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0B" w:rsidRDefault="00DD12ED">
      <w:pPr>
        <w:rPr>
          <w:b/>
          <w:sz w:val="28"/>
          <w:szCs w:val="28"/>
        </w:rPr>
      </w:pPr>
      <w:r w:rsidRPr="00DD12ED">
        <w:rPr>
          <w:b/>
          <w:sz w:val="28"/>
          <w:szCs w:val="28"/>
        </w:rPr>
        <w:t>Demensvenlig indretning: opmærksomhedspunkter(uprioriteret)</w:t>
      </w:r>
    </w:p>
    <w:p w:rsidR="00DD12ED" w:rsidRDefault="00DD12ED" w:rsidP="00DD12ED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Skiltning m. lys på bygning 3B og 3D</w:t>
      </w:r>
    </w:p>
    <w:p w:rsidR="00DD12ED" w:rsidRDefault="00DD12ED" w:rsidP="00DD12ED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Velkomsthilsen v. indgangspartier</w:t>
      </w:r>
    </w:p>
    <w:p w:rsidR="00DD12ED" w:rsidRDefault="00DD12ED" w:rsidP="00DD12ED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Blikfang v. indgange</w:t>
      </w:r>
    </w:p>
    <w:p w:rsidR="00DD12ED" w:rsidRDefault="00DD12ED" w:rsidP="00DD12ED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Skiltning inde: tydeligere og gerne understøttet af billeder</w:t>
      </w:r>
    </w:p>
    <w:p w:rsidR="00DD12ED" w:rsidRDefault="00DD12ED" w:rsidP="00DD12ED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Skiltning inde/udenfor elevator: hvor fører den hen? Fx: 1. sal boliger 15-21 og oasen fællesrum + bolig22-28. evt. evt. suppleret med farver.</w:t>
      </w:r>
    </w:p>
    <w:p w:rsidR="00DD12ED" w:rsidRDefault="00DD12ED" w:rsidP="00DD12ED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Større skilte m. beboeroversigter</w:t>
      </w:r>
    </w:p>
    <w:p w:rsidR="00DD12ED" w:rsidRDefault="00DD12ED" w:rsidP="00DD12ED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Skiltning v. gennemgang torvet(hvor fører døren hen)</w:t>
      </w:r>
    </w:p>
    <w:p w:rsidR="00DD12ED" w:rsidRDefault="00DD12ED" w:rsidP="00DD12ED">
      <w:pPr>
        <w:pStyle w:val="Listeafsnit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farvede streger på gulvet fx følg den røde streg.</w:t>
      </w:r>
      <w:proofErr w:type="gramEnd"/>
    </w:p>
    <w:p w:rsidR="00DD12ED" w:rsidRDefault="002F637A" w:rsidP="00DD12ED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Indbyde til hygge/liv. Fx aviser på bordet/spil/blomster i vinduerne(ikke grønne planter</w:t>
      </w:r>
      <w:proofErr w:type="gramStart"/>
      <w:r>
        <w:rPr>
          <w:sz w:val="24"/>
          <w:szCs w:val="24"/>
        </w:rPr>
        <w:t>)(en kurv m. sy- og strikketøj.</w:t>
      </w:r>
      <w:proofErr w:type="gramEnd"/>
      <w:r>
        <w:rPr>
          <w:sz w:val="24"/>
          <w:szCs w:val="24"/>
        </w:rPr>
        <w:t xml:space="preserve"> Pangfarver på sofapuder og slumretæpper.</w:t>
      </w:r>
    </w:p>
    <w:p w:rsidR="00596FF5" w:rsidRDefault="002F637A" w:rsidP="00DD12ED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2F637A">
        <w:rPr>
          <w:sz w:val="24"/>
          <w:szCs w:val="24"/>
        </w:rPr>
        <w:t>Lange gange: Mangler pejlemærker: fx hylder, blomster, male træværk</w:t>
      </w:r>
      <w:r w:rsidR="00596FF5">
        <w:rPr>
          <w:sz w:val="24"/>
          <w:szCs w:val="24"/>
        </w:rPr>
        <w:t xml:space="preserve">. </w:t>
      </w:r>
    </w:p>
    <w:p w:rsidR="002F637A" w:rsidRPr="002F637A" w:rsidRDefault="002F637A" w:rsidP="00DD12ED">
      <w:pPr>
        <w:pStyle w:val="Listeafsnit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2F637A">
        <w:rPr>
          <w:sz w:val="24"/>
          <w:szCs w:val="24"/>
        </w:rPr>
        <w:t>En billedtavle af personale på vagt.</w:t>
      </w:r>
    </w:p>
    <w:p w:rsidR="002F637A" w:rsidRDefault="002F637A" w:rsidP="00DD12ED">
      <w:pPr>
        <w:pStyle w:val="Listeafsnit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Alt</w:t>
      </w:r>
      <w:proofErr w:type="gramEnd"/>
      <w:r>
        <w:rPr>
          <w:sz w:val="24"/>
          <w:szCs w:val="24"/>
        </w:rPr>
        <w:t xml:space="preserve"> kunst sænkes til 1.10m fra gulvet – obs. Genskin fra glasrammer</w:t>
      </w:r>
    </w:p>
    <w:p w:rsidR="002F637A" w:rsidRDefault="002F637A" w:rsidP="00DD12ED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Belysning gang DANIA(meget mørk/skygger)</w:t>
      </w:r>
    </w:p>
    <w:p w:rsidR="002F637A" w:rsidRPr="002F637A" w:rsidRDefault="002F637A" w:rsidP="002F637A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2F637A">
        <w:rPr>
          <w:sz w:val="24"/>
          <w:szCs w:val="24"/>
        </w:rPr>
        <w:t xml:space="preserve">Navneskilte siddr for højt(max 1.10 fra </w:t>
      </w:r>
      <w:proofErr w:type="gramStart"/>
      <w:r w:rsidRPr="002F637A">
        <w:rPr>
          <w:sz w:val="24"/>
          <w:szCs w:val="24"/>
        </w:rPr>
        <w:t>gulv) .</w:t>
      </w:r>
      <w:proofErr w:type="gramEnd"/>
      <w:r w:rsidRPr="002F637A">
        <w:rPr>
          <w:sz w:val="24"/>
          <w:szCs w:val="24"/>
        </w:rPr>
        <w:t xml:space="preserve"> Opfordre beboere til at lave kendetegn v</w:t>
      </w:r>
      <w:r>
        <w:rPr>
          <w:sz w:val="24"/>
          <w:szCs w:val="24"/>
        </w:rPr>
        <w:t>. egen indgang under navneskilt eller på døren fx en ”fake” brevsprække</w:t>
      </w:r>
    </w:p>
    <w:p w:rsidR="002F637A" w:rsidRDefault="002F637A" w:rsidP="00DD12ED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Belysning fælles/servicearealer: skal være tændt – også når det er lyst og når solen skinner – sænkes aften og morgen</w:t>
      </w:r>
    </w:p>
    <w:p w:rsidR="002F637A" w:rsidRDefault="002F637A" w:rsidP="002F637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Standerlamper, væglamper og loftpendler skaber hygge sammen med den gode/nødvendige belysning.</w:t>
      </w:r>
    </w:p>
    <w:p w:rsidR="002F637A" w:rsidRDefault="002F637A" w:rsidP="002F637A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Rullegardin 1. sal, DANIA lige oven for trappen for at reducere skyggedannelse i trapperummet i </w:t>
      </w:r>
      <w:proofErr w:type="gramStart"/>
      <w:r>
        <w:rPr>
          <w:sz w:val="24"/>
          <w:szCs w:val="24"/>
        </w:rPr>
        <w:t>stærk</w:t>
      </w:r>
      <w:proofErr w:type="gramEnd"/>
      <w:r>
        <w:rPr>
          <w:sz w:val="24"/>
          <w:szCs w:val="24"/>
        </w:rPr>
        <w:t xml:space="preserve"> sollys</w:t>
      </w:r>
    </w:p>
    <w:p w:rsidR="002F637A" w:rsidRDefault="002F637A" w:rsidP="002F637A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Gulv-loft-ruden i opholdsområdet v. adm. Blændes nederst</w:t>
      </w:r>
    </w:p>
    <w:p w:rsidR="002F637A" w:rsidRDefault="002F637A" w:rsidP="002F637A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Placering af TV – sidder for højt ift køresolsbrugere</w:t>
      </w:r>
    </w:p>
    <w:p w:rsidR="002F637A" w:rsidRDefault="002F637A" w:rsidP="002F637A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Udsmykning i spiseafdelinger – gerne røde farver</w:t>
      </w:r>
    </w:p>
    <w:p w:rsidR="002F637A" w:rsidRDefault="00F27EE9" w:rsidP="002F637A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Male væggen v. vinduet i spisemiljø stuen/gang</w:t>
      </w:r>
    </w:p>
    <w:p w:rsidR="00F27EE9" w:rsidRDefault="00F27EE9" w:rsidP="002F637A">
      <w:pPr>
        <w:pStyle w:val="Listeafsnit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mørk baggrund v. whiteboards/infotavler rundt i huset</w:t>
      </w:r>
      <w:proofErr w:type="gramEnd"/>
    </w:p>
    <w:p w:rsidR="00F27EE9" w:rsidRDefault="00F27EE9" w:rsidP="002F637A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ting fra 50-60 og 70érne</w:t>
      </w:r>
    </w:p>
    <w:p w:rsidR="00F27EE9" w:rsidRDefault="00F27EE9" w:rsidP="002F637A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Fjerne mørke gulvfelter py + skolen</w:t>
      </w:r>
    </w:p>
    <w:p w:rsidR="00F27EE9" w:rsidRDefault="00F27EE9" w:rsidP="002F637A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Madvogne: obs! Hjul, der larmer og service der hopper</w:t>
      </w:r>
    </w:p>
    <w:p w:rsidR="00F27EE9" w:rsidRDefault="00F27EE9" w:rsidP="002F637A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udenfor: foderbrætter, en campingvogn, et tørrestativ med tøj på, pavillon til hygge, bålplads, redskaber fx kost og rive ved en husmur, stakit ud til Fjelstrupvej, bænk rundt om det store træ ved søen.</w:t>
      </w:r>
    </w:p>
    <w:p w:rsidR="00F27EE9" w:rsidRDefault="00F27EE9" w:rsidP="002F637A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trappetrin v. adm.: markér trin med </w:t>
      </w:r>
      <w:r w:rsidR="00596FF5">
        <w:rPr>
          <w:sz w:val="24"/>
          <w:szCs w:val="24"/>
        </w:rPr>
        <w:t>fx gul tape</w:t>
      </w:r>
    </w:p>
    <w:p w:rsidR="00596FF5" w:rsidRPr="002F637A" w:rsidRDefault="00596FF5" w:rsidP="002F637A">
      <w:pPr>
        <w:pStyle w:val="Listeafsnit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låge ned til gammel køkkenindgang.</w:t>
      </w:r>
      <w:proofErr w:type="gramEnd"/>
    </w:p>
    <w:sectPr w:rsidR="00596FF5" w:rsidRPr="002F637A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FF5" w:rsidRDefault="00596FF5" w:rsidP="00596FF5">
      <w:pPr>
        <w:spacing w:after="0" w:line="240" w:lineRule="auto"/>
      </w:pPr>
      <w:r>
        <w:separator/>
      </w:r>
    </w:p>
  </w:endnote>
  <w:endnote w:type="continuationSeparator" w:id="0">
    <w:p w:rsidR="00596FF5" w:rsidRDefault="00596FF5" w:rsidP="0059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FF5" w:rsidRDefault="00596FF5">
    <w:pPr>
      <w:pStyle w:val="Sidefod"/>
    </w:pPr>
    <w:proofErr w:type="gramStart"/>
    <w:r>
      <w:t>5.2.18</w:t>
    </w:r>
    <w:proofErr w:type="gramEnd"/>
  </w:p>
  <w:p w:rsidR="00596FF5" w:rsidRDefault="00596FF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FF5" w:rsidRDefault="00596FF5" w:rsidP="00596FF5">
      <w:pPr>
        <w:spacing w:after="0" w:line="240" w:lineRule="auto"/>
      </w:pPr>
      <w:r>
        <w:separator/>
      </w:r>
    </w:p>
  </w:footnote>
  <w:footnote w:type="continuationSeparator" w:id="0">
    <w:p w:rsidR="00596FF5" w:rsidRDefault="00596FF5" w:rsidP="00596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91D21"/>
    <w:multiLevelType w:val="hybridMultilevel"/>
    <w:tmpl w:val="0BE471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ED"/>
    <w:rsid w:val="002F637A"/>
    <w:rsid w:val="00596FF5"/>
    <w:rsid w:val="00761739"/>
    <w:rsid w:val="00864E1F"/>
    <w:rsid w:val="00DD12ED"/>
    <w:rsid w:val="00EB0F32"/>
    <w:rsid w:val="00F2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D12E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96F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96FF5"/>
  </w:style>
  <w:style w:type="paragraph" w:styleId="Sidefod">
    <w:name w:val="footer"/>
    <w:basedOn w:val="Normal"/>
    <w:link w:val="SidefodTegn"/>
    <w:uiPriority w:val="99"/>
    <w:unhideWhenUsed/>
    <w:rsid w:val="00596F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96FF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9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96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D12E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96F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96FF5"/>
  </w:style>
  <w:style w:type="paragraph" w:styleId="Sidefod">
    <w:name w:val="footer"/>
    <w:basedOn w:val="Normal"/>
    <w:link w:val="SidefodTegn"/>
    <w:uiPriority w:val="99"/>
    <w:unhideWhenUsed/>
    <w:rsid w:val="00596F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96FF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9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96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2E8B5F0B.dotm</Template>
  <TotalTime>36</TotalTime>
  <Pages>1</Pages>
  <Words>283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Haderslev Kommune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Spindler</dc:creator>
  <cp:lastModifiedBy>Susanne Spindler</cp:lastModifiedBy>
  <cp:revision>1</cp:revision>
  <cp:lastPrinted>2018-02-06T10:18:00Z</cp:lastPrinted>
  <dcterms:created xsi:type="dcterms:W3CDTF">2018-02-06T09:42:00Z</dcterms:created>
  <dcterms:modified xsi:type="dcterms:W3CDTF">2018-02-06T10:18:00Z</dcterms:modified>
</cp:coreProperties>
</file>