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sdt>
      <w:sdtPr>
        <w:rPr>
          <w:rFonts w:ascii="Verdana" w:hAnsi="Verdana" w:cs="Arial"/>
          <w:sz w:val="22"/>
        </w:rPr>
        <w:id w:val="1116795064"/>
        <w:docPartObj>
          <w:docPartGallery w:val="Cover Pages"/>
          <w:docPartUnique/>
        </w:docPartObj>
      </w:sdtPr>
      <w:sdtEndPr/>
      <w:sdtContent>
        <w:p w14:paraId="6B1B929B" w14:textId="77777777" w:rsidR="00572D72" w:rsidRPr="006448DF" w:rsidRDefault="00E408C8" w:rsidP="00034459">
          <w:pPr>
            <w:spacing w:line="240" w:lineRule="auto"/>
            <w:rPr>
              <w:rFonts w:ascii="Verdana" w:hAnsi="Verdana" w:cs="Arial"/>
              <w:sz w:val="22"/>
            </w:rPr>
          </w:pPr>
          <w:r w:rsidRPr="006448DF">
            <w:rPr>
              <w:rFonts w:ascii="Verdana" w:hAnsi="Verdana" w:cs="Arial"/>
              <w:noProof/>
              <w:sz w:val="22"/>
              <w:lang w:eastAsia="da-DK"/>
            </w:rPr>
            <mc:AlternateContent>
              <mc:Choice Requires="wpg">
                <w:drawing>
                  <wp:anchor distT="0" distB="0" distL="114300" distR="114300" simplePos="0" relativeHeight="251659264" behindDoc="0" locked="0" layoutInCell="0" allowOverlap="1" wp14:anchorId="79E3E2D0" wp14:editId="368144DE">
                    <wp:simplePos x="0" y="0"/>
                    <wp:positionH relativeFrom="page">
                      <wp:align>center</wp:align>
                    </wp:positionH>
                    <wp:positionV relativeFrom="page">
                      <wp:align>center</wp:align>
                    </wp:positionV>
                    <wp:extent cx="7371080" cy="9542780"/>
                    <wp:effectExtent l="0" t="0" r="18415" b="15240"/>
                    <wp:wrapNone/>
                    <wp:docPr id="24" name="Grup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954278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cs="Arial"/>
                                        <w:color w:val="FFFFFF" w:themeColor="background1"/>
                                        <w:sz w:val="80"/>
                                        <w:szCs w:val="80"/>
                                      </w:rPr>
                                      <w:alias w:val="Titel"/>
                                      <w:id w:val="-1522232030"/>
                                      <w:dataBinding w:prefixMappings="xmlns:ns0='http://schemas.openxmlformats.org/package/2006/metadata/core-properties' xmlns:ns1='http://purl.org/dc/elements/1.1/'" w:xpath="/ns0:coreProperties[1]/ns1:title[1]" w:storeItemID="{6C3C8BC8-F283-45AE-878A-BAB7291924A1}"/>
                                      <w:text/>
                                    </w:sdtPr>
                                    <w:sdtEndPr/>
                                    <w:sdtContent>
                                      <w:p w14:paraId="1C871B3D" w14:textId="77777777" w:rsidR="003828AC" w:rsidRPr="004B7BBB" w:rsidRDefault="003828AC">
                                        <w:pPr>
                                          <w:pStyle w:val="Ingenafstand"/>
                                          <w:rPr>
                                            <w:rFonts w:cs="Arial"/>
                                            <w:color w:val="FFFFFF" w:themeColor="background1"/>
                                            <w:sz w:val="80"/>
                                            <w:szCs w:val="80"/>
                                          </w:rPr>
                                        </w:pPr>
                                        <w:r>
                                          <w:rPr>
                                            <w:rFonts w:cs="Arial"/>
                                            <w:color w:val="FFFFFF" w:themeColor="background1"/>
                                            <w:sz w:val="80"/>
                                            <w:szCs w:val="80"/>
                                          </w:rPr>
                                          <w:t>Plejecenter Samsøvej</w:t>
                                        </w:r>
                                      </w:p>
                                    </w:sdtContent>
                                  </w:sdt>
                                  <w:sdt>
                                    <w:sdtPr>
                                      <w:rPr>
                                        <w:rFonts w:cs="Arial"/>
                                        <w:color w:val="FFFFFF" w:themeColor="background1"/>
                                        <w:sz w:val="40"/>
                                        <w:szCs w:val="40"/>
                                      </w:rPr>
                                      <w:alias w:val="Undertitel"/>
                                      <w:id w:val="-2004725302"/>
                                      <w:dataBinding w:prefixMappings="xmlns:ns0='http://schemas.openxmlformats.org/package/2006/metadata/core-properties' xmlns:ns1='http://purl.org/dc/elements/1.1/'" w:xpath="/ns0:coreProperties[1]/ns1:subject[1]" w:storeItemID="{6C3C8BC8-F283-45AE-878A-BAB7291924A1}"/>
                                      <w:text/>
                                    </w:sdtPr>
                                    <w:sdtEndPr/>
                                    <w:sdtContent>
                                      <w:p w14:paraId="062CC73C" w14:textId="77777777" w:rsidR="003828AC" w:rsidRPr="004B7BBB" w:rsidRDefault="003828AC">
                                        <w:pPr>
                                          <w:pStyle w:val="Ingenafstand"/>
                                          <w:rPr>
                                            <w:rFonts w:cs="Arial"/>
                                            <w:color w:val="FFFFFF" w:themeColor="background1"/>
                                            <w:sz w:val="40"/>
                                            <w:szCs w:val="40"/>
                                          </w:rPr>
                                        </w:pPr>
                                        <w:r w:rsidRPr="004B7BBB">
                                          <w:rPr>
                                            <w:rFonts w:cs="Arial"/>
                                            <w:color w:val="FFFFFF" w:themeColor="background1"/>
                                            <w:sz w:val="40"/>
                                            <w:szCs w:val="40"/>
                                          </w:rPr>
                                          <w:t>Tilsynsrapport</w:t>
                                        </w:r>
                                      </w:p>
                                    </w:sdtContent>
                                  </w:sdt>
                                  <w:p w14:paraId="7EE3F4A0" w14:textId="77777777" w:rsidR="003828AC" w:rsidRPr="004B7BBB" w:rsidRDefault="003828AC">
                                    <w:pPr>
                                      <w:pStyle w:val="Ingenafstand"/>
                                      <w:rPr>
                                        <w:rFonts w:cs="Arial"/>
                                        <w:color w:val="FFFFFF" w:themeColor="background1"/>
                                      </w:rPr>
                                    </w:pPr>
                                  </w:p>
                                  <w:sdt>
                                    <w:sdtPr>
                                      <w:rPr>
                                        <w:rFonts w:cs="Arial"/>
                                        <w:color w:val="FFFFFF" w:themeColor="background1"/>
                                        <w:sz w:val="40"/>
                                      </w:rPr>
                                      <w:alias w:val="Resume"/>
                                      <w:id w:val="185714278"/>
                                      <w:dataBinding w:prefixMappings="xmlns:ns0='http://schemas.microsoft.com/office/2006/coverPageProps'" w:xpath="/ns0:CoverPageProperties[1]/ns0:Abstract[1]" w:storeItemID="{55AF091B-3C7A-41E3-B477-F2FDAA23CFDA}"/>
                                      <w:text/>
                                    </w:sdtPr>
                                    <w:sdtEndPr/>
                                    <w:sdtContent>
                                      <w:p w14:paraId="0A2CA84C" w14:textId="77777777" w:rsidR="003828AC" w:rsidRPr="004B7BBB" w:rsidRDefault="003828AC">
                                        <w:pPr>
                                          <w:pStyle w:val="Ingenafstand"/>
                                          <w:rPr>
                                            <w:rFonts w:cs="Arial"/>
                                            <w:color w:val="FFFFFF" w:themeColor="background1"/>
                                            <w:sz w:val="40"/>
                                          </w:rPr>
                                        </w:pPr>
                                        <w:r w:rsidRPr="004B7BBB">
                                          <w:rPr>
                                            <w:rFonts w:cs="Arial"/>
                                            <w:color w:val="FFFFFF" w:themeColor="background1"/>
                                            <w:sz w:val="40"/>
                                          </w:rPr>
                                          <w:t>Uanmeldt tilsyn</w:t>
                                        </w:r>
                                      </w:p>
                                    </w:sdtContent>
                                  </w:sdt>
                                  <w:p w14:paraId="6E411CFC" w14:textId="77777777" w:rsidR="003828AC" w:rsidRPr="004B7BBB" w:rsidRDefault="003828AC" w:rsidP="0041324E">
                                    <w:pPr>
                                      <w:pStyle w:val="Ingenafstand"/>
                                      <w:rPr>
                                        <w:rFonts w:cs="Arial"/>
                                        <w:color w:val="FFFFFF" w:themeColor="background1"/>
                                      </w:rPr>
                                    </w:pPr>
                                  </w:p>
                                  <w:p w14:paraId="5301E449" w14:textId="77777777" w:rsidR="003828AC" w:rsidRPr="004B7BBB" w:rsidRDefault="003828AC" w:rsidP="0041324E">
                                    <w:pPr>
                                      <w:pStyle w:val="Ingenafstand"/>
                                      <w:rPr>
                                        <w:rFonts w:cs="Arial"/>
                                        <w:color w:val="FFFFFF" w:themeColor="background1"/>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1">
                                    <a:lumMod val="75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cs="Arial"/>
                                        <w:color w:val="FFFFFF" w:themeColor="background1"/>
                                        <w:sz w:val="44"/>
                                        <w:szCs w:val="44"/>
                                        <w:shd w:val="clear" w:color="auto" w:fill="306785" w:themeFill="accent1" w:themeFillShade="BF"/>
                                      </w:rPr>
                                      <w:alias w:val="År"/>
                                      <w:id w:val="1275292720"/>
                                      <w:dataBinding w:prefixMappings="xmlns:ns0='http://schemas.microsoft.com/office/2006/coverPageProps'" w:xpath="/ns0:CoverPageProperties[1]/ns0:PublishDate[1]" w:storeItemID="{55AF091B-3C7A-41E3-B477-F2FDAA23CFDA}"/>
                                      <w:date w:fullDate="2018-05-28T00:00:00Z">
                                        <w:dateFormat w:val="yyyy"/>
                                        <w:lid w:val="da-DK"/>
                                        <w:storeMappedDataAs w:val="dateTime"/>
                                        <w:calendar w:val="gregorian"/>
                                      </w:date>
                                    </w:sdtPr>
                                    <w:sdtEndPr/>
                                    <w:sdtContent>
                                      <w:p w14:paraId="77B5CF1B" w14:textId="6C05568C" w:rsidR="003828AC" w:rsidRPr="00E408C8" w:rsidRDefault="003828AC">
                                        <w:pPr>
                                          <w:jc w:val="center"/>
                                          <w:rPr>
                                            <w:rFonts w:ascii="Arial" w:hAnsi="Arial" w:cs="Arial"/>
                                            <w:color w:val="FFFFFF" w:themeColor="background1"/>
                                            <w:sz w:val="48"/>
                                            <w:szCs w:val="48"/>
                                          </w:rPr>
                                        </w:pPr>
                                        <w:r w:rsidRPr="00034459">
                                          <w:rPr>
                                            <w:rFonts w:cs="Arial"/>
                                            <w:color w:val="FFFFFF" w:themeColor="background1"/>
                                            <w:sz w:val="44"/>
                                            <w:szCs w:val="44"/>
                                            <w:shd w:val="clear" w:color="auto" w:fill="306785" w:themeFill="accent1" w:themeFillShade="BF"/>
                                          </w:rPr>
                                          <w:t>201</w:t>
                                        </w:r>
                                        <w:r>
                                          <w:rPr>
                                            <w:rFonts w:cs="Arial"/>
                                            <w:color w:val="FFFFFF" w:themeColor="background1"/>
                                            <w:sz w:val="44"/>
                                            <w:szCs w:val="44"/>
                                            <w:shd w:val="clear" w:color="auto" w:fill="306785" w:themeFill="accent1" w:themeFillShade="BF"/>
                                          </w:rPr>
                                          <w:t>8</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69F5202D" w14:textId="77777777" w:rsidR="003828AC" w:rsidRPr="004B7BBB" w:rsidRDefault="003828AC">
                                    <w:pPr>
                                      <w:pStyle w:val="Ingenafstand"/>
                                      <w:jc w:val="right"/>
                                      <w:rPr>
                                        <w:rFonts w:cs="Arial"/>
                                        <w:color w:val="FFFFFF" w:themeColor="background1"/>
                                      </w:rPr>
                                    </w:pPr>
                                  </w:p>
                                  <w:sdt>
                                    <w:sdtPr>
                                      <w:rPr>
                                        <w:rFonts w:cs="Arial"/>
                                        <w:color w:val="FFFFFF" w:themeColor="background1"/>
                                      </w:rPr>
                                      <w:alias w:val="Firma"/>
                                      <w:id w:val="5652038"/>
                                      <w:dataBinding w:prefixMappings="xmlns:ns0='http://schemas.openxmlformats.org/officeDocument/2006/extended-properties'" w:xpath="/ns0:Properties[1]/ns0:Company[1]" w:storeItemID="{6668398D-A668-4E3E-A5EB-62B293D839F1}"/>
                                      <w:text/>
                                    </w:sdtPr>
                                    <w:sdtEndPr/>
                                    <w:sdtContent>
                                      <w:p w14:paraId="7BE03F3A" w14:textId="77777777" w:rsidR="003828AC" w:rsidRPr="004B7BBB" w:rsidRDefault="003828AC">
                                        <w:pPr>
                                          <w:pStyle w:val="Ingenafstand"/>
                                          <w:jc w:val="right"/>
                                          <w:rPr>
                                            <w:rFonts w:cs="Arial"/>
                                            <w:color w:val="FFFFFF" w:themeColor="background1"/>
                                          </w:rPr>
                                        </w:pPr>
                                        <w:r w:rsidRPr="004B7BBB">
                                          <w:rPr>
                                            <w:rFonts w:cs="Arial"/>
                                            <w:color w:val="FFFFFF" w:themeColor="background1"/>
                                          </w:rPr>
                                          <w:t>Socialtilsyn Øst</w:t>
                                        </w:r>
                                      </w:p>
                                    </w:sdtContent>
                                  </w:sdt>
                                  <w:sdt>
                                    <w:sdtPr>
                                      <w:rPr>
                                        <w:rFonts w:cs="Arial"/>
                                        <w:color w:val="FFFFFF" w:themeColor="background1"/>
                                      </w:rPr>
                                      <w:alias w:val="Dato"/>
                                      <w:id w:val="1405886094"/>
                                      <w:dataBinding w:prefixMappings="xmlns:ns0='http://schemas.microsoft.com/office/2006/coverPageProps'" w:xpath="/ns0:CoverPageProperties[1]/ns0:PublishDate[1]" w:storeItemID="{55AF091B-3C7A-41E3-B477-F2FDAA23CFDA}"/>
                                      <w:date w:fullDate="2018-05-28T00:00:00Z">
                                        <w:dateFormat w:val="dd-MM-yyyy"/>
                                        <w:lid w:val="da-DK"/>
                                        <w:storeMappedDataAs w:val="dateTime"/>
                                        <w:calendar w:val="gregorian"/>
                                      </w:date>
                                    </w:sdtPr>
                                    <w:sdtEndPr/>
                                    <w:sdtContent>
                                      <w:p w14:paraId="64E68EF3" w14:textId="03FCC75D" w:rsidR="003828AC" w:rsidRPr="004B7BBB" w:rsidRDefault="003828AC">
                                        <w:pPr>
                                          <w:pStyle w:val="Ingenafstand"/>
                                          <w:jc w:val="right"/>
                                          <w:rPr>
                                            <w:rFonts w:cs="Arial"/>
                                            <w:color w:val="FFFFFF" w:themeColor="background1"/>
                                          </w:rPr>
                                        </w:pPr>
                                        <w:r>
                                          <w:rPr>
                                            <w:rFonts w:cs="Arial"/>
                                            <w:color w:val="FFFFFF" w:themeColor="background1"/>
                                          </w:rPr>
                                          <w:t>28-05-2018</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w14:anchorId="79E3E2D0" id="Gruppe 2" o:spid="_x0000_s1026" style="position:absolute;margin-left:0;margin-top:0;width:580.4pt;height:751.4pt;z-index:251659264;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" strokecolor="white" strokeweight="1pt">
                        <v:fill r:id="rId9" o:title="Zig zag" recolor="t" rotate="t" type="tile"/>
                        <v:imagedata recolortarget="#dedede [3059]"/>
                      </v:rec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" fillcolor="gray [1629]" strokecolor="white [3212]" strokeweight="1pt">
                        <v:shadow color="#d8d8d8" offset="3pt,3pt"/>
                        <v:textbox inset="18pt,108pt,36pt">
                          <w:txbxContent>
                            <w:sdt>
                              <w:sdtPr>
                                <w:rPr>
                                  <w:rFonts w:cs="Arial"/>
                                  <w:color w:val="FFFFFF" w:themeColor="background1"/>
                                  <w:sz w:val="80"/>
                                  <w:szCs w:val="80"/>
                                </w:rPr>
                                <w:alias w:val="Titel"/>
                                <w:id w:val="-1522232030"/>
                                <w:dataBinding w:prefixMappings="xmlns:ns0='http://schemas.openxmlformats.org/package/2006/metadata/core-properties' xmlns:ns1='http://purl.org/dc/elements/1.1/'" w:xpath="/ns0:coreProperties[1]/ns1:title[1]" w:storeItemID="{6C3C8BC8-F283-45AE-878A-BAB7291924A1}"/>
                                <w:text/>
                              </w:sdtPr>
                              <w:sdtEndPr/>
                              <w:sdtContent>
                                <w:p w14:paraId="1C871B3D" w14:textId="77777777" w:rsidR="003828AC" w:rsidRPr="004B7BBB" w:rsidRDefault="003828AC">
                                  <w:pPr>
                                    <w:pStyle w:val="Ingenafstand"/>
                                    <w:rPr>
                                      <w:rFonts w:cs="Arial"/>
                                      <w:color w:val="FFFFFF" w:themeColor="background1"/>
                                      <w:sz w:val="80"/>
                                      <w:szCs w:val="80"/>
                                    </w:rPr>
                                  </w:pPr>
                                  <w:r>
                                    <w:rPr>
                                      <w:rFonts w:cs="Arial"/>
                                      <w:color w:val="FFFFFF" w:themeColor="background1"/>
                                      <w:sz w:val="80"/>
                                      <w:szCs w:val="80"/>
                                    </w:rPr>
                                    <w:t>Plejecenter Samsøvej</w:t>
                                  </w:r>
                                </w:p>
                              </w:sdtContent>
                            </w:sdt>
                            <w:sdt>
                              <w:sdtPr>
                                <w:rPr>
                                  <w:rFonts w:cs="Arial"/>
                                  <w:color w:val="FFFFFF" w:themeColor="background1"/>
                                  <w:sz w:val="40"/>
                                  <w:szCs w:val="40"/>
                                </w:rPr>
                                <w:alias w:val="Undertitel"/>
                                <w:id w:val="-2004725302"/>
                                <w:dataBinding w:prefixMappings="xmlns:ns0='http://schemas.openxmlformats.org/package/2006/metadata/core-properties' xmlns:ns1='http://purl.org/dc/elements/1.1/'" w:xpath="/ns0:coreProperties[1]/ns1:subject[1]" w:storeItemID="{6C3C8BC8-F283-45AE-878A-BAB7291924A1}"/>
                                <w:text/>
                              </w:sdtPr>
                              <w:sdtEndPr/>
                              <w:sdtContent>
                                <w:p w14:paraId="062CC73C" w14:textId="77777777" w:rsidR="003828AC" w:rsidRPr="004B7BBB" w:rsidRDefault="003828AC">
                                  <w:pPr>
                                    <w:pStyle w:val="Ingenafstand"/>
                                    <w:rPr>
                                      <w:rFonts w:cs="Arial"/>
                                      <w:color w:val="FFFFFF" w:themeColor="background1"/>
                                      <w:sz w:val="40"/>
                                      <w:szCs w:val="40"/>
                                    </w:rPr>
                                  </w:pPr>
                                  <w:r w:rsidRPr="004B7BBB">
                                    <w:rPr>
                                      <w:rFonts w:cs="Arial"/>
                                      <w:color w:val="FFFFFF" w:themeColor="background1"/>
                                      <w:sz w:val="40"/>
                                      <w:szCs w:val="40"/>
                                    </w:rPr>
                                    <w:t>Tilsynsrapport</w:t>
                                  </w:r>
                                </w:p>
                              </w:sdtContent>
                            </w:sdt>
                            <w:p w14:paraId="7EE3F4A0" w14:textId="77777777" w:rsidR="003828AC" w:rsidRPr="004B7BBB" w:rsidRDefault="003828AC">
                              <w:pPr>
                                <w:pStyle w:val="Ingenafstand"/>
                                <w:rPr>
                                  <w:rFonts w:cs="Arial"/>
                                  <w:color w:val="FFFFFF" w:themeColor="background1"/>
                                </w:rPr>
                              </w:pPr>
                            </w:p>
                            <w:sdt>
                              <w:sdtPr>
                                <w:rPr>
                                  <w:rFonts w:cs="Arial"/>
                                  <w:color w:val="FFFFFF" w:themeColor="background1"/>
                                  <w:sz w:val="40"/>
                                </w:rPr>
                                <w:alias w:val="Resume"/>
                                <w:id w:val="185714278"/>
                                <w:dataBinding w:prefixMappings="xmlns:ns0='http://schemas.microsoft.com/office/2006/coverPageProps'" w:xpath="/ns0:CoverPageProperties[1]/ns0:Abstract[1]" w:storeItemID="{55AF091B-3C7A-41E3-B477-F2FDAA23CFDA}"/>
                                <w:text/>
                              </w:sdtPr>
                              <w:sdtEndPr/>
                              <w:sdtContent>
                                <w:p w14:paraId="0A2CA84C" w14:textId="77777777" w:rsidR="003828AC" w:rsidRPr="004B7BBB" w:rsidRDefault="003828AC">
                                  <w:pPr>
                                    <w:pStyle w:val="Ingenafstand"/>
                                    <w:rPr>
                                      <w:rFonts w:cs="Arial"/>
                                      <w:color w:val="FFFFFF" w:themeColor="background1"/>
                                      <w:sz w:val="40"/>
                                    </w:rPr>
                                  </w:pPr>
                                  <w:r w:rsidRPr="004B7BBB">
                                    <w:rPr>
                                      <w:rFonts w:cs="Arial"/>
                                      <w:color w:val="FFFFFF" w:themeColor="background1"/>
                                      <w:sz w:val="40"/>
                                    </w:rPr>
                                    <w:t>Uanmeldt tilsyn</w:t>
                                  </w:r>
                                </w:p>
                              </w:sdtContent>
                            </w:sdt>
                            <w:p w14:paraId="6E411CFC" w14:textId="77777777" w:rsidR="003828AC" w:rsidRPr="004B7BBB" w:rsidRDefault="003828AC" w:rsidP="0041324E">
                              <w:pPr>
                                <w:pStyle w:val="Ingenafstand"/>
                                <w:rPr>
                                  <w:rFonts w:cs="Arial"/>
                                  <w:color w:val="FFFFFF" w:themeColor="background1"/>
                                </w:rPr>
                              </w:pPr>
                            </w:p>
                            <w:p w14:paraId="5301E449" w14:textId="77777777" w:rsidR="003828AC" w:rsidRPr="004B7BBB" w:rsidRDefault="003828AC" w:rsidP="0041324E">
                              <w:pPr>
                                <w:pStyle w:val="Ingenafstand"/>
                                <w:rPr>
                                  <w:rFonts w:cs="Arial"/>
                                  <w:color w:val="FFFFFF" w:themeColor="background1"/>
                                </w:rPr>
                              </w:pPr>
                            </w:p>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" fillcolor="#89b9d4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" fillcolor="#b0d0e2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" fillcolor="#89b9d4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" fillcolor="#b0d0e2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" fillcolor="#b0d0e2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" fillcolor="#b0d0e2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" fillcolor="#306785 [2404]" strokecolor="white [3212]" strokeweight="1pt">
                        <v:shadow color="#d8d8d8" offset="3pt,3pt"/>
                        <v:textbox>
                          <w:txbxContent>
                            <w:sdt>
                              <w:sdtPr>
                                <w:rPr>
                                  <w:rFonts w:cs="Arial"/>
                                  <w:color w:val="FFFFFF" w:themeColor="background1"/>
                                  <w:sz w:val="44"/>
                                  <w:szCs w:val="44"/>
                                  <w:shd w:val="clear" w:color="auto" w:fill="306785" w:themeFill="accent1" w:themeFillShade="BF"/>
                                </w:rPr>
                                <w:alias w:val="År"/>
                                <w:id w:val="1275292720"/>
                                <w:dataBinding w:prefixMappings="xmlns:ns0='http://schemas.microsoft.com/office/2006/coverPageProps'" w:xpath="/ns0:CoverPageProperties[1]/ns0:PublishDate[1]" w:storeItemID="{55AF091B-3C7A-41E3-B477-F2FDAA23CFDA}"/>
                                <w:date w:fullDate="2018-05-28T00:00:00Z">
                                  <w:dateFormat w:val="yyyy"/>
                                  <w:lid w:val="da-DK"/>
                                  <w:storeMappedDataAs w:val="dateTime"/>
                                  <w:calendar w:val="gregorian"/>
                                </w:date>
                              </w:sdtPr>
                              <w:sdtEndPr/>
                              <w:sdtContent>
                                <w:p w14:paraId="77B5CF1B" w14:textId="6C05568C" w:rsidR="003828AC" w:rsidRPr="00E408C8" w:rsidRDefault="003828AC">
                                  <w:pPr>
                                    <w:jc w:val="center"/>
                                    <w:rPr>
                                      <w:rFonts w:ascii="Arial" w:hAnsi="Arial" w:cs="Arial"/>
                                      <w:color w:val="FFFFFF" w:themeColor="background1"/>
                                      <w:sz w:val="48"/>
                                      <w:szCs w:val="48"/>
                                    </w:rPr>
                                  </w:pPr>
                                  <w:r w:rsidRPr="00034459">
                                    <w:rPr>
                                      <w:rFonts w:cs="Arial"/>
                                      <w:color w:val="FFFFFF" w:themeColor="background1"/>
                                      <w:sz w:val="44"/>
                                      <w:szCs w:val="44"/>
                                      <w:shd w:val="clear" w:color="auto" w:fill="306785" w:themeFill="accent1" w:themeFillShade="BF"/>
                                    </w:rPr>
                                    <w:t>201</w:t>
                                  </w:r>
                                  <w:r>
                                    <w:rPr>
                                      <w:rFonts w:cs="Arial"/>
                                      <w:color w:val="FFFFFF" w:themeColor="background1"/>
                                      <w:sz w:val="44"/>
                                      <w:szCs w:val="44"/>
                                      <w:shd w:val="clear" w:color="auto" w:fill="306785" w:themeFill="accent1" w:themeFillShade="BF"/>
                                    </w:rPr>
                                    <w:t>8</w:t>
                                  </w:r>
                                </w:p>
                              </w:sdtContent>
                            </w:sdt>
                          </w:txbxContent>
                        </v:textbox>
                      </v:rect>
                    </v:group>
                    <v:group id="Group 14" o:spid="_x0000_s1038"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group id="Group 15"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">
                        <v:rect id="Rectangle 16"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" fillcolor="#a6b727 [3205]" strokecolor="white [3212]" strokeweight="1pt">
                          <v:shadow color="#d8d8d8" offset="3pt,3pt"/>
                        </v:rect>
                        <v:rect id="Rectangle 18"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" filled="f" stroked="f" strokecolor="white" strokeweight="1pt">
                        <v:fill opacity="52428f"/>
                        <v:shadow color="#d8d8d8" offset="3pt,3pt"/>
                        <v:textbox inset=",0,,0">
                          <w:txbxContent>
                            <w:p w14:paraId="69F5202D" w14:textId="77777777" w:rsidR="003828AC" w:rsidRPr="004B7BBB" w:rsidRDefault="003828AC">
                              <w:pPr>
                                <w:pStyle w:val="Ingenafstand"/>
                                <w:jc w:val="right"/>
                                <w:rPr>
                                  <w:rFonts w:cs="Arial"/>
                                  <w:color w:val="FFFFFF" w:themeColor="background1"/>
                                </w:rPr>
                              </w:pPr>
                            </w:p>
                            <w:sdt>
                              <w:sdtPr>
                                <w:rPr>
                                  <w:rFonts w:cs="Arial"/>
                                  <w:color w:val="FFFFFF" w:themeColor="background1"/>
                                </w:rPr>
                                <w:alias w:val="Firma"/>
                                <w:id w:val="5652038"/>
                                <w:dataBinding w:prefixMappings="xmlns:ns0='http://schemas.openxmlformats.org/officeDocument/2006/extended-properties'" w:xpath="/ns0:Properties[1]/ns0:Company[1]" w:storeItemID="{6668398D-A668-4E3E-A5EB-62B293D839F1}"/>
                                <w:text/>
                              </w:sdtPr>
                              <w:sdtEndPr/>
                              <w:sdtContent>
                                <w:p w14:paraId="7BE03F3A" w14:textId="77777777" w:rsidR="003828AC" w:rsidRPr="004B7BBB" w:rsidRDefault="003828AC">
                                  <w:pPr>
                                    <w:pStyle w:val="Ingenafstand"/>
                                    <w:jc w:val="right"/>
                                    <w:rPr>
                                      <w:rFonts w:cs="Arial"/>
                                      <w:color w:val="FFFFFF" w:themeColor="background1"/>
                                    </w:rPr>
                                  </w:pPr>
                                  <w:r w:rsidRPr="004B7BBB">
                                    <w:rPr>
                                      <w:rFonts w:cs="Arial"/>
                                      <w:color w:val="FFFFFF" w:themeColor="background1"/>
                                    </w:rPr>
                                    <w:t>Socialtilsyn Øst</w:t>
                                  </w:r>
                                </w:p>
                              </w:sdtContent>
                            </w:sdt>
                            <w:sdt>
                              <w:sdtPr>
                                <w:rPr>
                                  <w:rFonts w:cs="Arial"/>
                                  <w:color w:val="FFFFFF" w:themeColor="background1"/>
                                </w:rPr>
                                <w:alias w:val="Dato"/>
                                <w:id w:val="1405886094"/>
                                <w:dataBinding w:prefixMappings="xmlns:ns0='http://schemas.microsoft.com/office/2006/coverPageProps'" w:xpath="/ns0:CoverPageProperties[1]/ns0:PublishDate[1]" w:storeItemID="{55AF091B-3C7A-41E3-B477-F2FDAA23CFDA}"/>
                                <w:date w:fullDate="2018-05-28T00:00:00Z">
                                  <w:dateFormat w:val="dd-MM-yyyy"/>
                                  <w:lid w:val="da-DK"/>
                                  <w:storeMappedDataAs w:val="dateTime"/>
                                  <w:calendar w:val="gregorian"/>
                                </w:date>
                              </w:sdtPr>
                              <w:sdtEndPr/>
                              <w:sdtContent>
                                <w:p w14:paraId="64E68EF3" w14:textId="03FCC75D" w:rsidR="003828AC" w:rsidRPr="004B7BBB" w:rsidRDefault="003828AC">
                                  <w:pPr>
                                    <w:pStyle w:val="Ingenafstand"/>
                                    <w:jc w:val="right"/>
                                    <w:rPr>
                                      <w:rFonts w:cs="Arial"/>
                                      <w:color w:val="FFFFFF" w:themeColor="background1"/>
                                    </w:rPr>
                                  </w:pPr>
                                  <w:r>
                                    <w:rPr>
                                      <w:rFonts w:cs="Arial"/>
                                      <w:color w:val="FFFFFF" w:themeColor="background1"/>
                                    </w:rPr>
                                    <w:t>28-05-2018</w:t>
                                  </w:r>
                                </w:p>
                              </w:sdtContent>
                            </w:sdt>
                          </w:txbxContent>
                        </v:textbox>
                      </v:rect>
                    </v:group>
                    <w10:wrap anchorx="page" anchory="page"/>
                  </v:group>
                </w:pict>
              </mc:Fallback>
            </mc:AlternateContent>
          </w:r>
        </w:p>
      </w:sdtContent>
    </w:sdt>
    <w:bookmarkEnd w:id="0"/>
    <w:p w14:paraId="7C06FC48" w14:textId="77777777" w:rsidR="002831D8" w:rsidRPr="006448DF" w:rsidRDefault="004F1443" w:rsidP="00034459">
      <w:pPr>
        <w:spacing w:line="240" w:lineRule="auto"/>
        <w:rPr>
          <w:rFonts w:ascii="Verdana" w:hAnsi="Verdana" w:cs="Arial"/>
          <w:sz w:val="22"/>
        </w:rPr>
      </w:pPr>
      <w:r w:rsidRPr="006448DF">
        <w:rPr>
          <w:rFonts w:ascii="Verdana" w:hAnsi="Verdana" w:cs="Arial"/>
          <w:b/>
          <w:noProof/>
          <w:sz w:val="22"/>
          <w:lang w:eastAsia="da-DK"/>
        </w:rPr>
        <w:drawing>
          <wp:anchor distT="0" distB="0" distL="114300" distR="114300" simplePos="0" relativeHeight="251664384" behindDoc="0" locked="0" layoutInCell="1" allowOverlap="1" wp14:anchorId="183BC381" wp14:editId="47C7F0F2">
            <wp:simplePos x="0" y="0"/>
            <wp:positionH relativeFrom="column">
              <wp:posOffset>-516642</wp:posOffset>
            </wp:positionH>
            <wp:positionV relativeFrom="paragraph">
              <wp:posOffset>7651959</wp:posOffset>
            </wp:positionV>
            <wp:extent cx="2857500" cy="1781175"/>
            <wp:effectExtent l="0" t="0" r="0" b="9525"/>
            <wp:wrapNone/>
            <wp:docPr id="1"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lede 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857500" cy="1781175"/>
                    </a:xfrm>
                    <a:prstGeom prst="rect">
                      <a:avLst/>
                    </a:prstGeom>
                  </pic:spPr>
                </pic:pic>
              </a:graphicData>
            </a:graphic>
            <wp14:sizeRelH relativeFrom="page">
              <wp14:pctWidth>0</wp14:pctWidth>
            </wp14:sizeRelH>
            <wp14:sizeRelV relativeFrom="page">
              <wp14:pctHeight>0</wp14:pctHeight>
            </wp14:sizeRelV>
          </wp:anchor>
        </w:drawing>
      </w:r>
      <w:r w:rsidR="00E408C8" w:rsidRPr="006448DF">
        <w:rPr>
          <w:rFonts w:ascii="Verdana" w:hAnsi="Verdana" w:cs="Arial"/>
          <w:sz w:val="22"/>
        </w:rPr>
        <w:br w:type="page"/>
      </w:r>
    </w:p>
    <w:p w14:paraId="33094799" w14:textId="77777777" w:rsidR="00441AE5" w:rsidRPr="006448DF" w:rsidRDefault="00441AE5" w:rsidP="00380BE9">
      <w:pPr>
        <w:pStyle w:val="Overskrift1"/>
      </w:pPr>
      <w:bookmarkStart w:id="1" w:name="_Toc474407602"/>
      <w:bookmarkStart w:id="2" w:name="_Toc489365750"/>
      <w:bookmarkStart w:id="3" w:name="_Toc410643938"/>
      <w:r w:rsidRPr="006448DF">
        <w:lastRenderedPageBreak/>
        <w:t xml:space="preserve">Tilsyn med </w:t>
      </w:r>
      <w:r>
        <w:t>plejeboliger</w:t>
      </w:r>
      <w:bookmarkEnd w:id="1"/>
      <w:bookmarkEnd w:id="2"/>
      <w:r w:rsidRPr="006448DF">
        <w:br/>
      </w:r>
    </w:p>
    <w:p w14:paraId="060C92BA" w14:textId="77777777" w:rsidR="00441AE5" w:rsidRDefault="00441AE5" w:rsidP="00441AE5">
      <w:pPr>
        <w:spacing w:after="0" w:line="240" w:lineRule="auto"/>
        <w:rPr>
          <w:sz w:val="22"/>
        </w:rPr>
      </w:pPr>
      <w:r w:rsidRPr="006448DF">
        <w:rPr>
          <w:sz w:val="22"/>
        </w:rPr>
        <w:t xml:space="preserve">Et årligt uanmeldt tilsyn, der </w:t>
      </w:r>
      <w:bookmarkStart w:id="4" w:name="_Toc410643944"/>
      <w:r w:rsidRPr="006448DF">
        <w:rPr>
          <w:sz w:val="22"/>
        </w:rPr>
        <w:t>vurderer de faglige indsatser og om stedet lever op til de generelle krav</w:t>
      </w:r>
      <w:bookmarkEnd w:id="4"/>
      <w:r>
        <w:rPr>
          <w:sz w:val="22"/>
        </w:rPr>
        <w:t xml:space="preserve">, </w:t>
      </w:r>
      <w:r w:rsidRPr="006448DF">
        <w:rPr>
          <w:sz w:val="22"/>
        </w:rPr>
        <w:t>med udgangspunkt i</w:t>
      </w:r>
      <w:bookmarkEnd w:id="3"/>
      <w:r>
        <w:rPr>
          <w:sz w:val="22"/>
        </w:rPr>
        <w:t>:</w:t>
      </w:r>
    </w:p>
    <w:p w14:paraId="2B658A64" w14:textId="77777777" w:rsidR="00441AE5" w:rsidRPr="006448DF" w:rsidRDefault="00441AE5" w:rsidP="00441AE5">
      <w:pPr>
        <w:spacing w:line="240" w:lineRule="auto"/>
        <w:rPr>
          <w:sz w:val="22"/>
        </w:rPr>
      </w:pPr>
    </w:p>
    <w:p w14:paraId="717AE73B" w14:textId="77777777" w:rsidR="00441AE5" w:rsidRPr="006448DF" w:rsidRDefault="00441AE5" w:rsidP="00441AE5">
      <w:pPr>
        <w:pStyle w:val="Listeafsnit"/>
        <w:numPr>
          <w:ilvl w:val="0"/>
          <w:numId w:val="36"/>
        </w:numPr>
        <w:spacing w:line="240" w:lineRule="auto"/>
        <w:rPr>
          <w:sz w:val="22"/>
        </w:rPr>
      </w:pPr>
      <w:bookmarkStart w:id="5" w:name="_Toc410643939"/>
      <w:r w:rsidRPr="006448DF">
        <w:rPr>
          <w:sz w:val="22"/>
        </w:rPr>
        <w:t>Sidste års tilsyn</w:t>
      </w:r>
      <w:bookmarkEnd w:id="5"/>
    </w:p>
    <w:p w14:paraId="1305B886" w14:textId="77777777" w:rsidR="00441AE5" w:rsidRPr="006448DF" w:rsidRDefault="00441AE5" w:rsidP="00441AE5">
      <w:pPr>
        <w:pStyle w:val="Listeafsnit"/>
        <w:numPr>
          <w:ilvl w:val="0"/>
          <w:numId w:val="36"/>
        </w:numPr>
        <w:spacing w:line="240" w:lineRule="auto"/>
        <w:rPr>
          <w:sz w:val="22"/>
        </w:rPr>
      </w:pPr>
      <w:bookmarkStart w:id="6" w:name="_Toc410643940"/>
      <w:r>
        <w:rPr>
          <w:sz w:val="22"/>
        </w:rPr>
        <w:t>Beboeres</w:t>
      </w:r>
      <w:r w:rsidRPr="006448DF">
        <w:rPr>
          <w:sz w:val="22"/>
        </w:rPr>
        <w:t>/pårørendes udsagn</w:t>
      </w:r>
      <w:bookmarkEnd w:id="6"/>
      <w:r>
        <w:rPr>
          <w:sz w:val="22"/>
        </w:rPr>
        <w:t xml:space="preserve"> </w:t>
      </w:r>
    </w:p>
    <w:p w14:paraId="5D84AA58" w14:textId="77777777" w:rsidR="00441AE5" w:rsidRPr="006448DF" w:rsidRDefault="00441AE5" w:rsidP="00441AE5">
      <w:pPr>
        <w:pStyle w:val="Listeafsnit"/>
        <w:numPr>
          <w:ilvl w:val="0"/>
          <w:numId w:val="36"/>
        </w:numPr>
        <w:spacing w:line="240" w:lineRule="auto"/>
        <w:rPr>
          <w:sz w:val="22"/>
        </w:rPr>
      </w:pPr>
      <w:bookmarkStart w:id="7" w:name="_Toc410643941"/>
      <w:r w:rsidRPr="006448DF">
        <w:rPr>
          <w:sz w:val="22"/>
        </w:rPr>
        <w:t xml:space="preserve">Tilsynets </w:t>
      </w:r>
      <w:r>
        <w:rPr>
          <w:sz w:val="22"/>
        </w:rPr>
        <w:t>observationer/</w:t>
      </w:r>
      <w:r w:rsidRPr="006448DF">
        <w:rPr>
          <w:sz w:val="22"/>
        </w:rPr>
        <w:t>kontrol</w:t>
      </w:r>
      <w:bookmarkEnd w:id="7"/>
    </w:p>
    <w:p w14:paraId="4587DE9D" w14:textId="77777777" w:rsidR="00441AE5" w:rsidRPr="006448DF" w:rsidRDefault="00441AE5" w:rsidP="00441AE5">
      <w:pPr>
        <w:pStyle w:val="Listeafsnit"/>
        <w:numPr>
          <w:ilvl w:val="0"/>
          <w:numId w:val="36"/>
        </w:numPr>
        <w:spacing w:line="240" w:lineRule="auto"/>
        <w:rPr>
          <w:sz w:val="22"/>
        </w:rPr>
      </w:pPr>
      <w:bookmarkStart w:id="8" w:name="_Toc410643942"/>
      <w:r>
        <w:rPr>
          <w:sz w:val="22"/>
        </w:rPr>
        <w:t>Gældende love, herunder</w:t>
      </w:r>
      <w:r w:rsidRPr="006448DF">
        <w:rPr>
          <w:sz w:val="22"/>
        </w:rPr>
        <w:t xml:space="preserve"> serviceloven og sundhedslov etc.</w:t>
      </w:r>
      <w:bookmarkEnd w:id="8"/>
    </w:p>
    <w:p w14:paraId="0874156A" w14:textId="77777777" w:rsidR="00441AE5" w:rsidRPr="006448DF" w:rsidRDefault="00441AE5" w:rsidP="00441AE5">
      <w:pPr>
        <w:pStyle w:val="Listeafsnit"/>
        <w:numPr>
          <w:ilvl w:val="0"/>
          <w:numId w:val="36"/>
        </w:numPr>
        <w:spacing w:after="0" w:line="240" w:lineRule="auto"/>
        <w:rPr>
          <w:sz w:val="22"/>
        </w:rPr>
      </w:pPr>
      <w:bookmarkStart w:id="9" w:name="_Toc410643943"/>
      <w:r>
        <w:rPr>
          <w:sz w:val="22"/>
        </w:rPr>
        <w:t>Lokale politiske forventninger:</w:t>
      </w:r>
      <w:r w:rsidRPr="006448DF">
        <w:rPr>
          <w:sz w:val="22"/>
        </w:rPr>
        <w:t xml:space="preserve"> kvalitetsstandard, ældrepolitik etc.</w:t>
      </w:r>
      <w:bookmarkEnd w:id="9"/>
    </w:p>
    <w:p w14:paraId="686637F5" w14:textId="77777777" w:rsidR="00441AE5" w:rsidRPr="006448DF" w:rsidRDefault="00441AE5" w:rsidP="00441AE5">
      <w:pPr>
        <w:spacing w:line="240" w:lineRule="auto"/>
        <w:rPr>
          <w:sz w:val="22"/>
        </w:rPr>
      </w:pPr>
    </w:p>
    <w:p w14:paraId="347D918A" w14:textId="77777777" w:rsidR="00441AE5" w:rsidRPr="006448DF" w:rsidRDefault="00441AE5" w:rsidP="00441AE5">
      <w:pPr>
        <w:spacing w:line="240" w:lineRule="auto"/>
        <w:rPr>
          <w:sz w:val="22"/>
        </w:rPr>
      </w:pPr>
      <w:bookmarkStart w:id="10" w:name="_Toc410643945"/>
      <w:r w:rsidRPr="006448DF">
        <w:rPr>
          <w:sz w:val="22"/>
        </w:rPr>
        <w:t>Socialtilsyn Øst er blevet tilkøbt til dette tilsyn.</w:t>
      </w:r>
      <w:bookmarkEnd w:id="10"/>
    </w:p>
    <w:p w14:paraId="60AA2FE7" w14:textId="77777777" w:rsidR="00441AE5" w:rsidRPr="00AF0CC7" w:rsidRDefault="00441AE5" w:rsidP="00441AE5">
      <w:pPr>
        <w:spacing w:line="240" w:lineRule="auto"/>
        <w:rPr>
          <w:sz w:val="22"/>
        </w:rPr>
        <w:sectPr w:rsidR="00441AE5" w:rsidRPr="00AF0CC7" w:rsidSect="00AF0CC7">
          <w:headerReference w:type="default" r:id="rId11"/>
          <w:footerReference w:type="default" r:id="rId12"/>
          <w:pgSz w:w="11906" w:h="16838" w:code="9"/>
          <w:pgMar w:top="1701" w:right="1134" w:bottom="1701" w:left="1134" w:header="709" w:footer="0" w:gutter="0"/>
          <w:pgNumType w:start="0"/>
          <w:cols w:space="708"/>
          <w:titlePg/>
          <w:docGrid w:linePitch="360"/>
        </w:sectPr>
      </w:pPr>
      <w:bookmarkStart w:id="11" w:name="_Toc410643946"/>
      <w:r w:rsidRPr="006448DF">
        <w:rPr>
          <w:sz w:val="22"/>
        </w:rPr>
        <w:t>Bestillerkommune er fortsat ansvarlig for de myndighedsmæssige forpligtelser.</w:t>
      </w:r>
      <w:bookmarkEnd w:id="11"/>
    </w:p>
    <w:p w14:paraId="7BFC9146" w14:textId="77777777" w:rsidR="00AF0CC7" w:rsidRPr="00AF0CC7" w:rsidRDefault="00AF0CC7" w:rsidP="00AF0CC7">
      <w:pPr>
        <w:rPr>
          <w:b/>
          <w:color w:val="306785" w:themeColor="accent1" w:themeShade="BF"/>
          <w:sz w:val="28"/>
          <w:szCs w:val="28"/>
        </w:rPr>
      </w:pPr>
      <w:bookmarkStart w:id="12" w:name="_Toc442954982"/>
      <w:bookmarkStart w:id="13" w:name="_Toc410643947"/>
      <w:bookmarkStart w:id="14" w:name="_Toc410644776"/>
      <w:bookmarkStart w:id="15" w:name="_Toc474407603"/>
      <w:r>
        <w:rPr>
          <w:b/>
          <w:color w:val="306785" w:themeColor="accent1" w:themeShade="BF"/>
          <w:sz w:val="28"/>
          <w:szCs w:val="28"/>
        </w:rPr>
        <w:lastRenderedPageBreak/>
        <w:t>Indholdsfortegnelse</w:t>
      </w:r>
    </w:p>
    <w:p w14:paraId="235E1AE6" w14:textId="630ACC89" w:rsidR="005E26A4" w:rsidRPr="0081125A" w:rsidRDefault="00441AE5" w:rsidP="0081125A">
      <w:pPr>
        <w:pStyle w:val="Indholdsfortegnelse1"/>
        <w:tabs>
          <w:tab w:val="right" w:leader="dot" w:pos="9628"/>
        </w:tabs>
        <w:spacing w:after="0"/>
        <w:rPr>
          <w:b w:val="0"/>
          <w:bCs w:val="0"/>
          <w:caps w:val="0"/>
          <w:noProof/>
          <w:sz w:val="16"/>
          <w:szCs w:val="16"/>
          <w:lang w:eastAsia="da-DK"/>
        </w:rPr>
      </w:pPr>
      <w:r w:rsidRPr="005E26A4">
        <w:rPr>
          <w:sz w:val="16"/>
          <w:szCs w:val="16"/>
        </w:rPr>
        <w:fldChar w:fldCharType="begin"/>
      </w:r>
      <w:r w:rsidRPr="005E26A4">
        <w:rPr>
          <w:sz w:val="16"/>
          <w:szCs w:val="16"/>
        </w:rPr>
        <w:instrText xml:space="preserve"> TOC \o "1-2" \h \z \u </w:instrText>
      </w:r>
      <w:r w:rsidRPr="005E26A4">
        <w:rPr>
          <w:sz w:val="16"/>
          <w:szCs w:val="16"/>
        </w:rPr>
        <w:fldChar w:fldCharType="separate"/>
      </w:r>
      <w:hyperlink w:anchor="_Toc489365750" w:history="1">
        <w:r w:rsidR="005E26A4" w:rsidRPr="0081125A">
          <w:rPr>
            <w:rStyle w:val="Hyperlink"/>
            <w:noProof/>
            <w:sz w:val="16"/>
            <w:szCs w:val="16"/>
          </w:rPr>
          <w:t>Tilsyn med plejeboliger</w:t>
        </w:r>
        <w:r w:rsidR="005E26A4" w:rsidRPr="0081125A">
          <w:rPr>
            <w:noProof/>
            <w:webHidden/>
            <w:sz w:val="16"/>
            <w:szCs w:val="16"/>
          </w:rPr>
          <w:tab/>
        </w:r>
        <w:r w:rsidR="005E26A4" w:rsidRPr="0081125A">
          <w:rPr>
            <w:noProof/>
            <w:webHidden/>
            <w:sz w:val="16"/>
            <w:szCs w:val="16"/>
          </w:rPr>
          <w:fldChar w:fldCharType="begin"/>
        </w:r>
        <w:r w:rsidR="005E26A4" w:rsidRPr="0081125A">
          <w:rPr>
            <w:noProof/>
            <w:webHidden/>
            <w:sz w:val="16"/>
            <w:szCs w:val="16"/>
          </w:rPr>
          <w:instrText xml:space="preserve"> PAGEREF _Toc489365750 \h </w:instrText>
        </w:r>
        <w:r w:rsidR="005E26A4" w:rsidRPr="0081125A">
          <w:rPr>
            <w:noProof/>
            <w:webHidden/>
            <w:sz w:val="16"/>
            <w:szCs w:val="16"/>
          </w:rPr>
        </w:r>
        <w:r w:rsidR="005E26A4" w:rsidRPr="0081125A">
          <w:rPr>
            <w:noProof/>
            <w:webHidden/>
            <w:sz w:val="16"/>
            <w:szCs w:val="16"/>
          </w:rPr>
          <w:fldChar w:fldCharType="separate"/>
        </w:r>
        <w:r w:rsidR="003E71C3">
          <w:rPr>
            <w:noProof/>
            <w:webHidden/>
            <w:sz w:val="16"/>
            <w:szCs w:val="16"/>
          </w:rPr>
          <w:t>1</w:t>
        </w:r>
        <w:r w:rsidR="005E26A4" w:rsidRPr="0081125A">
          <w:rPr>
            <w:noProof/>
            <w:webHidden/>
            <w:sz w:val="16"/>
            <w:szCs w:val="16"/>
          </w:rPr>
          <w:fldChar w:fldCharType="end"/>
        </w:r>
      </w:hyperlink>
    </w:p>
    <w:p w14:paraId="6C3AB5C1" w14:textId="2D05DC34" w:rsidR="005E26A4" w:rsidRPr="0081125A" w:rsidRDefault="003B6393" w:rsidP="0081125A">
      <w:pPr>
        <w:pStyle w:val="Indholdsfortegnelse1"/>
        <w:tabs>
          <w:tab w:val="right" w:leader="dot" w:pos="9628"/>
        </w:tabs>
        <w:spacing w:after="0"/>
        <w:rPr>
          <w:b w:val="0"/>
          <w:bCs w:val="0"/>
          <w:caps w:val="0"/>
          <w:noProof/>
          <w:sz w:val="16"/>
          <w:szCs w:val="16"/>
          <w:lang w:eastAsia="da-DK"/>
        </w:rPr>
      </w:pPr>
      <w:hyperlink w:anchor="_Toc489365751" w:history="1">
        <w:r w:rsidR="005E26A4" w:rsidRPr="0081125A">
          <w:rPr>
            <w:rStyle w:val="Hyperlink"/>
            <w:noProof/>
            <w:sz w:val="16"/>
            <w:szCs w:val="16"/>
          </w:rPr>
          <w:t>Generel information</w:t>
        </w:r>
        <w:r w:rsidR="005E26A4" w:rsidRPr="0081125A">
          <w:rPr>
            <w:noProof/>
            <w:webHidden/>
            <w:sz w:val="16"/>
            <w:szCs w:val="16"/>
          </w:rPr>
          <w:tab/>
        </w:r>
        <w:r w:rsidR="005E26A4" w:rsidRPr="0081125A">
          <w:rPr>
            <w:noProof/>
            <w:webHidden/>
            <w:sz w:val="16"/>
            <w:szCs w:val="16"/>
          </w:rPr>
          <w:fldChar w:fldCharType="begin"/>
        </w:r>
        <w:r w:rsidR="005E26A4" w:rsidRPr="0081125A">
          <w:rPr>
            <w:noProof/>
            <w:webHidden/>
            <w:sz w:val="16"/>
            <w:szCs w:val="16"/>
          </w:rPr>
          <w:instrText xml:space="preserve"> PAGEREF _Toc489365751 \h </w:instrText>
        </w:r>
        <w:r w:rsidR="005E26A4" w:rsidRPr="0081125A">
          <w:rPr>
            <w:noProof/>
            <w:webHidden/>
            <w:sz w:val="16"/>
            <w:szCs w:val="16"/>
          </w:rPr>
        </w:r>
        <w:r w:rsidR="005E26A4" w:rsidRPr="0081125A">
          <w:rPr>
            <w:noProof/>
            <w:webHidden/>
            <w:sz w:val="16"/>
            <w:szCs w:val="16"/>
          </w:rPr>
          <w:fldChar w:fldCharType="separate"/>
        </w:r>
        <w:r w:rsidR="003E71C3">
          <w:rPr>
            <w:noProof/>
            <w:webHidden/>
            <w:sz w:val="16"/>
            <w:szCs w:val="16"/>
          </w:rPr>
          <w:t>2</w:t>
        </w:r>
        <w:r w:rsidR="005E26A4" w:rsidRPr="0081125A">
          <w:rPr>
            <w:noProof/>
            <w:webHidden/>
            <w:sz w:val="16"/>
            <w:szCs w:val="16"/>
          </w:rPr>
          <w:fldChar w:fldCharType="end"/>
        </w:r>
      </w:hyperlink>
    </w:p>
    <w:p w14:paraId="235BA2E7" w14:textId="4F882FD3" w:rsidR="005E26A4" w:rsidRPr="0081125A" w:rsidRDefault="003B6393" w:rsidP="0081125A">
      <w:pPr>
        <w:pStyle w:val="Indholdsfortegnelse2"/>
        <w:rPr>
          <w:noProof/>
          <w:sz w:val="16"/>
          <w:szCs w:val="16"/>
          <w:lang w:eastAsia="da-DK"/>
        </w:rPr>
      </w:pPr>
      <w:hyperlink w:anchor="_Toc489365752" w:history="1">
        <w:r w:rsidR="005E26A4" w:rsidRPr="0081125A">
          <w:rPr>
            <w:rStyle w:val="Hyperlink"/>
            <w:noProof/>
            <w:sz w:val="16"/>
            <w:szCs w:val="16"/>
          </w:rPr>
          <w:t>Opbygning af tilsynsrapporten i de enkelte temaer:</w:t>
        </w:r>
        <w:r w:rsidR="005E26A4" w:rsidRPr="0081125A">
          <w:rPr>
            <w:noProof/>
            <w:webHidden/>
            <w:sz w:val="16"/>
            <w:szCs w:val="16"/>
          </w:rPr>
          <w:tab/>
        </w:r>
        <w:r w:rsidR="005E26A4" w:rsidRPr="0081125A">
          <w:rPr>
            <w:noProof/>
            <w:webHidden/>
            <w:sz w:val="16"/>
            <w:szCs w:val="16"/>
          </w:rPr>
          <w:fldChar w:fldCharType="begin"/>
        </w:r>
        <w:r w:rsidR="005E26A4" w:rsidRPr="0081125A">
          <w:rPr>
            <w:noProof/>
            <w:webHidden/>
            <w:sz w:val="16"/>
            <w:szCs w:val="16"/>
          </w:rPr>
          <w:instrText xml:space="preserve"> PAGEREF _Toc489365752 \h </w:instrText>
        </w:r>
        <w:r w:rsidR="005E26A4" w:rsidRPr="0081125A">
          <w:rPr>
            <w:noProof/>
            <w:webHidden/>
            <w:sz w:val="16"/>
            <w:szCs w:val="16"/>
          </w:rPr>
        </w:r>
        <w:r w:rsidR="005E26A4" w:rsidRPr="0081125A">
          <w:rPr>
            <w:noProof/>
            <w:webHidden/>
            <w:sz w:val="16"/>
            <w:szCs w:val="16"/>
          </w:rPr>
          <w:fldChar w:fldCharType="separate"/>
        </w:r>
        <w:r w:rsidR="003E71C3">
          <w:rPr>
            <w:noProof/>
            <w:webHidden/>
            <w:sz w:val="16"/>
            <w:szCs w:val="16"/>
          </w:rPr>
          <w:t>2</w:t>
        </w:r>
        <w:r w:rsidR="005E26A4" w:rsidRPr="0081125A">
          <w:rPr>
            <w:noProof/>
            <w:webHidden/>
            <w:sz w:val="16"/>
            <w:szCs w:val="16"/>
          </w:rPr>
          <w:fldChar w:fldCharType="end"/>
        </w:r>
      </w:hyperlink>
    </w:p>
    <w:p w14:paraId="0D854014" w14:textId="23FEB832" w:rsidR="005E26A4" w:rsidRPr="0081125A" w:rsidRDefault="003B6393" w:rsidP="0081125A">
      <w:pPr>
        <w:pStyle w:val="Indholdsfortegnelse1"/>
        <w:tabs>
          <w:tab w:val="right" w:leader="dot" w:pos="9628"/>
        </w:tabs>
        <w:spacing w:after="0"/>
        <w:rPr>
          <w:b w:val="0"/>
          <w:bCs w:val="0"/>
          <w:caps w:val="0"/>
          <w:noProof/>
          <w:sz w:val="16"/>
          <w:szCs w:val="16"/>
          <w:lang w:eastAsia="da-DK"/>
        </w:rPr>
      </w:pPr>
      <w:hyperlink w:anchor="_Toc489365753" w:history="1">
        <w:r w:rsidR="005E26A4" w:rsidRPr="0081125A">
          <w:rPr>
            <w:rStyle w:val="Hyperlink"/>
            <w:noProof/>
            <w:sz w:val="16"/>
            <w:szCs w:val="16"/>
          </w:rPr>
          <w:t>Den samlede vurdering</w:t>
        </w:r>
        <w:r w:rsidR="005E26A4" w:rsidRPr="0081125A">
          <w:rPr>
            <w:noProof/>
            <w:webHidden/>
            <w:sz w:val="16"/>
            <w:szCs w:val="16"/>
          </w:rPr>
          <w:tab/>
        </w:r>
        <w:r w:rsidR="005E26A4" w:rsidRPr="0081125A">
          <w:rPr>
            <w:noProof/>
            <w:webHidden/>
            <w:sz w:val="16"/>
            <w:szCs w:val="16"/>
          </w:rPr>
          <w:fldChar w:fldCharType="begin"/>
        </w:r>
        <w:r w:rsidR="005E26A4" w:rsidRPr="0081125A">
          <w:rPr>
            <w:noProof/>
            <w:webHidden/>
            <w:sz w:val="16"/>
            <w:szCs w:val="16"/>
          </w:rPr>
          <w:instrText xml:space="preserve"> PAGEREF _Toc489365753 \h </w:instrText>
        </w:r>
        <w:r w:rsidR="005E26A4" w:rsidRPr="0081125A">
          <w:rPr>
            <w:noProof/>
            <w:webHidden/>
            <w:sz w:val="16"/>
            <w:szCs w:val="16"/>
          </w:rPr>
        </w:r>
        <w:r w:rsidR="005E26A4" w:rsidRPr="0081125A">
          <w:rPr>
            <w:noProof/>
            <w:webHidden/>
            <w:sz w:val="16"/>
            <w:szCs w:val="16"/>
          </w:rPr>
          <w:fldChar w:fldCharType="separate"/>
        </w:r>
        <w:r w:rsidR="003E71C3">
          <w:rPr>
            <w:noProof/>
            <w:webHidden/>
            <w:sz w:val="16"/>
            <w:szCs w:val="16"/>
          </w:rPr>
          <w:t>4</w:t>
        </w:r>
        <w:r w:rsidR="005E26A4" w:rsidRPr="0081125A">
          <w:rPr>
            <w:noProof/>
            <w:webHidden/>
            <w:sz w:val="16"/>
            <w:szCs w:val="16"/>
          </w:rPr>
          <w:fldChar w:fldCharType="end"/>
        </w:r>
      </w:hyperlink>
    </w:p>
    <w:p w14:paraId="4BF7EFAB" w14:textId="0AA2FE3A" w:rsidR="005E26A4" w:rsidRPr="0081125A" w:rsidRDefault="003B6393" w:rsidP="0081125A">
      <w:pPr>
        <w:pStyle w:val="Indholdsfortegnelse2"/>
        <w:rPr>
          <w:noProof/>
          <w:sz w:val="16"/>
          <w:szCs w:val="16"/>
          <w:lang w:eastAsia="da-DK"/>
        </w:rPr>
      </w:pPr>
      <w:hyperlink w:anchor="_Toc489365754" w:history="1">
        <w:r w:rsidR="005E26A4" w:rsidRPr="0081125A">
          <w:rPr>
            <w:rStyle w:val="Hyperlink"/>
            <w:noProof/>
            <w:sz w:val="16"/>
            <w:szCs w:val="16"/>
          </w:rPr>
          <w:t>Anbefalinger 2017 ud fra vurderinger af de enkelte temaer.</w:t>
        </w:r>
        <w:r w:rsidR="005E26A4" w:rsidRPr="0081125A">
          <w:rPr>
            <w:noProof/>
            <w:webHidden/>
            <w:sz w:val="16"/>
            <w:szCs w:val="16"/>
          </w:rPr>
          <w:tab/>
        </w:r>
        <w:r w:rsidR="005E26A4" w:rsidRPr="0081125A">
          <w:rPr>
            <w:noProof/>
            <w:webHidden/>
            <w:sz w:val="16"/>
            <w:szCs w:val="16"/>
          </w:rPr>
          <w:fldChar w:fldCharType="begin"/>
        </w:r>
        <w:r w:rsidR="005E26A4" w:rsidRPr="0081125A">
          <w:rPr>
            <w:noProof/>
            <w:webHidden/>
            <w:sz w:val="16"/>
            <w:szCs w:val="16"/>
          </w:rPr>
          <w:instrText xml:space="preserve"> PAGEREF _Toc489365754 \h </w:instrText>
        </w:r>
        <w:r w:rsidR="005E26A4" w:rsidRPr="0081125A">
          <w:rPr>
            <w:noProof/>
            <w:webHidden/>
            <w:sz w:val="16"/>
            <w:szCs w:val="16"/>
          </w:rPr>
        </w:r>
        <w:r w:rsidR="005E26A4" w:rsidRPr="0081125A">
          <w:rPr>
            <w:noProof/>
            <w:webHidden/>
            <w:sz w:val="16"/>
            <w:szCs w:val="16"/>
          </w:rPr>
          <w:fldChar w:fldCharType="separate"/>
        </w:r>
        <w:r w:rsidR="003E71C3">
          <w:rPr>
            <w:noProof/>
            <w:webHidden/>
            <w:sz w:val="16"/>
            <w:szCs w:val="16"/>
          </w:rPr>
          <w:t>5</w:t>
        </w:r>
        <w:r w:rsidR="005E26A4" w:rsidRPr="0081125A">
          <w:rPr>
            <w:noProof/>
            <w:webHidden/>
            <w:sz w:val="16"/>
            <w:szCs w:val="16"/>
          </w:rPr>
          <w:fldChar w:fldCharType="end"/>
        </w:r>
      </w:hyperlink>
    </w:p>
    <w:p w14:paraId="01B25A00" w14:textId="503E8E88" w:rsidR="005E26A4" w:rsidRPr="0081125A" w:rsidRDefault="003B6393" w:rsidP="0081125A">
      <w:pPr>
        <w:pStyle w:val="Indholdsfortegnelse1"/>
        <w:tabs>
          <w:tab w:val="right" w:leader="dot" w:pos="9628"/>
        </w:tabs>
        <w:spacing w:after="0"/>
        <w:rPr>
          <w:b w:val="0"/>
          <w:bCs w:val="0"/>
          <w:caps w:val="0"/>
          <w:noProof/>
          <w:sz w:val="16"/>
          <w:szCs w:val="16"/>
          <w:lang w:eastAsia="da-DK"/>
        </w:rPr>
      </w:pPr>
      <w:hyperlink w:anchor="_Toc489365755" w:history="1">
        <w:r w:rsidR="005E26A4" w:rsidRPr="0081125A">
          <w:rPr>
            <w:rStyle w:val="Hyperlink"/>
            <w:noProof/>
            <w:sz w:val="16"/>
            <w:szCs w:val="16"/>
          </w:rPr>
          <w:t>Opfølgning på sidste års tilsyn</w:t>
        </w:r>
        <w:r w:rsidR="005E26A4" w:rsidRPr="0081125A">
          <w:rPr>
            <w:noProof/>
            <w:webHidden/>
            <w:sz w:val="16"/>
            <w:szCs w:val="16"/>
          </w:rPr>
          <w:tab/>
        </w:r>
        <w:r w:rsidR="005E26A4" w:rsidRPr="0081125A">
          <w:rPr>
            <w:noProof/>
            <w:webHidden/>
            <w:sz w:val="16"/>
            <w:szCs w:val="16"/>
          </w:rPr>
          <w:fldChar w:fldCharType="begin"/>
        </w:r>
        <w:r w:rsidR="005E26A4" w:rsidRPr="0081125A">
          <w:rPr>
            <w:noProof/>
            <w:webHidden/>
            <w:sz w:val="16"/>
            <w:szCs w:val="16"/>
          </w:rPr>
          <w:instrText xml:space="preserve"> PAGEREF _Toc489365755 \h </w:instrText>
        </w:r>
        <w:r w:rsidR="005E26A4" w:rsidRPr="0081125A">
          <w:rPr>
            <w:noProof/>
            <w:webHidden/>
            <w:sz w:val="16"/>
            <w:szCs w:val="16"/>
          </w:rPr>
        </w:r>
        <w:r w:rsidR="005E26A4" w:rsidRPr="0081125A">
          <w:rPr>
            <w:noProof/>
            <w:webHidden/>
            <w:sz w:val="16"/>
            <w:szCs w:val="16"/>
          </w:rPr>
          <w:fldChar w:fldCharType="separate"/>
        </w:r>
        <w:r w:rsidR="003E71C3">
          <w:rPr>
            <w:noProof/>
            <w:webHidden/>
            <w:sz w:val="16"/>
            <w:szCs w:val="16"/>
          </w:rPr>
          <w:t>6</w:t>
        </w:r>
        <w:r w:rsidR="005E26A4" w:rsidRPr="0081125A">
          <w:rPr>
            <w:noProof/>
            <w:webHidden/>
            <w:sz w:val="16"/>
            <w:szCs w:val="16"/>
          </w:rPr>
          <w:fldChar w:fldCharType="end"/>
        </w:r>
      </w:hyperlink>
    </w:p>
    <w:p w14:paraId="3233748A" w14:textId="06CCF057" w:rsidR="005E26A4" w:rsidRPr="0081125A" w:rsidRDefault="003B6393" w:rsidP="0081125A">
      <w:pPr>
        <w:pStyle w:val="Indholdsfortegnelse1"/>
        <w:tabs>
          <w:tab w:val="left" w:pos="960"/>
          <w:tab w:val="right" w:leader="dot" w:pos="9628"/>
        </w:tabs>
        <w:spacing w:after="0"/>
        <w:rPr>
          <w:b w:val="0"/>
          <w:bCs w:val="0"/>
          <w:caps w:val="0"/>
          <w:noProof/>
          <w:sz w:val="16"/>
          <w:szCs w:val="16"/>
          <w:lang w:eastAsia="da-DK"/>
        </w:rPr>
      </w:pPr>
      <w:hyperlink w:anchor="_Toc489365756" w:history="1">
        <w:r w:rsidR="005E26A4" w:rsidRPr="0081125A">
          <w:rPr>
            <w:rStyle w:val="Hyperlink"/>
            <w:noProof/>
            <w:sz w:val="16"/>
            <w:szCs w:val="16"/>
          </w:rPr>
          <w:t>Tema 1:</w:t>
        </w:r>
        <w:r w:rsidR="005E26A4" w:rsidRPr="0081125A">
          <w:rPr>
            <w:b w:val="0"/>
            <w:bCs w:val="0"/>
            <w:caps w:val="0"/>
            <w:noProof/>
            <w:sz w:val="16"/>
            <w:szCs w:val="16"/>
            <w:lang w:eastAsia="da-DK"/>
          </w:rPr>
          <w:tab/>
        </w:r>
        <w:r w:rsidR="005E26A4" w:rsidRPr="0081125A">
          <w:rPr>
            <w:rStyle w:val="Hyperlink"/>
            <w:noProof/>
            <w:sz w:val="16"/>
            <w:szCs w:val="16"/>
          </w:rPr>
          <w:t>Visitation - information</w:t>
        </w:r>
        <w:r w:rsidR="005E26A4" w:rsidRPr="0081125A">
          <w:rPr>
            <w:noProof/>
            <w:webHidden/>
            <w:sz w:val="16"/>
            <w:szCs w:val="16"/>
          </w:rPr>
          <w:tab/>
        </w:r>
        <w:r w:rsidR="005E26A4" w:rsidRPr="0081125A">
          <w:rPr>
            <w:noProof/>
            <w:webHidden/>
            <w:sz w:val="16"/>
            <w:szCs w:val="16"/>
          </w:rPr>
          <w:fldChar w:fldCharType="begin"/>
        </w:r>
        <w:r w:rsidR="005E26A4" w:rsidRPr="0081125A">
          <w:rPr>
            <w:noProof/>
            <w:webHidden/>
            <w:sz w:val="16"/>
            <w:szCs w:val="16"/>
          </w:rPr>
          <w:instrText xml:space="preserve"> PAGEREF _Toc489365756 \h </w:instrText>
        </w:r>
        <w:r w:rsidR="005E26A4" w:rsidRPr="0081125A">
          <w:rPr>
            <w:noProof/>
            <w:webHidden/>
            <w:sz w:val="16"/>
            <w:szCs w:val="16"/>
          </w:rPr>
        </w:r>
        <w:r w:rsidR="005E26A4" w:rsidRPr="0081125A">
          <w:rPr>
            <w:noProof/>
            <w:webHidden/>
            <w:sz w:val="16"/>
            <w:szCs w:val="16"/>
          </w:rPr>
          <w:fldChar w:fldCharType="separate"/>
        </w:r>
        <w:r w:rsidR="003E71C3">
          <w:rPr>
            <w:noProof/>
            <w:webHidden/>
            <w:sz w:val="16"/>
            <w:szCs w:val="16"/>
          </w:rPr>
          <w:t>7</w:t>
        </w:r>
        <w:r w:rsidR="005E26A4" w:rsidRPr="0081125A">
          <w:rPr>
            <w:noProof/>
            <w:webHidden/>
            <w:sz w:val="16"/>
            <w:szCs w:val="16"/>
          </w:rPr>
          <w:fldChar w:fldCharType="end"/>
        </w:r>
      </w:hyperlink>
    </w:p>
    <w:p w14:paraId="7B0A90FF" w14:textId="7773A89C" w:rsidR="005E26A4" w:rsidRPr="0081125A" w:rsidRDefault="003B6393" w:rsidP="0081125A">
      <w:pPr>
        <w:pStyle w:val="Indholdsfortegnelse2"/>
        <w:rPr>
          <w:noProof/>
          <w:sz w:val="16"/>
          <w:szCs w:val="16"/>
          <w:lang w:eastAsia="da-DK"/>
        </w:rPr>
      </w:pPr>
      <w:hyperlink w:anchor="_Toc489365757" w:history="1">
        <w:r w:rsidR="005E26A4" w:rsidRPr="0081125A">
          <w:rPr>
            <w:rStyle w:val="Hyperlink"/>
            <w:noProof/>
            <w:sz w:val="16"/>
            <w:szCs w:val="16"/>
          </w:rPr>
          <w:t>Opsamlet vurdering for tema 1:</w:t>
        </w:r>
        <w:r w:rsidR="005E26A4" w:rsidRPr="0081125A">
          <w:rPr>
            <w:noProof/>
            <w:webHidden/>
            <w:sz w:val="16"/>
            <w:szCs w:val="16"/>
          </w:rPr>
          <w:tab/>
        </w:r>
        <w:r w:rsidR="005E26A4" w:rsidRPr="0081125A">
          <w:rPr>
            <w:noProof/>
            <w:webHidden/>
            <w:sz w:val="16"/>
            <w:szCs w:val="16"/>
          </w:rPr>
          <w:fldChar w:fldCharType="begin"/>
        </w:r>
        <w:r w:rsidR="005E26A4" w:rsidRPr="0081125A">
          <w:rPr>
            <w:noProof/>
            <w:webHidden/>
            <w:sz w:val="16"/>
            <w:szCs w:val="16"/>
          </w:rPr>
          <w:instrText xml:space="preserve"> PAGEREF _Toc489365757 \h </w:instrText>
        </w:r>
        <w:r w:rsidR="005E26A4" w:rsidRPr="0081125A">
          <w:rPr>
            <w:noProof/>
            <w:webHidden/>
            <w:sz w:val="16"/>
            <w:szCs w:val="16"/>
          </w:rPr>
        </w:r>
        <w:r w:rsidR="005E26A4" w:rsidRPr="0081125A">
          <w:rPr>
            <w:noProof/>
            <w:webHidden/>
            <w:sz w:val="16"/>
            <w:szCs w:val="16"/>
          </w:rPr>
          <w:fldChar w:fldCharType="separate"/>
        </w:r>
        <w:r w:rsidR="003E71C3">
          <w:rPr>
            <w:noProof/>
            <w:webHidden/>
            <w:sz w:val="16"/>
            <w:szCs w:val="16"/>
          </w:rPr>
          <w:t>7</w:t>
        </w:r>
        <w:r w:rsidR="005E26A4" w:rsidRPr="0081125A">
          <w:rPr>
            <w:noProof/>
            <w:webHidden/>
            <w:sz w:val="16"/>
            <w:szCs w:val="16"/>
          </w:rPr>
          <w:fldChar w:fldCharType="end"/>
        </w:r>
      </w:hyperlink>
    </w:p>
    <w:p w14:paraId="5F6986B0" w14:textId="63901EB4" w:rsidR="005E26A4" w:rsidRPr="0081125A" w:rsidRDefault="003B6393" w:rsidP="0081125A">
      <w:pPr>
        <w:pStyle w:val="Indholdsfortegnelse2"/>
        <w:rPr>
          <w:noProof/>
          <w:sz w:val="16"/>
          <w:szCs w:val="16"/>
          <w:lang w:eastAsia="da-DK"/>
        </w:rPr>
      </w:pPr>
      <w:hyperlink w:anchor="_Toc489365758" w:history="1">
        <w:r w:rsidR="005E26A4" w:rsidRPr="0081125A">
          <w:rPr>
            <w:rStyle w:val="Hyperlink"/>
            <w:noProof/>
            <w:sz w:val="16"/>
            <w:szCs w:val="16"/>
          </w:rPr>
          <w:t>Visitation og afgørelse</w:t>
        </w:r>
        <w:r w:rsidR="005E26A4" w:rsidRPr="0081125A">
          <w:rPr>
            <w:noProof/>
            <w:webHidden/>
            <w:sz w:val="16"/>
            <w:szCs w:val="16"/>
          </w:rPr>
          <w:tab/>
        </w:r>
        <w:r w:rsidR="005E26A4" w:rsidRPr="0081125A">
          <w:rPr>
            <w:noProof/>
            <w:webHidden/>
            <w:sz w:val="16"/>
            <w:szCs w:val="16"/>
          </w:rPr>
          <w:fldChar w:fldCharType="begin"/>
        </w:r>
        <w:r w:rsidR="005E26A4" w:rsidRPr="0081125A">
          <w:rPr>
            <w:noProof/>
            <w:webHidden/>
            <w:sz w:val="16"/>
            <w:szCs w:val="16"/>
          </w:rPr>
          <w:instrText xml:space="preserve"> PAGEREF _Toc489365758 \h </w:instrText>
        </w:r>
        <w:r w:rsidR="005E26A4" w:rsidRPr="0081125A">
          <w:rPr>
            <w:noProof/>
            <w:webHidden/>
            <w:sz w:val="16"/>
            <w:szCs w:val="16"/>
          </w:rPr>
        </w:r>
        <w:r w:rsidR="005E26A4" w:rsidRPr="0081125A">
          <w:rPr>
            <w:noProof/>
            <w:webHidden/>
            <w:sz w:val="16"/>
            <w:szCs w:val="16"/>
          </w:rPr>
          <w:fldChar w:fldCharType="separate"/>
        </w:r>
        <w:r w:rsidR="003E71C3">
          <w:rPr>
            <w:noProof/>
            <w:webHidden/>
            <w:sz w:val="16"/>
            <w:szCs w:val="16"/>
          </w:rPr>
          <w:t>7</w:t>
        </w:r>
        <w:r w:rsidR="005E26A4" w:rsidRPr="0081125A">
          <w:rPr>
            <w:noProof/>
            <w:webHidden/>
            <w:sz w:val="16"/>
            <w:szCs w:val="16"/>
          </w:rPr>
          <w:fldChar w:fldCharType="end"/>
        </w:r>
      </w:hyperlink>
    </w:p>
    <w:p w14:paraId="6E60F81C" w14:textId="5B1AC554" w:rsidR="005E26A4" w:rsidRPr="0081125A" w:rsidRDefault="003B6393" w:rsidP="0081125A">
      <w:pPr>
        <w:pStyle w:val="Indholdsfortegnelse2"/>
        <w:rPr>
          <w:noProof/>
          <w:sz w:val="16"/>
          <w:szCs w:val="16"/>
          <w:lang w:eastAsia="da-DK"/>
        </w:rPr>
      </w:pPr>
      <w:hyperlink w:anchor="_Toc489365759" w:history="1">
        <w:r w:rsidR="005E26A4" w:rsidRPr="0081125A">
          <w:rPr>
            <w:rStyle w:val="Hyperlink"/>
            <w:noProof/>
            <w:sz w:val="16"/>
            <w:szCs w:val="16"/>
          </w:rPr>
          <w:t>Information og aftaler ved indflytning</w:t>
        </w:r>
        <w:r w:rsidR="005E26A4" w:rsidRPr="0081125A">
          <w:rPr>
            <w:noProof/>
            <w:webHidden/>
            <w:sz w:val="16"/>
            <w:szCs w:val="16"/>
          </w:rPr>
          <w:tab/>
        </w:r>
        <w:r w:rsidR="005E26A4" w:rsidRPr="0081125A">
          <w:rPr>
            <w:noProof/>
            <w:webHidden/>
            <w:sz w:val="16"/>
            <w:szCs w:val="16"/>
          </w:rPr>
          <w:fldChar w:fldCharType="begin"/>
        </w:r>
        <w:r w:rsidR="005E26A4" w:rsidRPr="0081125A">
          <w:rPr>
            <w:noProof/>
            <w:webHidden/>
            <w:sz w:val="16"/>
            <w:szCs w:val="16"/>
          </w:rPr>
          <w:instrText xml:space="preserve"> PAGEREF _Toc489365759 \h </w:instrText>
        </w:r>
        <w:r w:rsidR="005E26A4" w:rsidRPr="0081125A">
          <w:rPr>
            <w:noProof/>
            <w:webHidden/>
            <w:sz w:val="16"/>
            <w:szCs w:val="16"/>
          </w:rPr>
        </w:r>
        <w:r w:rsidR="005E26A4" w:rsidRPr="0081125A">
          <w:rPr>
            <w:noProof/>
            <w:webHidden/>
            <w:sz w:val="16"/>
            <w:szCs w:val="16"/>
          </w:rPr>
          <w:fldChar w:fldCharType="separate"/>
        </w:r>
        <w:r w:rsidR="003E71C3">
          <w:rPr>
            <w:noProof/>
            <w:webHidden/>
            <w:sz w:val="16"/>
            <w:szCs w:val="16"/>
          </w:rPr>
          <w:t>8</w:t>
        </w:r>
        <w:r w:rsidR="005E26A4" w:rsidRPr="0081125A">
          <w:rPr>
            <w:noProof/>
            <w:webHidden/>
            <w:sz w:val="16"/>
            <w:szCs w:val="16"/>
          </w:rPr>
          <w:fldChar w:fldCharType="end"/>
        </w:r>
      </w:hyperlink>
    </w:p>
    <w:p w14:paraId="191B32C6" w14:textId="05337AC5" w:rsidR="005E26A4" w:rsidRPr="0081125A" w:rsidRDefault="003B6393" w:rsidP="0081125A">
      <w:pPr>
        <w:pStyle w:val="Indholdsfortegnelse2"/>
        <w:rPr>
          <w:noProof/>
          <w:sz w:val="16"/>
          <w:szCs w:val="16"/>
          <w:lang w:eastAsia="da-DK"/>
        </w:rPr>
      </w:pPr>
      <w:hyperlink w:anchor="_Toc489365760" w:history="1">
        <w:r w:rsidR="005E26A4" w:rsidRPr="0081125A">
          <w:rPr>
            <w:rStyle w:val="Hyperlink"/>
            <w:noProof/>
            <w:sz w:val="16"/>
            <w:szCs w:val="16"/>
          </w:rPr>
          <w:t>Tilbudsportalen og hjemmeside (facts)</w:t>
        </w:r>
        <w:r w:rsidR="005E26A4" w:rsidRPr="0081125A">
          <w:rPr>
            <w:noProof/>
            <w:webHidden/>
            <w:sz w:val="16"/>
            <w:szCs w:val="16"/>
          </w:rPr>
          <w:tab/>
        </w:r>
        <w:r w:rsidR="005E26A4" w:rsidRPr="0081125A">
          <w:rPr>
            <w:noProof/>
            <w:webHidden/>
            <w:sz w:val="16"/>
            <w:szCs w:val="16"/>
          </w:rPr>
          <w:fldChar w:fldCharType="begin"/>
        </w:r>
        <w:r w:rsidR="005E26A4" w:rsidRPr="0081125A">
          <w:rPr>
            <w:noProof/>
            <w:webHidden/>
            <w:sz w:val="16"/>
            <w:szCs w:val="16"/>
          </w:rPr>
          <w:instrText xml:space="preserve"> PAGEREF _Toc489365760 \h </w:instrText>
        </w:r>
        <w:r w:rsidR="005E26A4" w:rsidRPr="0081125A">
          <w:rPr>
            <w:noProof/>
            <w:webHidden/>
            <w:sz w:val="16"/>
            <w:szCs w:val="16"/>
          </w:rPr>
        </w:r>
        <w:r w:rsidR="005E26A4" w:rsidRPr="0081125A">
          <w:rPr>
            <w:noProof/>
            <w:webHidden/>
            <w:sz w:val="16"/>
            <w:szCs w:val="16"/>
          </w:rPr>
          <w:fldChar w:fldCharType="separate"/>
        </w:r>
        <w:r w:rsidR="003E71C3">
          <w:rPr>
            <w:noProof/>
            <w:webHidden/>
            <w:sz w:val="16"/>
            <w:szCs w:val="16"/>
          </w:rPr>
          <w:t>8</w:t>
        </w:r>
        <w:r w:rsidR="005E26A4" w:rsidRPr="0081125A">
          <w:rPr>
            <w:noProof/>
            <w:webHidden/>
            <w:sz w:val="16"/>
            <w:szCs w:val="16"/>
          </w:rPr>
          <w:fldChar w:fldCharType="end"/>
        </w:r>
      </w:hyperlink>
    </w:p>
    <w:p w14:paraId="43779F49" w14:textId="5C43808D" w:rsidR="005E26A4" w:rsidRPr="0081125A" w:rsidRDefault="003B6393" w:rsidP="0081125A">
      <w:pPr>
        <w:pStyle w:val="Indholdsfortegnelse1"/>
        <w:tabs>
          <w:tab w:val="right" w:leader="dot" w:pos="9628"/>
        </w:tabs>
        <w:spacing w:after="0"/>
        <w:rPr>
          <w:b w:val="0"/>
          <w:bCs w:val="0"/>
          <w:caps w:val="0"/>
          <w:noProof/>
          <w:sz w:val="16"/>
          <w:szCs w:val="16"/>
          <w:lang w:eastAsia="da-DK"/>
        </w:rPr>
      </w:pPr>
      <w:hyperlink w:anchor="_Toc489365761" w:history="1">
        <w:r w:rsidR="005E26A4" w:rsidRPr="0081125A">
          <w:rPr>
            <w:rStyle w:val="Hyperlink"/>
            <w:noProof/>
            <w:sz w:val="16"/>
            <w:szCs w:val="16"/>
          </w:rPr>
          <w:t>Tema 2: Politikker, kvalitetsstandarder, procedurer</w:t>
        </w:r>
        <w:r w:rsidR="005E26A4" w:rsidRPr="0081125A">
          <w:rPr>
            <w:noProof/>
            <w:webHidden/>
            <w:sz w:val="16"/>
            <w:szCs w:val="16"/>
          </w:rPr>
          <w:tab/>
        </w:r>
        <w:r w:rsidR="005E26A4" w:rsidRPr="0081125A">
          <w:rPr>
            <w:noProof/>
            <w:webHidden/>
            <w:sz w:val="16"/>
            <w:szCs w:val="16"/>
          </w:rPr>
          <w:fldChar w:fldCharType="begin"/>
        </w:r>
        <w:r w:rsidR="005E26A4" w:rsidRPr="0081125A">
          <w:rPr>
            <w:noProof/>
            <w:webHidden/>
            <w:sz w:val="16"/>
            <w:szCs w:val="16"/>
          </w:rPr>
          <w:instrText xml:space="preserve"> PAGEREF _Toc489365761 \h </w:instrText>
        </w:r>
        <w:r w:rsidR="005E26A4" w:rsidRPr="0081125A">
          <w:rPr>
            <w:noProof/>
            <w:webHidden/>
            <w:sz w:val="16"/>
            <w:szCs w:val="16"/>
          </w:rPr>
        </w:r>
        <w:r w:rsidR="005E26A4" w:rsidRPr="0081125A">
          <w:rPr>
            <w:noProof/>
            <w:webHidden/>
            <w:sz w:val="16"/>
            <w:szCs w:val="16"/>
          </w:rPr>
          <w:fldChar w:fldCharType="separate"/>
        </w:r>
        <w:r w:rsidR="003E71C3">
          <w:rPr>
            <w:noProof/>
            <w:webHidden/>
            <w:sz w:val="16"/>
            <w:szCs w:val="16"/>
          </w:rPr>
          <w:t>9</w:t>
        </w:r>
        <w:r w:rsidR="005E26A4" w:rsidRPr="0081125A">
          <w:rPr>
            <w:noProof/>
            <w:webHidden/>
            <w:sz w:val="16"/>
            <w:szCs w:val="16"/>
          </w:rPr>
          <w:fldChar w:fldCharType="end"/>
        </w:r>
      </w:hyperlink>
    </w:p>
    <w:p w14:paraId="5F2686B0" w14:textId="4BB81D7D" w:rsidR="005E26A4" w:rsidRPr="0081125A" w:rsidRDefault="003B6393" w:rsidP="0081125A">
      <w:pPr>
        <w:pStyle w:val="Indholdsfortegnelse2"/>
        <w:rPr>
          <w:noProof/>
          <w:sz w:val="16"/>
          <w:szCs w:val="16"/>
          <w:lang w:eastAsia="da-DK"/>
        </w:rPr>
      </w:pPr>
      <w:hyperlink w:anchor="_Toc489365762" w:history="1">
        <w:r w:rsidR="005E26A4" w:rsidRPr="0081125A">
          <w:rPr>
            <w:rStyle w:val="Hyperlink"/>
            <w:noProof/>
            <w:sz w:val="16"/>
            <w:szCs w:val="16"/>
          </w:rPr>
          <w:t>Opsamlet vurdering for tema 2:</w:t>
        </w:r>
        <w:r w:rsidR="005E26A4" w:rsidRPr="0081125A">
          <w:rPr>
            <w:noProof/>
            <w:webHidden/>
            <w:sz w:val="16"/>
            <w:szCs w:val="16"/>
          </w:rPr>
          <w:tab/>
        </w:r>
        <w:r w:rsidR="005E26A4" w:rsidRPr="0081125A">
          <w:rPr>
            <w:noProof/>
            <w:webHidden/>
            <w:sz w:val="16"/>
            <w:szCs w:val="16"/>
          </w:rPr>
          <w:fldChar w:fldCharType="begin"/>
        </w:r>
        <w:r w:rsidR="005E26A4" w:rsidRPr="0081125A">
          <w:rPr>
            <w:noProof/>
            <w:webHidden/>
            <w:sz w:val="16"/>
            <w:szCs w:val="16"/>
          </w:rPr>
          <w:instrText xml:space="preserve"> PAGEREF _Toc489365762 \h </w:instrText>
        </w:r>
        <w:r w:rsidR="005E26A4" w:rsidRPr="0081125A">
          <w:rPr>
            <w:noProof/>
            <w:webHidden/>
            <w:sz w:val="16"/>
            <w:szCs w:val="16"/>
          </w:rPr>
        </w:r>
        <w:r w:rsidR="005E26A4" w:rsidRPr="0081125A">
          <w:rPr>
            <w:noProof/>
            <w:webHidden/>
            <w:sz w:val="16"/>
            <w:szCs w:val="16"/>
          </w:rPr>
          <w:fldChar w:fldCharType="separate"/>
        </w:r>
        <w:r w:rsidR="003E71C3">
          <w:rPr>
            <w:noProof/>
            <w:webHidden/>
            <w:sz w:val="16"/>
            <w:szCs w:val="16"/>
          </w:rPr>
          <w:t>9</w:t>
        </w:r>
        <w:r w:rsidR="005E26A4" w:rsidRPr="0081125A">
          <w:rPr>
            <w:noProof/>
            <w:webHidden/>
            <w:sz w:val="16"/>
            <w:szCs w:val="16"/>
          </w:rPr>
          <w:fldChar w:fldCharType="end"/>
        </w:r>
      </w:hyperlink>
    </w:p>
    <w:p w14:paraId="6409FF9A" w14:textId="29467331" w:rsidR="005E26A4" w:rsidRPr="0081125A" w:rsidRDefault="003B6393" w:rsidP="0081125A">
      <w:pPr>
        <w:pStyle w:val="Indholdsfortegnelse2"/>
        <w:rPr>
          <w:noProof/>
          <w:sz w:val="16"/>
          <w:szCs w:val="16"/>
          <w:lang w:eastAsia="da-DK"/>
        </w:rPr>
      </w:pPr>
      <w:hyperlink w:anchor="_Toc489365763" w:history="1">
        <w:r w:rsidR="005E26A4" w:rsidRPr="0081125A">
          <w:rPr>
            <w:rStyle w:val="Hyperlink"/>
            <w:noProof/>
            <w:sz w:val="16"/>
            <w:szCs w:val="16"/>
          </w:rPr>
          <w:t>Overordnede politikker og eventuelle særlige lokale værdimæssige tilgange.</w:t>
        </w:r>
        <w:r w:rsidR="005E26A4" w:rsidRPr="0081125A">
          <w:rPr>
            <w:noProof/>
            <w:webHidden/>
            <w:sz w:val="16"/>
            <w:szCs w:val="16"/>
          </w:rPr>
          <w:tab/>
        </w:r>
        <w:r w:rsidR="005E26A4" w:rsidRPr="0081125A">
          <w:rPr>
            <w:noProof/>
            <w:webHidden/>
            <w:sz w:val="16"/>
            <w:szCs w:val="16"/>
          </w:rPr>
          <w:fldChar w:fldCharType="begin"/>
        </w:r>
        <w:r w:rsidR="005E26A4" w:rsidRPr="0081125A">
          <w:rPr>
            <w:noProof/>
            <w:webHidden/>
            <w:sz w:val="16"/>
            <w:szCs w:val="16"/>
          </w:rPr>
          <w:instrText xml:space="preserve"> PAGEREF _Toc489365763 \h </w:instrText>
        </w:r>
        <w:r w:rsidR="005E26A4" w:rsidRPr="0081125A">
          <w:rPr>
            <w:noProof/>
            <w:webHidden/>
            <w:sz w:val="16"/>
            <w:szCs w:val="16"/>
          </w:rPr>
        </w:r>
        <w:r w:rsidR="005E26A4" w:rsidRPr="0081125A">
          <w:rPr>
            <w:noProof/>
            <w:webHidden/>
            <w:sz w:val="16"/>
            <w:szCs w:val="16"/>
          </w:rPr>
          <w:fldChar w:fldCharType="separate"/>
        </w:r>
        <w:r w:rsidR="003E71C3">
          <w:rPr>
            <w:noProof/>
            <w:webHidden/>
            <w:sz w:val="16"/>
            <w:szCs w:val="16"/>
          </w:rPr>
          <w:t>10</w:t>
        </w:r>
        <w:r w:rsidR="005E26A4" w:rsidRPr="0081125A">
          <w:rPr>
            <w:noProof/>
            <w:webHidden/>
            <w:sz w:val="16"/>
            <w:szCs w:val="16"/>
          </w:rPr>
          <w:fldChar w:fldCharType="end"/>
        </w:r>
      </w:hyperlink>
    </w:p>
    <w:p w14:paraId="6E9FA5D6" w14:textId="264C5C08" w:rsidR="005E26A4" w:rsidRPr="0081125A" w:rsidRDefault="003B6393" w:rsidP="0081125A">
      <w:pPr>
        <w:pStyle w:val="Indholdsfortegnelse2"/>
        <w:rPr>
          <w:noProof/>
          <w:sz w:val="16"/>
          <w:szCs w:val="16"/>
          <w:lang w:eastAsia="da-DK"/>
        </w:rPr>
      </w:pPr>
      <w:hyperlink w:anchor="_Toc489365764" w:history="1">
        <w:r w:rsidR="005E26A4" w:rsidRPr="0081125A">
          <w:rPr>
            <w:rStyle w:val="Hyperlink"/>
            <w:noProof/>
            <w:sz w:val="16"/>
            <w:szCs w:val="16"/>
          </w:rPr>
          <w:t>Kvalitetsstandarder</w:t>
        </w:r>
        <w:r w:rsidR="005E26A4" w:rsidRPr="0081125A">
          <w:rPr>
            <w:noProof/>
            <w:webHidden/>
            <w:sz w:val="16"/>
            <w:szCs w:val="16"/>
          </w:rPr>
          <w:tab/>
        </w:r>
        <w:r w:rsidR="005E26A4" w:rsidRPr="0081125A">
          <w:rPr>
            <w:noProof/>
            <w:webHidden/>
            <w:sz w:val="16"/>
            <w:szCs w:val="16"/>
          </w:rPr>
          <w:fldChar w:fldCharType="begin"/>
        </w:r>
        <w:r w:rsidR="005E26A4" w:rsidRPr="0081125A">
          <w:rPr>
            <w:noProof/>
            <w:webHidden/>
            <w:sz w:val="16"/>
            <w:szCs w:val="16"/>
          </w:rPr>
          <w:instrText xml:space="preserve"> PAGEREF _Toc489365764 \h </w:instrText>
        </w:r>
        <w:r w:rsidR="005E26A4" w:rsidRPr="0081125A">
          <w:rPr>
            <w:noProof/>
            <w:webHidden/>
            <w:sz w:val="16"/>
            <w:szCs w:val="16"/>
          </w:rPr>
        </w:r>
        <w:r w:rsidR="005E26A4" w:rsidRPr="0081125A">
          <w:rPr>
            <w:noProof/>
            <w:webHidden/>
            <w:sz w:val="16"/>
            <w:szCs w:val="16"/>
          </w:rPr>
          <w:fldChar w:fldCharType="separate"/>
        </w:r>
        <w:r w:rsidR="003E71C3">
          <w:rPr>
            <w:noProof/>
            <w:webHidden/>
            <w:sz w:val="16"/>
            <w:szCs w:val="16"/>
          </w:rPr>
          <w:t>10</w:t>
        </w:r>
        <w:r w:rsidR="005E26A4" w:rsidRPr="0081125A">
          <w:rPr>
            <w:noProof/>
            <w:webHidden/>
            <w:sz w:val="16"/>
            <w:szCs w:val="16"/>
          </w:rPr>
          <w:fldChar w:fldCharType="end"/>
        </w:r>
      </w:hyperlink>
    </w:p>
    <w:p w14:paraId="7DA9FC59" w14:textId="185CA68C" w:rsidR="005E26A4" w:rsidRPr="0081125A" w:rsidRDefault="003B6393" w:rsidP="0081125A">
      <w:pPr>
        <w:pStyle w:val="Indholdsfortegnelse2"/>
        <w:rPr>
          <w:noProof/>
          <w:sz w:val="16"/>
          <w:szCs w:val="16"/>
          <w:lang w:eastAsia="da-DK"/>
        </w:rPr>
      </w:pPr>
      <w:hyperlink w:anchor="_Toc489365765" w:history="1">
        <w:r w:rsidR="005E26A4" w:rsidRPr="0081125A">
          <w:rPr>
            <w:rStyle w:val="Hyperlink"/>
            <w:noProof/>
            <w:sz w:val="16"/>
            <w:szCs w:val="16"/>
          </w:rPr>
          <w:t>Procedurer – anvisninger til medarbejderne</w:t>
        </w:r>
        <w:r w:rsidR="005E26A4" w:rsidRPr="0081125A">
          <w:rPr>
            <w:noProof/>
            <w:webHidden/>
            <w:sz w:val="16"/>
            <w:szCs w:val="16"/>
          </w:rPr>
          <w:tab/>
        </w:r>
        <w:r w:rsidR="005E26A4" w:rsidRPr="0081125A">
          <w:rPr>
            <w:noProof/>
            <w:webHidden/>
            <w:sz w:val="16"/>
            <w:szCs w:val="16"/>
          </w:rPr>
          <w:fldChar w:fldCharType="begin"/>
        </w:r>
        <w:r w:rsidR="005E26A4" w:rsidRPr="0081125A">
          <w:rPr>
            <w:noProof/>
            <w:webHidden/>
            <w:sz w:val="16"/>
            <w:szCs w:val="16"/>
          </w:rPr>
          <w:instrText xml:space="preserve"> PAGEREF _Toc489365765 \h </w:instrText>
        </w:r>
        <w:r w:rsidR="005E26A4" w:rsidRPr="0081125A">
          <w:rPr>
            <w:noProof/>
            <w:webHidden/>
            <w:sz w:val="16"/>
            <w:szCs w:val="16"/>
          </w:rPr>
        </w:r>
        <w:r w:rsidR="005E26A4" w:rsidRPr="0081125A">
          <w:rPr>
            <w:noProof/>
            <w:webHidden/>
            <w:sz w:val="16"/>
            <w:szCs w:val="16"/>
          </w:rPr>
          <w:fldChar w:fldCharType="separate"/>
        </w:r>
        <w:r w:rsidR="003E71C3">
          <w:rPr>
            <w:noProof/>
            <w:webHidden/>
            <w:sz w:val="16"/>
            <w:szCs w:val="16"/>
          </w:rPr>
          <w:t>10</w:t>
        </w:r>
        <w:r w:rsidR="005E26A4" w:rsidRPr="0081125A">
          <w:rPr>
            <w:noProof/>
            <w:webHidden/>
            <w:sz w:val="16"/>
            <w:szCs w:val="16"/>
          </w:rPr>
          <w:fldChar w:fldCharType="end"/>
        </w:r>
      </w:hyperlink>
    </w:p>
    <w:p w14:paraId="7D42DB0A" w14:textId="5A396119" w:rsidR="005E26A4" w:rsidRPr="0081125A" w:rsidRDefault="003B6393" w:rsidP="0081125A">
      <w:pPr>
        <w:pStyle w:val="Indholdsfortegnelse2"/>
        <w:rPr>
          <w:noProof/>
          <w:sz w:val="16"/>
          <w:szCs w:val="16"/>
          <w:lang w:eastAsia="da-DK"/>
        </w:rPr>
      </w:pPr>
      <w:hyperlink w:anchor="_Toc489365766" w:history="1">
        <w:r w:rsidR="005E26A4" w:rsidRPr="0081125A">
          <w:rPr>
            <w:rStyle w:val="Hyperlink"/>
            <w:noProof/>
            <w:sz w:val="16"/>
            <w:szCs w:val="16"/>
          </w:rPr>
          <w:t>Dokumentation</w:t>
        </w:r>
        <w:r w:rsidR="005E26A4" w:rsidRPr="0081125A">
          <w:rPr>
            <w:noProof/>
            <w:webHidden/>
            <w:sz w:val="16"/>
            <w:szCs w:val="16"/>
          </w:rPr>
          <w:tab/>
        </w:r>
        <w:r w:rsidR="005E26A4" w:rsidRPr="0081125A">
          <w:rPr>
            <w:noProof/>
            <w:webHidden/>
            <w:sz w:val="16"/>
            <w:szCs w:val="16"/>
          </w:rPr>
          <w:fldChar w:fldCharType="begin"/>
        </w:r>
        <w:r w:rsidR="005E26A4" w:rsidRPr="0081125A">
          <w:rPr>
            <w:noProof/>
            <w:webHidden/>
            <w:sz w:val="16"/>
            <w:szCs w:val="16"/>
          </w:rPr>
          <w:instrText xml:space="preserve"> PAGEREF _Toc489365766 \h </w:instrText>
        </w:r>
        <w:r w:rsidR="005E26A4" w:rsidRPr="0081125A">
          <w:rPr>
            <w:noProof/>
            <w:webHidden/>
            <w:sz w:val="16"/>
            <w:szCs w:val="16"/>
          </w:rPr>
        </w:r>
        <w:r w:rsidR="005E26A4" w:rsidRPr="0081125A">
          <w:rPr>
            <w:noProof/>
            <w:webHidden/>
            <w:sz w:val="16"/>
            <w:szCs w:val="16"/>
          </w:rPr>
          <w:fldChar w:fldCharType="separate"/>
        </w:r>
        <w:r w:rsidR="003E71C3">
          <w:rPr>
            <w:noProof/>
            <w:webHidden/>
            <w:sz w:val="16"/>
            <w:szCs w:val="16"/>
          </w:rPr>
          <w:t>11</w:t>
        </w:r>
        <w:r w:rsidR="005E26A4" w:rsidRPr="0081125A">
          <w:rPr>
            <w:noProof/>
            <w:webHidden/>
            <w:sz w:val="16"/>
            <w:szCs w:val="16"/>
          </w:rPr>
          <w:fldChar w:fldCharType="end"/>
        </w:r>
      </w:hyperlink>
    </w:p>
    <w:p w14:paraId="08DA0074" w14:textId="7CAD6B28" w:rsidR="005E26A4" w:rsidRPr="0081125A" w:rsidRDefault="003B6393" w:rsidP="0081125A">
      <w:pPr>
        <w:pStyle w:val="Indholdsfortegnelse1"/>
        <w:tabs>
          <w:tab w:val="right" w:leader="dot" w:pos="9628"/>
        </w:tabs>
        <w:spacing w:after="0"/>
        <w:rPr>
          <w:b w:val="0"/>
          <w:bCs w:val="0"/>
          <w:caps w:val="0"/>
          <w:noProof/>
          <w:sz w:val="16"/>
          <w:szCs w:val="16"/>
          <w:lang w:eastAsia="da-DK"/>
        </w:rPr>
      </w:pPr>
      <w:hyperlink w:anchor="_Toc489365767" w:history="1">
        <w:r w:rsidR="005E26A4" w:rsidRPr="0081125A">
          <w:rPr>
            <w:rStyle w:val="Hyperlink"/>
            <w:noProof/>
            <w:sz w:val="16"/>
            <w:szCs w:val="16"/>
          </w:rPr>
          <w:t>Tema 3: Målgruppe, pædagogiske metoder og praksis</w:t>
        </w:r>
        <w:r w:rsidR="005E26A4" w:rsidRPr="0081125A">
          <w:rPr>
            <w:noProof/>
            <w:webHidden/>
            <w:sz w:val="16"/>
            <w:szCs w:val="16"/>
          </w:rPr>
          <w:tab/>
        </w:r>
        <w:r w:rsidR="005E26A4" w:rsidRPr="0081125A">
          <w:rPr>
            <w:noProof/>
            <w:webHidden/>
            <w:sz w:val="16"/>
            <w:szCs w:val="16"/>
          </w:rPr>
          <w:fldChar w:fldCharType="begin"/>
        </w:r>
        <w:r w:rsidR="005E26A4" w:rsidRPr="0081125A">
          <w:rPr>
            <w:noProof/>
            <w:webHidden/>
            <w:sz w:val="16"/>
            <w:szCs w:val="16"/>
          </w:rPr>
          <w:instrText xml:space="preserve"> PAGEREF _Toc489365767 \h </w:instrText>
        </w:r>
        <w:r w:rsidR="005E26A4" w:rsidRPr="0081125A">
          <w:rPr>
            <w:noProof/>
            <w:webHidden/>
            <w:sz w:val="16"/>
            <w:szCs w:val="16"/>
          </w:rPr>
        </w:r>
        <w:r w:rsidR="005E26A4" w:rsidRPr="0081125A">
          <w:rPr>
            <w:noProof/>
            <w:webHidden/>
            <w:sz w:val="16"/>
            <w:szCs w:val="16"/>
          </w:rPr>
          <w:fldChar w:fldCharType="separate"/>
        </w:r>
        <w:r w:rsidR="003E71C3">
          <w:rPr>
            <w:noProof/>
            <w:webHidden/>
            <w:sz w:val="16"/>
            <w:szCs w:val="16"/>
          </w:rPr>
          <w:t>12</w:t>
        </w:r>
        <w:r w:rsidR="005E26A4" w:rsidRPr="0081125A">
          <w:rPr>
            <w:noProof/>
            <w:webHidden/>
            <w:sz w:val="16"/>
            <w:szCs w:val="16"/>
          </w:rPr>
          <w:fldChar w:fldCharType="end"/>
        </w:r>
      </w:hyperlink>
    </w:p>
    <w:p w14:paraId="2E501252" w14:textId="043603AF" w:rsidR="005E26A4" w:rsidRPr="0081125A" w:rsidRDefault="003B6393" w:rsidP="0081125A">
      <w:pPr>
        <w:pStyle w:val="Indholdsfortegnelse2"/>
        <w:rPr>
          <w:noProof/>
          <w:sz w:val="16"/>
          <w:szCs w:val="16"/>
          <w:lang w:eastAsia="da-DK"/>
        </w:rPr>
      </w:pPr>
      <w:hyperlink w:anchor="_Toc489365768" w:history="1">
        <w:r w:rsidR="005E26A4" w:rsidRPr="0081125A">
          <w:rPr>
            <w:rStyle w:val="Hyperlink"/>
            <w:noProof/>
            <w:sz w:val="16"/>
            <w:szCs w:val="16"/>
          </w:rPr>
          <w:t>Opsamlet vurdering for tema 3:</w:t>
        </w:r>
        <w:r w:rsidR="005E26A4" w:rsidRPr="0081125A">
          <w:rPr>
            <w:noProof/>
            <w:webHidden/>
            <w:sz w:val="16"/>
            <w:szCs w:val="16"/>
          </w:rPr>
          <w:tab/>
        </w:r>
        <w:r w:rsidR="005E26A4" w:rsidRPr="0081125A">
          <w:rPr>
            <w:noProof/>
            <w:webHidden/>
            <w:sz w:val="16"/>
            <w:szCs w:val="16"/>
          </w:rPr>
          <w:fldChar w:fldCharType="begin"/>
        </w:r>
        <w:r w:rsidR="005E26A4" w:rsidRPr="0081125A">
          <w:rPr>
            <w:noProof/>
            <w:webHidden/>
            <w:sz w:val="16"/>
            <w:szCs w:val="16"/>
          </w:rPr>
          <w:instrText xml:space="preserve"> PAGEREF _Toc489365768 \h </w:instrText>
        </w:r>
        <w:r w:rsidR="005E26A4" w:rsidRPr="0081125A">
          <w:rPr>
            <w:noProof/>
            <w:webHidden/>
            <w:sz w:val="16"/>
            <w:szCs w:val="16"/>
          </w:rPr>
        </w:r>
        <w:r w:rsidR="005E26A4" w:rsidRPr="0081125A">
          <w:rPr>
            <w:noProof/>
            <w:webHidden/>
            <w:sz w:val="16"/>
            <w:szCs w:val="16"/>
          </w:rPr>
          <w:fldChar w:fldCharType="separate"/>
        </w:r>
        <w:r w:rsidR="003E71C3">
          <w:rPr>
            <w:noProof/>
            <w:webHidden/>
            <w:sz w:val="16"/>
            <w:szCs w:val="16"/>
          </w:rPr>
          <w:t>12</w:t>
        </w:r>
        <w:r w:rsidR="005E26A4" w:rsidRPr="0081125A">
          <w:rPr>
            <w:noProof/>
            <w:webHidden/>
            <w:sz w:val="16"/>
            <w:szCs w:val="16"/>
          </w:rPr>
          <w:fldChar w:fldCharType="end"/>
        </w:r>
      </w:hyperlink>
    </w:p>
    <w:p w14:paraId="50DBA5C3" w14:textId="2D2AFF70" w:rsidR="005E26A4" w:rsidRPr="0081125A" w:rsidRDefault="003B6393" w:rsidP="0081125A">
      <w:pPr>
        <w:pStyle w:val="Indholdsfortegnelse2"/>
        <w:rPr>
          <w:noProof/>
          <w:sz w:val="16"/>
          <w:szCs w:val="16"/>
          <w:lang w:eastAsia="da-DK"/>
        </w:rPr>
      </w:pPr>
      <w:hyperlink w:anchor="_Toc489365769" w:history="1">
        <w:r w:rsidR="005E26A4" w:rsidRPr="0081125A">
          <w:rPr>
            <w:rStyle w:val="Hyperlink"/>
            <w:noProof/>
            <w:sz w:val="16"/>
            <w:szCs w:val="16"/>
          </w:rPr>
          <w:t>Målgruppe</w:t>
        </w:r>
        <w:r w:rsidR="005E26A4" w:rsidRPr="0081125A">
          <w:rPr>
            <w:noProof/>
            <w:webHidden/>
            <w:sz w:val="16"/>
            <w:szCs w:val="16"/>
          </w:rPr>
          <w:tab/>
        </w:r>
        <w:r w:rsidR="005E26A4" w:rsidRPr="0081125A">
          <w:rPr>
            <w:noProof/>
            <w:webHidden/>
            <w:sz w:val="16"/>
            <w:szCs w:val="16"/>
          </w:rPr>
          <w:fldChar w:fldCharType="begin"/>
        </w:r>
        <w:r w:rsidR="005E26A4" w:rsidRPr="0081125A">
          <w:rPr>
            <w:noProof/>
            <w:webHidden/>
            <w:sz w:val="16"/>
            <w:szCs w:val="16"/>
          </w:rPr>
          <w:instrText xml:space="preserve"> PAGEREF _Toc489365769 \h </w:instrText>
        </w:r>
        <w:r w:rsidR="005E26A4" w:rsidRPr="0081125A">
          <w:rPr>
            <w:noProof/>
            <w:webHidden/>
            <w:sz w:val="16"/>
            <w:szCs w:val="16"/>
          </w:rPr>
        </w:r>
        <w:r w:rsidR="005E26A4" w:rsidRPr="0081125A">
          <w:rPr>
            <w:noProof/>
            <w:webHidden/>
            <w:sz w:val="16"/>
            <w:szCs w:val="16"/>
          </w:rPr>
          <w:fldChar w:fldCharType="separate"/>
        </w:r>
        <w:r w:rsidR="003E71C3">
          <w:rPr>
            <w:noProof/>
            <w:webHidden/>
            <w:sz w:val="16"/>
            <w:szCs w:val="16"/>
          </w:rPr>
          <w:t>12</w:t>
        </w:r>
        <w:r w:rsidR="005E26A4" w:rsidRPr="0081125A">
          <w:rPr>
            <w:noProof/>
            <w:webHidden/>
            <w:sz w:val="16"/>
            <w:szCs w:val="16"/>
          </w:rPr>
          <w:fldChar w:fldCharType="end"/>
        </w:r>
      </w:hyperlink>
    </w:p>
    <w:p w14:paraId="1572F8BE" w14:textId="4CAEEEFD" w:rsidR="005E26A4" w:rsidRPr="0081125A" w:rsidRDefault="003B6393" w:rsidP="0081125A">
      <w:pPr>
        <w:spacing w:after="0" w:line="240" w:lineRule="auto"/>
        <w:rPr>
          <w:smallCaps/>
          <w:noProof/>
          <w:szCs w:val="16"/>
          <w:lang w:eastAsia="da-DK"/>
        </w:rPr>
      </w:pPr>
      <w:hyperlink w:anchor="_Toc489365770" w:history="1">
        <w:r w:rsidR="005E26A4" w:rsidRPr="0081125A">
          <w:rPr>
            <w:rStyle w:val="Hyperlink"/>
            <w:noProof/>
            <w:szCs w:val="16"/>
          </w:rPr>
          <w:t>Pædagogiske metoder, faglige tilgange og systematik</w:t>
        </w:r>
        <w:r w:rsidR="005E26A4" w:rsidRPr="0081125A">
          <w:rPr>
            <w:noProof/>
            <w:webHidden/>
            <w:szCs w:val="16"/>
          </w:rPr>
          <w:tab/>
        </w:r>
        <w:r w:rsidR="005E26A4" w:rsidRPr="0081125A">
          <w:rPr>
            <w:noProof/>
            <w:webHidden/>
            <w:szCs w:val="16"/>
          </w:rPr>
          <w:fldChar w:fldCharType="begin"/>
        </w:r>
        <w:r w:rsidR="005E26A4" w:rsidRPr="0081125A">
          <w:rPr>
            <w:noProof/>
            <w:webHidden/>
            <w:szCs w:val="16"/>
          </w:rPr>
          <w:instrText xml:space="preserve"> PAGEREF _Toc489365770 \h </w:instrText>
        </w:r>
        <w:r w:rsidR="005E26A4" w:rsidRPr="0081125A">
          <w:rPr>
            <w:noProof/>
            <w:webHidden/>
            <w:szCs w:val="16"/>
          </w:rPr>
        </w:r>
        <w:r w:rsidR="005E26A4" w:rsidRPr="0081125A">
          <w:rPr>
            <w:noProof/>
            <w:webHidden/>
            <w:szCs w:val="16"/>
          </w:rPr>
          <w:fldChar w:fldCharType="separate"/>
        </w:r>
        <w:r w:rsidR="003E71C3">
          <w:rPr>
            <w:noProof/>
            <w:webHidden/>
            <w:szCs w:val="16"/>
          </w:rPr>
          <w:t>12</w:t>
        </w:r>
        <w:r w:rsidR="005E26A4" w:rsidRPr="0081125A">
          <w:rPr>
            <w:noProof/>
            <w:webHidden/>
            <w:szCs w:val="16"/>
          </w:rPr>
          <w:fldChar w:fldCharType="end"/>
        </w:r>
      </w:hyperlink>
    </w:p>
    <w:p w14:paraId="76BD4EC3" w14:textId="721FB1FB" w:rsidR="005E26A4" w:rsidRPr="0081125A" w:rsidRDefault="003B6393" w:rsidP="0081125A">
      <w:pPr>
        <w:pStyle w:val="Indholdsfortegnelse1"/>
        <w:tabs>
          <w:tab w:val="right" w:leader="dot" w:pos="9628"/>
        </w:tabs>
        <w:spacing w:after="0"/>
        <w:rPr>
          <w:b w:val="0"/>
          <w:bCs w:val="0"/>
          <w:caps w:val="0"/>
          <w:noProof/>
          <w:sz w:val="16"/>
          <w:szCs w:val="16"/>
          <w:lang w:eastAsia="da-DK"/>
        </w:rPr>
      </w:pPr>
      <w:hyperlink w:anchor="_Toc489365771" w:history="1">
        <w:r w:rsidR="005E26A4" w:rsidRPr="0081125A">
          <w:rPr>
            <w:rStyle w:val="Hyperlink"/>
            <w:noProof/>
            <w:sz w:val="16"/>
            <w:szCs w:val="16"/>
          </w:rPr>
          <w:t>Tema 4: Værdighedsparametre</w:t>
        </w:r>
        <w:r w:rsidR="005E26A4" w:rsidRPr="0081125A">
          <w:rPr>
            <w:noProof/>
            <w:webHidden/>
            <w:sz w:val="16"/>
            <w:szCs w:val="16"/>
          </w:rPr>
          <w:tab/>
        </w:r>
        <w:r w:rsidR="005E26A4" w:rsidRPr="0081125A">
          <w:rPr>
            <w:noProof/>
            <w:webHidden/>
            <w:sz w:val="16"/>
            <w:szCs w:val="16"/>
          </w:rPr>
          <w:fldChar w:fldCharType="begin"/>
        </w:r>
        <w:r w:rsidR="005E26A4" w:rsidRPr="0081125A">
          <w:rPr>
            <w:noProof/>
            <w:webHidden/>
            <w:sz w:val="16"/>
            <w:szCs w:val="16"/>
          </w:rPr>
          <w:instrText xml:space="preserve"> PAGEREF _Toc489365771 \h </w:instrText>
        </w:r>
        <w:r w:rsidR="005E26A4" w:rsidRPr="0081125A">
          <w:rPr>
            <w:noProof/>
            <w:webHidden/>
            <w:sz w:val="16"/>
            <w:szCs w:val="16"/>
          </w:rPr>
        </w:r>
        <w:r w:rsidR="005E26A4" w:rsidRPr="0081125A">
          <w:rPr>
            <w:noProof/>
            <w:webHidden/>
            <w:sz w:val="16"/>
            <w:szCs w:val="16"/>
          </w:rPr>
          <w:fldChar w:fldCharType="separate"/>
        </w:r>
        <w:r w:rsidR="003E71C3">
          <w:rPr>
            <w:noProof/>
            <w:webHidden/>
            <w:sz w:val="16"/>
            <w:szCs w:val="16"/>
          </w:rPr>
          <w:t>13</w:t>
        </w:r>
        <w:r w:rsidR="005E26A4" w:rsidRPr="0081125A">
          <w:rPr>
            <w:noProof/>
            <w:webHidden/>
            <w:sz w:val="16"/>
            <w:szCs w:val="16"/>
          </w:rPr>
          <w:fldChar w:fldCharType="end"/>
        </w:r>
      </w:hyperlink>
    </w:p>
    <w:p w14:paraId="57838274" w14:textId="0D1CC395" w:rsidR="005E26A4" w:rsidRPr="0081125A" w:rsidRDefault="003B6393" w:rsidP="0081125A">
      <w:pPr>
        <w:pStyle w:val="Indholdsfortegnelse2"/>
        <w:rPr>
          <w:noProof/>
          <w:sz w:val="16"/>
          <w:szCs w:val="16"/>
          <w:lang w:eastAsia="da-DK"/>
        </w:rPr>
      </w:pPr>
      <w:hyperlink w:anchor="_Toc489365772" w:history="1">
        <w:r w:rsidR="005E26A4" w:rsidRPr="0081125A">
          <w:rPr>
            <w:rStyle w:val="Hyperlink"/>
            <w:noProof/>
            <w:sz w:val="16"/>
            <w:szCs w:val="16"/>
          </w:rPr>
          <w:t>Opsamlet vurdering for tema 4:</w:t>
        </w:r>
        <w:r w:rsidR="005E26A4" w:rsidRPr="0081125A">
          <w:rPr>
            <w:noProof/>
            <w:webHidden/>
            <w:sz w:val="16"/>
            <w:szCs w:val="16"/>
          </w:rPr>
          <w:tab/>
        </w:r>
        <w:r w:rsidR="005E26A4" w:rsidRPr="0081125A">
          <w:rPr>
            <w:noProof/>
            <w:webHidden/>
            <w:sz w:val="16"/>
            <w:szCs w:val="16"/>
          </w:rPr>
          <w:fldChar w:fldCharType="begin"/>
        </w:r>
        <w:r w:rsidR="005E26A4" w:rsidRPr="0081125A">
          <w:rPr>
            <w:noProof/>
            <w:webHidden/>
            <w:sz w:val="16"/>
            <w:szCs w:val="16"/>
          </w:rPr>
          <w:instrText xml:space="preserve"> PAGEREF _Toc489365772 \h </w:instrText>
        </w:r>
        <w:r w:rsidR="005E26A4" w:rsidRPr="0081125A">
          <w:rPr>
            <w:noProof/>
            <w:webHidden/>
            <w:sz w:val="16"/>
            <w:szCs w:val="16"/>
          </w:rPr>
        </w:r>
        <w:r w:rsidR="005E26A4" w:rsidRPr="0081125A">
          <w:rPr>
            <w:noProof/>
            <w:webHidden/>
            <w:sz w:val="16"/>
            <w:szCs w:val="16"/>
          </w:rPr>
          <w:fldChar w:fldCharType="separate"/>
        </w:r>
        <w:r w:rsidR="003E71C3">
          <w:rPr>
            <w:noProof/>
            <w:webHidden/>
            <w:sz w:val="16"/>
            <w:szCs w:val="16"/>
          </w:rPr>
          <w:t>13</w:t>
        </w:r>
        <w:r w:rsidR="005E26A4" w:rsidRPr="0081125A">
          <w:rPr>
            <w:noProof/>
            <w:webHidden/>
            <w:sz w:val="16"/>
            <w:szCs w:val="16"/>
          </w:rPr>
          <w:fldChar w:fldCharType="end"/>
        </w:r>
      </w:hyperlink>
    </w:p>
    <w:p w14:paraId="6B308078" w14:textId="2C76E8DF" w:rsidR="005E26A4" w:rsidRPr="0081125A" w:rsidRDefault="003B6393" w:rsidP="0081125A">
      <w:pPr>
        <w:pStyle w:val="Indholdsfortegnelse2"/>
        <w:rPr>
          <w:noProof/>
          <w:sz w:val="16"/>
          <w:szCs w:val="16"/>
          <w:lang w:eastAsia="da-DK"/>
        </w:rPr>
      </w:pPr>
      <w:hyperlink w:anchor="_Toc489365773" w:history="1">
        <w:r w:rsidR="005E26A4" w:rsidRPr="0081125A">
          <w:rPr>
            <w:rStyle w:val="Hyperlink"/>
            <w:noProof/>
            <w:sz w:val="16"/>
            <w:szCs w:val="16"/>
          </w:rPr>
          <w:t>Livskvalitet</w:t>
        </w:r>
        <w:r w:rsidR="005E26A4" w:rsidRPr="0081125A">
          <w:rPr>
            <w:noProof/>
            <w:webHidden/>
            <w:sz w:val="16"/>
            <w:szCs w:val="16"/>
          </w:rPr>
          <w:tab/>
        </w:r>
        <w:r w:rsidR="005E26A4" w:rsidRPr="0081125A">
          <w:rPr>
            <w:noProof/>
            <w:webHidden/>
            <w:sz w:val="16"/>
            <w:szCs w:val="16"/>
          </w:rPr>
          <w:fldChar w:fldCharType="begin"/>
        </w:r>
        <w:r w:rsidR="005E26A4" w:rsidRPr="0081125A">
          <w:rPr>
            <w:noProof/>
            <w:webHidden/>
            <w:sz w:val="16"/>
            <w:szCs w:val="16"/>
          </w:rPr>
          <w:instrText xml:space="preserve"> PAGEREF _Toc489365773 \h </w:instrText>
        </w:r>
        <w:r w:rsidR="005E26A4" w:rsidRPr="0081125A">
          <w:rPr>
            <w:noProof/>
            <w:webHidden/>
            <w:sz w:val="16"/>
            <w:szCs w:val="16"/>
          </w:rPr>
        </w:r>
        <w:r w:rsidR="005E26A4" w:rsidRPr="0081125A">
          <w:rPr>
            <w:noProof/>
            <w:webHidden/>
            <w:sz w:val="16"/>
            <w:szCs w:val="16"/>
          </w:rPr>
          <w:fldChar w:fldCharType="separate"/>
        </w:r>
        <w:r w:rsidR="003E71C3">
          <w:rPr>
            <w:noProof/>
            <w:webHidden/>
            <w:sz w:val="16"/>
            <w:szCs w:val="16"/>
          </w:rPr>
          <w:t>14</w:t>
        </w:r>
        <w:r w:rsidR="005E26A4" w:rsidRPr="0081125A">
          <w:rPr>
            <w:noProof/>
            <w:webHidden/>
            <w:sz w:val="16"/>
            <w:szCs w:val="16"/>
          </w:rPr>
          <w:fldChar w:fldCharType="end"/>
        </w:r>
      </w:hyperlink>
    </w:p>
    <w:p w14:paraId="3EBD5DC0" w14:textId="23BB38BD" w:rsidR="005E26A4" w:rsidRPr="0081125A" w:rsidRDefault="003B6393" w:rsidP="0081125A">
      <w:pPr>
        <w:pStyle w:val="Indholdsfortegnelse2"/>
        <w:rPr>
          <w:noProof/>
          <w:sz w:val="16"/>
          <w:szCs w:val="16"/>
          <w:lang w:eastAsia="da-DK"/>
        </w:rPr>
      </w:pPr>
      <w:hyperlink w:anchor="_Toc489365774" w:history="1">
        <w:r w:rsidR="005E26A4" w:rsidRPr="0081125A">
          <w:rPr>
            <w:rStyle w:val="Hyperlink"/>
            <w:noProof/>
            <w:sz w:val="16"/>
            <w:szCs w:val="16"/>
          </w:rPr>
          <w:t>Kommunikation</w:t>
        </w:r>
        <w:r w:rsidR="005E26A4" w:rsidRPr="0081125A">
          <w:rPr>
            <w:noProof/>
            <w:webHidden/>
            <w:sz w:val="16"/>
            <w:szCs w:val="16"/>
          </w:rPr>
          <w:tab/>
        </w:r>
        <w:r w:rsidR="005E26A4" w:rsidRPr="0081125A">
          <w:rPr>
            <w:noProof/>
            <w:webHidden/>
            <w:sz w:val="16"/>
            <w:szCs w:val="16"/>
          </w:rPr>
          <w:fldChar w:fldCharType="begin"/>
        </w:r>
        <w:r w:rsidR="005E26A4" w:rsidRPr="0081125A">
          <w:rPr>
            <w:noProof/>
            <w:webHidden/>
            <w:sz w:val="16"/>
            <w:szCs w:val="16"/>
          </w:rPr>
          <w:instrText xml:space="preserve"> PAGEREF _Toc489365774 \h </w:instrText>
        </w:r>
        <w:r w:rsidR="005E26A4" w:rsidRPr="0081125A">
          <w:rPr>
            <w:noProof/>
            <w:webHidden/>
            <w:sz w:val="16"/>
            <w:szCs w:val="16"/>
          </w:rPr>
        </w:r>
        <w:r w:rsidR="005E26A4" w:rsidRPr="0081125A">
          <w:rPr>
            <w:noProof/>
            <w:webHidden/>
            <w:sz w:val="16"/>
            <w:szCs w:val="16"/>
          </w:rPr>
          <w:fldChar w:fldCharType="separate"/>
        </w:r>
        <w:r w:rsidR="003E71C3">
          <w:rPr>
            <w:noProof/>
            <w:webHidden/>
            <w:sz w:val="16"/>
            <w:szCs w:val="16"/>
          </w:rPr>
          <w:t>15</w:t>
        </w:r>
        <w:r w:rsidR="005E26A4" w:rsidRPr="0081125A">
          <w:rPr>
            <w:noProof/>
            <w:webHidden/>
            <w:sz w:val="16"/>
            <w:szCs w:val="16"/>
          </w:rPr>
          <w:fldChar w:fldCharType="end"/>
        </w:r>
      </w:hyperlink>
    </w:p>
    <w:p w14:paraId="01C266CB" w14:textId="23449C10" w:rsidR="005E26A4" w:rsidRPr="0081125A" w:rsidRDefault="003B6393" w:rsidP="0081125A">
      <w:pPr>
        <w:pStyle w:val="Indholdsfortegnelse2"/>
        <w:rPr>
          <w:noProof/>
          <w:sz w:val="16"/>
          <w:szCs w:val="16"/>
          <w:lang w:eastAsia="da-DK"/>
        </w:rPr>
      </w:pPr>
      <w:hyperlink w:anchor="_Toc489365775" w:history="1">
        <w:r w:rsidR="005E26A4" w:rsidRPr="0081125A">
          <w:rPr>
            <w:rStyle w:val="Hyperlink"/>
            <w:noProof/>
            <w:sz w:val="16"/>
            <w:szCs w:val="16"/>
          </w:rPr>
          <w:t>Selvbestemmelse</w:t>
        </w:r>
        <w:r w:rsidR="005E26A4" w:rsidRPr="0081125A">
          <w:rPr>
            <w:noProof/>
            <w:webHidden/>
            <w:sz w:val="16"/>
            <w:szCs w:val="16"/>
          </w:rPr>
          <w:tab/>
        </w:r>
        <w:r w:rsidR="005E26A4" w:rsidRPr="0081125A">
          <w:rPr>
            <w:noProof/>
            <w:webHidden/>
            <w:sz w:val="16"/>
            <w:szCs w:val="16"/>
          </w:rPr>
          <w:fldChar w:fldCharType="begin"/>
        </w:r>
        <w:r w:rsidR="005E26A4" w:rsidRPr="0081125A">
          <w:rPr>
            <w:noProof/>
            <w:webHidden/>
            <w:sz w:val="16"/>
            <w:szCs w:val="16"/>
          </w:rPr>
          <w:instrText xml:space="preserve"> PAGEREF _Toc489365775 \h </w:instrText>
        </w:r>
        <w:r w:rsidR="005E26A4" w:rsidRPr="0081125A">
          <w:rPr>
            <w:noProof/>
            <w:webHidden/>
            <w:sz w:val="16"/>
            <w:szCs w:val="16"/>
          </w:rPr>
        </w:r>
        <w:r w:rsidR="005E26A4" w:rsidRPr="0081125A">
          <w:rPr>
            <w:noProof/>
            <w:webHidden/>
            <w:sz w:val="16"/>
            <w:szCs w:val="16"/>
          </w:rPr>
          <w:fldChar w:fldCharType="separate"/>
        </w:r>
        <w:r w:rsidR="003E71C3">
          <w:rPr>
            <w:noProof/>
            <w:webHidden/>
            <w:sz w:val="16"/>
            <w:szCs w:val="16"/>
          </w:rPr>
          <w:t>15</w:t>
        </w:r>
        <w:r w:rsidR="005E26A4" w:rsidRPr="0081125A">
          <w:rPr>
            <w:noProof/>
            <w:webHidden/>
            <w:sz w:val="16"/>
            <w:szCs w:val="16"/>
          </w:rPr>
          <w:fldChar w:fldCharType="end"/>
        </w:r>
      </w:hyperlink>
    </w:p>
    <w:p w14:paraId="19EE3DA2" w14:textId="6C70B5BB" w:rsidR="005E26A4" w:rsidRPr="0081125A" w:rsidRDefault="003B6393" w:rsidP="0081125A">
      <w:pPr>
        <w:pStyle w:val="Indholdsfortegnelse2"/>
        <w:rPr>
          <w:noProof/>
          <w:sz w:val="16"/>
          <w:szCs w:val="16"/>
          <w:lang w:eastAsia="da-DK"/>
        </w:rPr>
      </w:pPr>
      <w:hyperlink w:anchor="_Toc489365776" w:history="1">
        <w:r w:rsidR="005E26A4" w:rsidRPr="0081125A">
          <w:rPr>
            <w:rStyle w:val="Hyperlink"/>
            <w:noProof/>
            <w:sz w:val="16"/>
            <w:szCs w:val="16"/>
          </w:rPr>
          <w:t>Relationer og netværk</w:t>
        </w:r>
        <w:r w:rsidR="005E26A4" w:rsidRPr="0081125A">
          <w:rPr>
            <w:noProof/>
            <w:webHidden/>
            <w:sz w:val="16"/>
            <w:szCs w:val="16"/>
          </w:rPr>
          <w:tab/>
        </w:r>
        <w:r w:rsidR="005E26A4" w:rsidRPr="0081125A">
          <w:rPr>
            <w:noProof/>
            <w:webHidden/>
            <w:sz w:val="16"/>
            <w:szCs w:val="16"/>
          </w:rPr>
          <w:fldChar w:fldCharType="begin"/>
        </w:r>
        <w:r w:rsidR="005E26A4" w:rsidRPr="0081125A">
          <w:rPr>
            <w:noProof/>
            <w:webHidden/>
            <w:sz w:val="16"/>
            <w:szCs w:val="16"/>
          </w:rPr>
          <w:instrText xml:space="preserve"> PAGEREF _Toc489365776 \h </w:instrText>
        </w:r>
        <w:r w:rsidR="005E26A4" w:rsidRPr="0081125A">
          <w:rPr>
            <w:noProof/>
            <w:webHidden/>
            <w:sz w:val="16"/>
            <w:szCs w:val="16"/>
          </w:rPr>
        </w:r>
        <w:r w:rsidR="005E26A4" w:rsidRPr="0081125A">
          <w:rPr>
            <w:noProof/>
            <w:webHidden/>
            <w:sz w:val="16"/>
            <w:szCs w:val="16"/>
          </w:rPr>
          <w:fldChar w:fldCharType="separate"/>
        </w:r>
        <w:r w:rsidR="003E71C3">
          <w:rPr>
            <w:noProof/>
            <w:webHidden/>
            <w:sz w:val="16"/>
            <w:szCs w:val="16"/>
          </w:rPr>
          <w:t>16</w:t>
        </w:r>
        <w:r w:rsidR="005E26A4" w:rsidRPr="0081125A">
          <w:rPr>
            <w:noProof/>
            <w:webHidden/>
            <w:sz w:val="16"/>
            <w:szCs w:val="16"/>
          </w:rPr>
          <w:fldChar w:fldCharType="end"/>
        </w:r>
      </w:hyperlink>
    </w:p>
    <w:p w14:paraId="63BF390F" w14:textId="7092AE5C" w:rsidR="005E26A4" w:rsidRPr="0081125A" w:rsidRDefault="003B6393" w:rsidP="0081125A">
      <w:pPr>
        <w:pStyle w:val="Indholdsfortegnelse2"/>
        <w:rPr>
          <w:noProof/>
          <w:sz w:val="16"/>
          <w:szCs w:val="16"/>
          <w:lang w:eastAsia="da-DK"/>
        </w:rPr>
      </w:pPr>
      <w:hyperlink w:anchor="_Toc489365777" w:history="1">
        <w:r w:rsidR="005E26A4" w:rsidRPr="0081125A">
          <w:rPr>
            <w:rStyle w:val="Hyperlink"/>
            <w:noProof/>
            <w:sz w:val="16"/>
            <w:szCs w:val="16"/>
          </w:rPr>
          <w:t>Tværfaglighed og sammenhæng i plejen</w:t>
        </w:r>
        <w:r w:rsidR="005E26A4" w:rsidRPr="0081125A">
          <w:rPr>
            <w:noProof/>
            <w:webHidden/>
            <w:sz w:val="16"/>
            <w:szCs w:val="16"/>
          </w:rPr>
          <w:tab/>
        </w:r>
        <w:r w:rsidR="005E26A4" w:rsidRPr="0081125A">
          <w:rPr>
            <w:noProof/>
            <w:webHidden/>
            <w:sz w:val="16"/>
            <w:szCs w:val="16"/>
          </w:rPr>
          <w:fldChar w:fldCharType="begin"/>
        </w:r>
        <w:r w:rsidR="005E26A4" w:rsidRPr="0081125A">
          <w:rPr>
            <w:noProof/>
            <w:webHidden/>
            <w:sz w:val="16"/>
            <w:szCs w:val="16"/>
          </w:rPr>
          <w:instrText xml:space="preserve"> PAGEREF _Toc489365777 \h </w:instrText>
        </w:r>
        <w:r w:rsidR="005E26A4" w:rsidRPr="0081125A">
          <w:rPr>
            <w:noProof/>
            <w:webHidden/>
            <w:sz w:val="16"/>
            <w:szCs w:val="16"/>
          </w:rPr>
        </w:r>
        <w:r w:rsidR="005E26A4" w:rsidRPr="0081125A">
          <w:rPr>
            <w:noProof/>
            <w:webHidden/>
            <w:sz w:val="16"/>
            <w:szCs w:val="16"/>
          </w:rPr>
          <w:fldChar w:fldCharType="separate"/>
        </w:r>
        <w:r w:rsidR="003E71C3">
          <w:rPr>
            <w:noProof/>
            <w:webHidden/>
            <w:sz w:val="16"/>
            <w:szCs w:val="16"/>
          </w:rPr>
          <w:t>16</w:t>
        </w:r>
        <w:r w:rsidR="005E26A4" w:rsidRPr="0081125A">
          <w:rPr>
            <w:noProof/>
            <w:webHidden/>
            <w:sz w:val="16"/>
            <w:szCs w:val="16"/>
          </w:rPr>
          <w:fldChar w:fldCharType="end"/>
        </w:r>
      </w:hyperlink>
    </w:p>
    <w:p w14:paraId="39FCD0B0" w14:textId="6ADB2B87" w:rsidR="005E26A4" w:rsidRPr="0081125A" w:rsidRDefault="003B6393" w:rsidP="0081125A">
      <w:pPr>
        <w:pStyle w:val="Indholdsfortegnelse2"/>
        <w:rPr>
          <w:noProof/>
          <w:sz w:val="16"/>
          <w:szCs w:val="16"/>
          <w:lang w:eastAsia="da-DK"/>
        </w:rPr>
      </w:pPr>
      <w:hyperlink w:anchor="_Toc489365778" w:history="1">
        <w:r w:rsidR="005E26A4" w:rsidRPr="0081125A">
          <w:rPr>
            <w:rStyle w:val="Hyperlink"/>
            <w:noProof/>
            <w:sz w:val="16"/>
            <w:szCs w:val="16"/>
          </w:rPr>
          <w:t>Mad og ernæring</w:t>
        </w:r>
        <w:r w:rsidR="005E26A4" w:rsidRPr="0081125A">
          <w:rPr>
            <w:noProof/>
            <w:webHidden/>
            <w:sz w:val="16"/>
            <w:szCs w:val="16"/>
          </w:rPr>
          <w:tab/>
        </w:r>
        <w:r w:rsidR="005E26A4" w:rsidRPr="0081125A">
          <w:rPr>
            <w:noProof/>
            <w:webHidden/>
            <w:sz w:val="16"/>
            <w:szCs w:val="16"/>
          </w:rPr>
          <w:fldChar w:fldCharType="begin"/>
        </w:r>
        <w:r w:rsidR="005E26A4" w:rsidRPr="0081125A">
          <w:rPr>
            <w:noProof/>
            <w:webHidden/>
            <w:sz w:val="16"/>
            <w:szCs w:val="16"/>
          </w:rPr>
          <w:instrText xml:space="preserve"> PAGEREF _Toc489365778 \h </w:instrText>
        </w:r>
        <w:r w:rsidR="005E26A4" w:rsidRPr="0081125A">
          <w:rPr>
            <w:noProof/>
            <w:webHidden/>
            <w:sz w:val="16"/>
            <w:szCs w:val="16"/>
          </w:rPr>
        </w:r>
        <w:r w:rsidR="005E26A4" w:rsidRPr="0081125A">
          <w:rPr>
            <w:noProof/>
            <w:webHidden/>
            <w:sz w:val="16"/>
            <w:szCs w:val="16"/>
          </w:rPr>
          <w:fldChar w:fldCharType="separate"/>
        </w:r>
        <w:r w:rsidR="003E71C3">
          <w:rPr>
            <w:noProof/>
            <w:webHidden/>
            <w:sz w:val="16"/>
            <w:szCs w:val="16"/>
          </w:rPr>
          <w:t>17</w:t>
        </w:r>
        <w:r w:rsidR="005E26A4" w:rsidRPr="0081125A">
          <w:rPr>
            <w:noProof/>
            <w:webHidden/>
            <w:sz w:val="16"/>
            <w:szCs w:val="16"/>
          </w:rPr>
          <w:fldChar w:fldCharType="end"/>
        </w:r>
      </w:hyperlink>
    </w:p>
    <w:p w14:paraId="32DEBA6B" w14:textId="2985D0D9" w:rsidR="005E26A4" w:rsidRPr="0081125A" w:rsidRDefault="003B6393" w:rsidP="0081125A">
      <w:pPr>
        <w:pStyle w:val="Indholdsfortegnelse2"/>
        <w:rPr>
          <w:noProof/>
          <w:sz w:val="16"/>
          <w:szCs w:val="16"/>
          <w:lang w:eastAsia="da-DK"/>
        </w:rPr>
      </w:pPr>
      <w:hyperlink w:anchor="_Toc489365779" w:history="1">
        <w:r w:rsidR="005E26A4" w:rsidRPr="0081125A">
          <w:rPr>
            <w:rStyle w:val="Hyperlink"/>
            <w:noProof/>
            <w:sz w:val="16"/>
            <w:szCs w:val="16"/>
          </w:rPr>
          <w:t>Aktiviteter</w:t>
        </w:r>
        <w:r w:rsidR="005E26A4" w:rsidRPr="0081125A">
          <w:rPr>
            <w:noProof/>
            <w:webHidden/>
            <w:sz w:val="16"/>
            <w:szCs w:val="16"/>
          </w:rPr>
          <w:tab/>
        </w:r>
        <w:r w:rsidR="005E26A4" w:rsidRPr="0081125A">
          <w:rPr>
            <w:noProof/>
            <w:webHidden/>
            <w:sz w:val="16"/>
            <w:szCs w:val="16"/>
          </w:rPr>
          <w:fldChar w:fldCharType="begin"/>
        </w:r>
        <w:r w:rsidR="005E26A4" w:rsidRPr="0081125A">
          <w:rPr>
            <w:noProof/>
            <w:webHidden/>
            <w:sz w:val="16"/>
            <w:szCs w:val="16"/>
          </w:rPr>
          <w:instrText xml:space="preserve"> PAGEREF _Toc489365779 \h </w:instrText>
        </w:r>
        <w:r w:rsidR="005E26A4" w:rsidRPr="0081125A">
          <w:rPr>
            <w:noProof/>
            <w:webHidden/>
            <w:sz w:val="16"/>
            <w:szCs w:val="16"/>
          </w:rPr>
        </w:r>
        <w:r w:rsidR="005E26A4" w:rsidRPr="0081125A">
          <w:rPr>
            <w:noProof/>
            <w:webHidden/>
            <w:sz w:val="16"/>
            <w:szCs w:val="16"/>
          </w:rPr>
          <w:fldChar w:fldCharType="separate"/>
        </w:r>
        <w:r w:rsidR="003E71C3">
          <w:rPr>
            <w:noProof/>
            <w:webHidden/>
            <w:sz w:val="16"/>
            <w:szCs w:val="16"/>
          </w:rPr>
          <w:t>18</w:t>
        </w:r>
        <w:r w:rsidR="005E26A4" w:rsidRPr="0081125A">
          <w:rPr>
            <w:noProof/>
            <w:webHidden/>
            <w:sz w:val="16"/>
            <w:szCs w:val="16"/>
          </w:rPr>
          <w:fldChar w:fldCharType="end"/>
        </w:r>
      </w:hyperlink>
    </w:p>
    <w:p w14:paraId="25A2637B" w14:textId="4736BC32" w:rsidR="005E26A4" w:rsidRPr="0081125A" w:rsidRDefault="003B6393" w:rsidP="0081125A">
      <w:pPr>
        <w:pStyle w:val="Indholdsfortegnelse2"/>
        <w:rPr>
          <w:noProof/>
          <w:sz w:val="16"/>
          <w:szCs w:val="16"/>
          <w:lang w:eastAsia="da-DK"/>
        </w:rPr>
      </w:pPr>
      <w:hyperlink w:anchor="_Toc489365780" w:history="1">
        <w:r w:rsidR="005E26A4" w:rsidRPr="0081125A">
          <w:rPr>
            <w:rStyle w:val="Hyperlink"/>
            <w:noProof/>
            <w:sz w:val="16"/>
            <w:szCs w:val="16"/>
          </w:rPr>
          <w:t>Rehabilitering og træning</w:t>
        </w:r>
        <w:r w:rsidR="005E26A4" w:rsidRPr="0081125A">
          <w:rPr>
            <w:noProof/>
            <w:webHidden/>
            <w:sz w:val="16"/>
            <w:szCs w:val="16"/>
          </w:rPr>
          <w:tab/>
        </w:r>
        <w:r w:rsidR="005E26A4" w:rsidRPr="0081125A">
          <w:rPr>
            <w:noProof/>
            <w:webHidden/>
            <w:sz w:val="16"/>
            <w:szCs w:val="16"/>
          </w:rPr>
          <w:fldChar w:fldCharType="begin"/>
        </w:r>
        <w:r w:rsidR="005E26A4" w:rsidRPr="0081125A">
          <w:rPr>
            <w:noProof/>
            <w:webHidden/>
            <w:sz w:val="16"/>
            <w:szCs w:val="16"/>
          </w:rPr>
          <w:instrText xml:space="preserve"> PAGEREF _Toc489365780 \h </w:instrText>
        </w:r>
        <w:r w:rsidR="005E26A4" w:rsidRPr="0081125A">
          <w:rPr>
            <w:noProof/>
            <w:webHidden/>
            <w:sz w:val="16"/>
            <w:szCs w:val="16"/>
          </w:rPr>
        </w:r>
        <w:r w:rsidR="005E26A4" w:rsidRPr="0081125A">
          <w:rPr>
            <w:noProof/>
            <w:webHidden/>
            <w:sz w:val="16"/>
            <w:szCs w:val="16"/>
          </w:rPr>
          <w:fldChar w:fldCharType="separate"/>
        </w:r>
        <w:r w:rsidR="003E71C3">
          <w:rPr>
            <w:noProof/>
            <w:webHidden/>
            <w:sz w:val="16"/>
            <w:szCs w:val="16"/>
          </w:rPr>
          <w:t>19</w:t>
        </w:r>
        <w:r w:rsidR="005E26A4" w:rsidRPr="0081125A">
          <w:rPr>
            <w:noProof/>
            <w:webHidden/>
            <w:sz w:val="16"/>
            <w:szCs w:val="16"/>
          </w:rPr>
          <w:fldChar w:fldCharType="end"/>
        </w:r>
      </w:hyperlink>
    </w:p>
    <w:p w14:paraId="61CF1988" w14:textId="0E99BCC7" w:rsidR="005E26A4" w:rsidRPr="0081125A" w:rsidRDefault="003B6393" w:rsidP="0081125A">
      <w:pPr>
        <w:pStyle w:val="Indholdsfortegnelse2"/>
        <w:rPr>
          <w:noProof/>
          <w:sz w:val="16"/>
          <w:szCs w:val="16"/>
          <w:lang w:eastAsia="da-DK"/>
        </w:rPr>
      </w:pPr>
      <w:hyperlink w:anchor="_Toc489365781" w:history="1">
        <w:r w:rsidR="005E26A4" w:rsidRPr="0081125A">
          <w:rPr>
            <w:rStyle w:val="Hyperlink"/>
            <w:noProof/>
            <w:sz w:val="16"/>
            <w:szCs w:val="16"/>
          </w:rPr>
          <w:t>En værdig død</w:t>
        </w:r>
        <w:r w:rsidR="005E26A4" w:rsidRPr="0081125A">
          <w:rPr>
            <w:noProof/>
            <w:webHidden/>
            <w:sz w:val="16"/>
            <w:szCs w:val="16"/>
          </w:rPr>
          <w:tab/>
        </w:r>
        <w:r w:rsidR="005E26A4" w:rsidRPr="0081125A">
          <w:rPr>
            <w:noProof/>
            <w:webHidden/>
            <w:sz w:val="16"/>
            <w:szCs w:val="16"/>
          </w:rPr>
          <w:fldChar w:fldCharType="begin"/>
        </w:r>
        <w:r w:rsidR="005E26A4" w:rsidRPr="0081125A">
          <w:rPr>
            <w:noProof/>
            <w:webHidden/>
            <w:sz w:val="16"/>
            <w:szCs w:val="16"/>
          </w:rPr>
          <w:instrText xml:space="preserve"> PAGEREF _Toc489365781 \h </w:instrText>
        </w:r>
        <w:r w:rsidR="005E26A4" w:rsidRPr="0081125A">
          <w:rPr>
            <w:noProof/>
            <w:webHidden/>
            <w:sz w:val="16"/>
            <w:szCs w:val="16"/>
          </w:rPr>
        </w:r>
        <w:r w:rsidR="005E26A4" w:rsidRPr="0081125A">
          <w:rPr>
            <w:noProof/>
            <w:webHidden/>
            <w:sz w:val="16"/>
            <w:szCs w:val="16"/>
          </w:rPr>
          <w:fldChar w:fldCharType="separate"/>
        </w:r>
        <w:r w:rsidR="003E71C3">
          <w:rPr>
            <w:noProof/>
            <w:webHidden/>
            <w:sz w:val="16"/>
            <w:szCs w:val="16"/>
          </w:rPr>
          <w:t>20</w:t>
        </w:r>
        <w:r w:rsidR="005E26A4" w:rsidRPr="0081125A">
          <w:rPr>
            <w:noProof/>
            <w:webHidden/>
            <w:sz w:val="16"/>
            <w:szCs w:val="16"/>
          </w:rPr>
          <w:fldChar w:fldCharType="end"/>
        </w:r>
      </w:hyperlink>
    </w:p>
    <w:p w14:paraId="61136AEB" w14:textId="05A72F8D" w:rsidR="005E26A4" w:rsidRPr="0081125A" w:rsidRDefault="003B6393" w:rsidP="0081125A">
      <w:pPr>
        <w:pStyle w:val="Indholdsfortegnelse1"/>
        <w:tabs>
          <w:tab w:val="right" w:leader="dot" w:pos="9628"/>
        </w:tabs>
        <w:spacing w:after="0"/>
        <w:rPr>
          <w:b w:val="0"/>
          <w:bCs w:val="0"/>
          <w:caps w:val="0"/>
          <w:noProof/>
          <w:sz w:val="16"/>
          <w:szCs w:val="16"/>
          <w:lang w:eastAsia="da-DK"/>
        </w:rPr>
      </w:pPr>
      <w:hyperlink w:anchor="_Toc489365782" w:history="1">
        <w:r w:rsidR="005E26A4" w:rsidRPr="0081125A">
          <w:rPr>
            <w:rStyle w:val="Hyperlink"/>
            <w:noProof/>
            <w:sz w:val="16"/>
            <w:szCs w:val="16"/>
          </w:rPr>
          <w:t>Tema 5: Retssikkerhed og magtanvendelse</w:t>
        </w:r>
        <w:r w:rsidR="005E26A4" w:rsidRPr="0081125A">
          <w:rPr>
            <w:noProof/>
            <w:webHidden/>
            <w:sz w:val="16"/>
            <w:szCs w:val="16"/>
          </w:rPr>
          <w:tab/>
        </w:r>
        <w:r w:rsidR="005E26A4" w:rsidRPr="0081125A">
          <w:rPr>
            <w:noProof/>
            <w:webHidden/>
            <w:sz w:val="16"/>
            <w:szCs w:val="16"/>
          </w:rPr>
          <w:fldChar w:fldCharType="begin"/>
        </w:r>
        <w:r w:rsidR="005E26A4" w:rsidRPr="0081125A">
          <w:rPr>
            <w:noProof/>
            <w:webHidden/>
            <w:sz w:val="16"/>
            <w:szCs w:val="16"/>
          </w:rPr>
          <w:instrText xml:space="preserve"> PAGEREF _Toc489365782 \h </w:instrText>
        </w:r>
        <w:r w:rsidR="005E26A4" w:rsidRPr="0081125A">
          <w:rPr>
            <w:noProof/>
            <w:webHidden/>
            <w:sz w:val="16"/>
            <w:szCs w:val="16"/>
          </w:rPr>
        </w:r>
        <w:r w:rsidR="005E26A4" w:rsidRPr="0081125A">
          <w:rPr>
            <w:noProof/>
            <w:webHidden/>
            <w:sz w:val="16"/>
            <w:szCs w:val="16"/>
          </w:rPr>
          <w:fldChar w:fldCharType="separate"/>
        </w:r>
        <w:r w:rsidR="003E71C3">
          <w:rPr>
            <w:noProof/>
            <w:webHidden/>
            <w:sz w:val="16"/>
            <w:szCs w:val="16"/>
          </w:rPr>
          <w:t>20</w:t>
        </w:r>
        <w:r w:rsidR="005E26A4" w:rsidRPr="0081125A">
          <w:rPr>
            <w:noProof/>
            <w:webHidden/>
            <w:sz w:val="16"/>
            <w:szCs w:val="16"/>
          </w:rPr>
          <w:fldChar w:fldCharType="end"/>
        </w:r>
      </w:hyperlink>
    </w:p>
    <w:p w14:paraId="40F9A485" w14:textId="69BB5CE3" w:rsidR="005E26A4" w:rsidRPr="0081125A" w:rsidRDefault="003B6393" w:rsidP="0081125A">
      <w:pPr>
        <w:pStyle w:val="Indholdsfortegnelse2"/>
        <w:rPr>
          <w:noProof/>
          <w:sz w:val="16"/>
          <w:szCs w:val="16"/>
          <w:lang w:eastAsia="da-DK"/>
        </w:rPr>
      </w:pPr>
      <w:hyperlink w:anchor="_Toc489365783" w:history="1">
        <w:r w:rsidR="005E26A4" w:rsidRPr="0081125A">
          <w:rPr>
            <w:rStyle w:val="Hyperlink"/>
            <w:noProof/>
            <w:sz w:val="16"/>
            <w:szCs w:val="16"/>
          </w:rPr>
          <w:t>Opsamlet vurdering for tema 5:</w:t>
        </w:r>
        <w:r w:rsidR="005E26A4" w:rsidRPr="0081125A">
          <w:rPr>
            <w:noProof/>
            <w:webHidden/>
            <w:sz w:val="16"/>
            <w:szCs w:val="16"/>
          </w:rPr>
          <w:tab/>
        </w:r>
        <w:r w:rsidR="005E26A4" w:rsidRPr="0081125A">
          <w:rPr>
            <w:noProof/>
            <w:webHidden/>
            <w:sz w:val="16"/>
            <w:szCs w:val="16"/>
          </w:rPr>
          <w:fldChar w:fldCharType="begin"/>
        </w:r>
        <w:r w:rsidR="005E26A4" w:rsidRPr="0081125A">
          <w:rPr>
            <w:noProof/>
            <w:webHidden/>
            <w:sz w:val="16"/>
            <w:szCs w:val="16"/>
          </w:rPr>
          <w:instrText xml:space="preserve"> PAGEREF _Toc489365783 \h </w:instrText>
        </w:r>
        <w:r w:rsidR="005E26A4" w:rsidRPr="0081125A">
          <w:rPr>
            <w:noProof/>
            <w:webHidden/>
            <w:sz w:val="16"/>
            <w:szCs w:val="16"/>
          </w:rPr>
        </w:r>
        <w:r w:rsidR="005E26A4" w:rsidRPr="0081125A">
          <w:rPr>
            <w:noProof/>
            <w:webHidden/>
            <w:sz w:val="16"/>
            <w:szCs w:val="16"/>
          </w:rPr>
          <w:fldChar w:fldCharType="separate"/>
        </w:r>
        <w:r w:rsidR="003E71C3">
          <w:rPr>
            <w:noProof/>
            <w:webHidden/>
            <w:sz w:val="16"/>
            <w:szCs w:val="16"/>
          </w:rPr>
          <w:t>20</w:t>
        </w:r>
        <w:r w:rsidR="005E26A4" w:rsidRPr="0081125A">
          <w:rPr>
            <w:noProof/>
            <w:webHidden/>
            <w:sz w:val="16"/>
            <w:szCs w:val="16"/>
          </w:rPr>
          <w:fldChar w:fldCharType="end"/>
        </w:r>
      </w:hyperlink>
    </w:p>
    <w:p w14:paraId="4429526A" w14:textId="7089A569" w:rsidR="005E26A4" w:rsidRPr="0081125A" w:rsidRDefault="003B6393" w:rsidP="0081125A">
      <w:pPr>
        <w:pStyle w:val="Indholdsfortegnelse2"/>
        <w:rPr>
          <w:noProof/>
          <w:sz w:val="16"/>
          <w:szCs w:val="16"/>
          <w:lang w:eastAsia="da-DK"/>
        </w:rPr>
      </w:pPr>
      <w:hyperlink w:anchor="_Toc489365784" w:history="1">
        <w:r w:rsidR="005E26A4" w:rsidRPr="0081125A">
          <w:rPr>
            <w:rStyle w:val="Hyperlink"/>
            <w:noProof/>
            <w:sz w:val="16"/>
            <w:szCs w:val="16"/>
          </w:rPr>
          <w:t>Retssikkerhed</w:t>
        </w:r>
        <w:r w:rsidR="005E26A4" w:rsidRPr="0081125A">
          <w:rPr>
            <w:noProof/>
            <w:webHidden/>
            <w:sz w:val="16"/>
            <w:szCs w:val="16"/>
          </w:rPr>
          <w:tab/>
        </w:r>
        <w:r w:rsidR="005E26A4" w:rsidRPr="0081125A">
          <w:rPr>
            <w:noProof/>
            <w:webHidden/>
            <w:sz w:val="16"/>
            <w:szCs w:val="16"/>
          </w:rPr>
          <w:fldChar w:fldCharType="begin"/>
        </w:r>
        <w:r w:rsidR="005E26A4" w:rsidRPr="0081125A">
          <w:rPr>
            <w:noProof/>
            <w:webHidden/>
            <w:sz w:val="16"/>
            <w:szCs w:val="16"/>
          </w:rPr>
          <w:instrText xml:space="preserve"> PAGEREF _Toc489365784 \h </w:instrText>
        </w:r>
        <w:r w:rsidR="005E26A4" w:rsidRPr="0081125A">
          <w:rPr>
            <w:noProof/>
            <w:webHidden/>
            <w:sz w:val="16"/>
            <w:szCs w:val="16"/>
          </w:rPr>
        </w:r>
        <w:r w:rsidR="005E26A4" w:rsidRPr="0081125A">
          <w:rPr>
            <w:noProof/>
            <w:webHidden/>
            <w:sz w:val="16"/>
            <w:szCs w:val="16"/>
          </w:rPr>
          <w:fldChar w:fldCharType="separate"/>
        </w:r>
        <w:r w:rsidR="003E71C3">
          <w:rPr>
            <w:noProof/>
            <w:webHidden/>
            <w:sz w:val="16"/>
            <w:szCs w:val="16"/>
          </w:rPr>
          <w:t>21</w:t>
        </w:r>
        <w:r w:rsidR="005E26A4" w:rsidRPr="0081125A">
          <w:rPr>
            <w:noProof/>
            <w:webHidden/>
            <w:sz w:val="16"/>
            <w:szCs w:val="16"/>
          </w:rPr>
          <w:fldChar w:fldCharType="end"/>
        </w:r>
      </w:hyperlink>
    </w:p>
    <w:p w14:paraId="004B8D05" w14:textId="4E504156" w:rsidR="005E26A4" w:rsidRPr="0081125A" w:rsidRDefault="003B6393" w:rsidP="0081125A">
      <w:pPr>
        <w:pStyle w:val="Indholdsfortegnelse2"/>
        <w:rPr>
          <w:noProof/>
          <w:sz w:val="16"/>
          <w:szCs w:val="16"/>
          <w:lang w:eastAsia="da-DK"/>
        </w:rPr>
      </w:pPr>
      <w:hyperlink w:anchor="_Toc489365785" w:history="1">
        <w:r w:rsidR="005E26A4" w:rsidRPr="0081125A">
          <w:rPr>
            <w:rStyle w:val="Hyperlink"/>
            <w:noProof/>
            <w:sz w:val="16"/>
            <w:szCs w:val="16"/>
          </w:rPr>
          <w:t>Samtykke til videregivelse af personfølsomme oplysninger og informeret samtykke</w:t>
        </w:r>
        <w:r w:rsidR="005E26A4" w:rsidRPr="0081125A">
          <w:rPr>
            <w:noProof/>
            <w:webHidden/>
            <w:sz w:val="16"/>
            <w:szCs w:val="16"/>
          </w:rPr>
          <w:tab/>
        </w:r>
        <w:r w:rsidR="005E26A4" w:rsidRPr="0081125A">
          <w:rPr>
            <w:noProof/>
            <w:webHidden/>
            <w:sz w:val="16"/>
            <w:szCs w:val="16"/>
          </w:rPr>
          <w:fldChar w:fldCharType="begin"/>
        </w:r>
        <w:r w:rsidR="005E26A4" w:rsidRPr="0081125A">
          <w:rPr>
            <w:noProof/>
            <w:webHidden/>
            <w:sz w:val="16"/>
            <w:szCs w:val="16"/>
          </w:rPr>
          <w:instrText xml:space="preserve"> PAGEREF _Toc489365785 \h </w:instrText>
        </w:r>
        <w:r w:rsidR="005E26A4" w:rsidRPr="0081125A">
          <w:rPr>
            <w:noProof/>
            <w:webHidden/>
            <w:sz w:val="16"/>
            <w:szCs w:val="16"/>
          </w:rPr>
        </w:r>
        <w:r w:rsidR="005E26A4" w:rsidRPr="0081125A">
          <w:rPr>
            <w:noProof/>
            <w:webHidden/>
            <w:sz w:val="16"/>
            <w:szCs w:val="16"/>
          </w:rPr>
          <w:fldChar w:fldCharType="separate"/>
        </w:r>
        <w:r w:rsidR="003E71C3">
          <w:rPr>
            <w:noProof/>
            <w:webHidden/>
            <w:sz w:val="16"/>
            <w:szCs w:val="16"/>
          </w:rPr>
          <w:t>21</w:t>
        </w:r>
        <w:r w:rsidR="005E26A4" w:rsidRPr="0081125A">
          <w:rPr>
            <w:noProof/>
            <w:webHidden/>
            <w:sz w:val="16"/>
            <w:szCs w:val="16"/>
          </w:rPr>
          <w:fldChar w:fldCharType="end"/>
        </w:r>
      </w:hyperlink>
    </w:p>
    <w:p w14:paraId="6D6DAA7E" w14:textId="03B0CFB3" w:rsidR="005E26A4" w:rsidRPr="0081125A" w:rsidRDefault="003B6393" w:rsidP="0081125A">
      <w:pPr>
        <w:pStyle w:val="Indholdsfortegnelse2"/>
        <w:rPr>
          <w:noProof/>
          <w:sz w:val="16"/>
          <w:szCs w:val="16"/>
          <w:lang w:eastAsia="da-DK"/>
        </w:rPr>
      </w:pPr>
      <w:hyperlink w:anchor="_Toc489365786" w:history="1">
        <w:r w:rsidR="005E26A4" w:rsidRPr="0081125A">
          <w:rPr>
            <w:rStyle w:val="Hyperlink"/>
            <w:noProof/>
            <w:sz w:val="16"/>
            <w:szCs w:val="16"/>
          </w:rPr>
          <w:t>Magtanvendelse</w:t>
        </w:r>
        <w:r w:rsidR="005E26A4" w:rsidRPr="0081125A">
          <w:rPr>
            <w:noProof/>
            <w:webHidden/>
            <w:sz w:val="16"/>
            <w:szCs w:val="16"/>
          </w:rPr>
          <w:tab/>
        </w:r>
        <w:r w:rsidR="005E26A4" w:rsidRPr="0081125A">
          <w:rPr>
            <w:noProof/>
            <w:webHidden/>
            <w:sz w:val="16"/>
            <w:szCs w:val="16"/>
          </w:rPr>
          <w:fldChar w:fldCharType="begin"/>
        </w:r>
        <w:r w:rsidR="005E26A4" w:rsidRPr="0081125A">
          <w:rPr>
            <w:noProof/>
            <w:webHidden/>
            <w:sz w:val="16"/>
            <w:szCs w:val="16"/>
          </w:rPr>
          <w:instrText xml:space="preserve"> PAGEREF _Toc489365786 \h </w:instrText>
        </w:r>
        <w:r w:rsidR="005E26A4" w:rsidRPr="0081125A">
          <w:rPr>
            <w:noProof/>
            <w:webHidden/>
            <w:sz w:val="16"/>
            <w:szCs w:val="16"/>
          </w:rPr>
        </w:r>
        <w:r w:rsidR="005E26A4" w:rsidRPr="0081125A">
          <w:rPr>
            <w:noProof/>
            <w:webHidden/>
            <w:sz w:val="16"/>
            <w:szCs w:val="16"/>
          </w:rPr>
          <w:fldChar w:fldCharType="separate"/>
        </w:r>
        <w:r w:rsidR="003E71C3">
          <w:rPr>
            <w:noProof/>
            <w:webHidden/>
            <w:sz w:val="16"/>
            <w:szCs w:val="16"/>
          </w:rPr>
          <w:t>22</w:t>
        </w:r>
        <w:r w:rsidR="005E26A4" w:rsidRPr="0081125A">
          <w:rPr>
            <w:noProof/>
            <w:webHidden/>
            <w:sz w:val="16"/>
            <w:szCs w:val="16"/>
          </w:rPr>
          <w:fldChar w:fldCharType="end"/>
        </w:r>
      </w:hyperlink>
    </w:p>
    <w:p w14:paraId="23328E06" w14:textId="34676E29" w:rsidR="005E26A4" w:rsidRPr="0081125A" w:rsidRDefault="003B6393" w:rsidP="0081125A">
      <w:pPr>
        <w:pStyle w:val="Indholdsfortegnelse1"/>
        <w:tabs>
          <w:tab w:val="right" w:leader="dot" w:pos="9628"/>
        </w:tabs>
        <w:spacing w:after="0"/>
        <w:rPr>
          <w:b w:val="0"/>
          <w:bCs w:val="0"/>
          <w:caps w:val="0"/>
          <w:noProof/>
          <w:sz w:val="16"/>
          <w:szCs w:val="16"/>
          <w:lang w:eastAsia="da-DK"/>
        </w:rPr>
      </w:pPr>
      <w:hyperlink w:anchor="_Toc489365787" w:history="1">
        <w:r w:rsidR="005E26A4" w:rsidRPr="0081125A">
          <w:rPr>
            <w:rStyle w:val="Hyperlink"/>
            <w:noProof/>
            <w:sz w:val="16"/>
            <w:szCs w:val="16"/>
          </w:rPr>
          <w:t>Tema 6: Ledelse og organisation</w:t>
        </w:r>
        <w:r w:rsidR="005E26A4" w:rsidRPr="0081125A">
          <w:rPr>
            <w:noProof/>
            <w:webHidden/>
            <w:sz w:val="16"/>
            <w:szCs w:val="16"/>
          </w:rPr>
          <w:tab/>
        </w:r>
        <w:r w:rsidR="005E26A4" w:rsidRPr="0081125A">
          <w:rPr>
            <w:noProof/>
            <w:webHidden/>
            <w:sz w:val="16"/>
            <w:szCs w:val="16"/>
          </w:rPr>
          <w:fldChar w:fldCharType="begin"/>
        </w:r>
        <w:r w:rsidR="005E26A4" w:rsidRPr="0081125A">
          <w:rPr>
            <w:noProof/>
            <w:webHidden/>
            <w:sz w:val="16"/>
            <w:szCs w:val="16"/>
          </w:rPr>
          <w:instrText xml:space="preserve"> PAGEREF _Toc489365787 \h </w:instrText>
        </w:r>
        <w:r w:rsidR="005E26A4" w:rsidRPr="0081125A">
          <w:rPr>
            <w:noProof/>
            <w:webHidden/>
            <w:sz w:val="16"/>
            <w:szCs w:val="16"/>
          </w:rPr>
        </w:r>
        <w:r w:rsidR="005E26A4" w:rsidRPr="0081125A">
          <w:rPr>
            <w:noProof/>
            <w:webHidden/>
            <w:sz w:val="16"/>
            <w:szCs w:val="16"/>
          </w:rPr>
          <w:fldChar w:fldCharType="separate"/>
        </w:r>
        <w:r w:rsidR="003E71C3">
          <w:rPr>
            <w:noProof/>
            <w:webHidden/>
            <w:sz w:val="16"/>
            <w:szCs w:val="16"/>
          </w:rPr>
          <w:t>23</w:t>
        </w:r>
        <w:r w:rsidR="005E26A4" w:rsidRPr="0081125A">
          <w:rPr>
            <w:noProof/>
            <w:webHidden/>
            <w:sz w:val="16"/>
            <w:szCs w:val="16"/>
          </w:rPr>
          <w:fldChar w:fldCharType="end"/>
        </w:r>
      </w:hyperlink>
    </w:p>
    <w:p w14:paraId="657F53C5" w14:textId="530F85EC" w:rsidR="005E26A4" w:rsidRPr="0081125A" w:rsidRDefault="003B6393" w:rsidP="0081125A">
      <w:pPr>
        <w:pStyle w:val="Indholdsfortegnelse2"/>
        <w:rPr>
          <w:noProof/>
          <w:sz w:val="16"/>
          <w:szCs w:val="16"/>
          <w:lang w:eastAsia="da-DK"/>
        </w:rPr>
      </w:pPr>
      <w:hyperlink w:anchor="_Toc489365788" w:history="1">
        <w:r w:rsidR="005E26A4" w:rsidRPr="0081125A">
          <w:rPr>
            <w:rStyle w:val="Hyperlink"/>
            <w:noProof/>
            <w:sz w:val="16"/>
            <w:szCs w:val="16"/>
          </w:rPr>
          <w:t>Opsamlet vurdering for tema 6:</w:t>
        </w:r>
        <w:r w:rsidR="005E26A4" w:rsidRPr="0081125A">
          <w:rPr>
            <w:noProof/>
            <w:webHidden/>
            <w:sz w:val="16"/>
            <w:szCs w:val="16"/>
          </w:rPr>
          <w:tab/>
        </w:r>
        <w:r w:rsidR="005E26A4" w:rsidRPr="0081125A">
          <w:rPr>
            <w:noProof/>
            <w:webHidden/>
            <w:sz w:val="16"/>
            <w:szCs w:val="16"/>
          </w:rPr>
          <w:fldChar w:fldCharType="begin"/>
        </w:r>
        <w:r w:rsidR="005E26A4" w:rsidRPr="0081125A">
          <w:rPr>
            <w:noProof/>
            <w:webHidden/>
            <w:sz w:val="16"/>
            <w:szCs w:val="16"/>
          </w:rPr>
          <w:instrText xml:space="preserve"> PAGEREF _Toc489365788 \h </w:instrText>
        </w:r>
        <w:r w:rsidR="005E26A4" w:rsidRPr="0081125A">
          <w:rPr>
            <w:noProof/>
            <w:webHidden/>
            <w:sz w:val="16"/>
            <w:szCs w:val="16"/>
          </w:rPr>
        </w:r>
        <w:r w:rsidR="005E26A4" w:rsidRPr="0081125A">
          <w:rPr>
            <w:noProof/>
            <w:webHidden/>
            <w:sz w:val="16"/>
            <w:szCs w:val="16"/>
          </w:rPr>
          <w:fldChar w:fldCharType="separate"/>
        </w:r>
        <w:r w:rsidR="003E71C3">
          <w:rPr>
            <w:noProof/>
            <w:webHidden/>
            <w:sz w:val="16"/>
            <w:szCs w:val="16"/>
          </w:rPr>
          <w:t>23</w:t>
        </w:r>
        <w:r w:rsidR="005E26A4" w:rsidRPr="0081125A">
          <w:rPr>
            <w:noProof/>
            <w:webHidden/>
            <w:sz w:val="16"/>
            <w:szCs w:val="16"/>
          </w:rPr>
          <w:fldChar w:fldCharType="end"/>
        </w:r>
      </w:hyperlink>
    </w:p>
    <w:p w14:paraId="60BD935E" w14:textId="0A56CAE8" w:rsidR="005E26A4" w:rsidRPr="0081125A" w:rsidRDefault="003B6393" w:rsidP="0081125A">
      <w:pPr>
        <w:pStyle w:val="Indholdsfortegnelse2"/>
        <w:rPr>
          <w:noProof/>
          <w:sz w:val="16"/>
          <w:szCs w:val="16"/>
          <w:lang w:eastAsia="da-DK"/>
        </w:rPr>
      </w:pPr>
      <w:hyperlink w:anchor="_Toc489365789" w:history="1">
        <w:r w:rsidR="005E26A4" w:rsidRPr="0081125A">
          <w:rPr>
            <w:rStyle w:val="Hyperlink"/>
            <w:noProof/>
            <w:sz w:val="16"/>
            <w:szCs w:val="16"/>
          </w:rPr>
          <w:t>Organisering, kompetencer og kompetenceudvikling</w:t>
        </w:r>
        <w:r w:rsidR="005E26A4" w:rsidRPr="0081125A">
          <w:rPr>
            <w:noProof/>
            <w:webHidden/>
            <w:sz w:val="16"/>
            <w:szCs w:val="16"/>
          </w:rPr>
          <w:tab/>
        </w:r>
        <w:r w:rsidR="005E26A4" w:rsidRPr="0081125A">
          <w:rPr>
            <w:noProof/>
            <w:webHidden/>
            <w:sz w:val="16"/>
            <w:szCs w:val="16"/>
          </w:rPr>
          <w:fldChar w:fldCharType="begin"/>
        </w:r>
        <w:r w:rsidR="005E26A4" w:rsidRPr="0081125A">
          <w:rPr>
            <w:noProof/>
            <w:webHidden/>
            <w:sz w:val="16"/>
            <w:szCs w:val="16"/>
          </w:rPr>
          <w:instrText xml:space="preserve"> PAGEREF _Toc489365789 \h </w:instrText>
        </w:r>
        <w:r w:rsidR="005E26A4" w:rsidRPr="0081125A">
          <w:rPr>
            <w:noProof/>
            <w:webHidden/>
            <w:sz w:val="16"/>
            <w:szCs w:val="16"/>
          </w:rPr>
        </w:r>
        <w:r w:rsidR="005E26A4" w:rsidRPr="0081125A">
          <w:rPr>
            <w:noProof/>
            <w:webHidden/>
            <w:sz w:val="16"/>
            <w:szCs w:val="16"/>
          </w:rPr>
          <w:fldChar w:fldCharType="separate"/>
        </w:r>
        <w:r w:rsidR="003E71C3">
          <w:rPr>
            <w:noProof/>
            <w:webHidden/>
            <w:sz w:val="16"/>
            <w:szCs w:val="16"/>
          </w:rPr>
          <w:t>23</w:t>
        </w:r>
        <w:r w:rsidR="005E26A4" w:rsidRPr="0081125A">
          <w:rPr>
            <w:noProof/>
            <w:webHidden/>
            <w:sz w:val="16"/>
            <w:szCs w:val="16"/>
          </w:rPr>
          <w:fldChar w:fldCharType="end"/>
        </w:r>
      </w:hyperlink>
    </w:p>
    <w:p w14:paraId="63CB5F14" w14:textId="6F38EF0F" w:rsidR="005E26A4" w:rsidRPr="0081125A" w:rsidRDefault="003B6393" w:rsidP="0081125A">
      <w:pPr>
        <w:pStyle w:val="Indholdsfortegnelse1"/>
        <w:tabs>
          <w:tab w:val="right" w:leader="dot" w:pos="9628"/>
        </w:tabs>
        <w:spacing w:after="0"/>
        <w:rPr>
          <w:b w:val="0"/>
          <w:bCs w:val="0"/>
          <w:caps w:val="0"/>
          <w:noProof/>
          <w:sz w:val="16"/>
          <w:szCs w:val="16"/>
          <w:lang w:eastAsia="da-DK"/>
        </w:rPr>
      </w:pPr>
      <w:hyperlink w:anchor="_Toc489365790" w:history="1">
        <w:r w:rsidR="005E26A4" w:rsidRPr="0081125A">
          <w:rPr>
            <w:rStyle w:val="Hyperlink"/>
            <w:noProof/>
            <w:sz w:val="16"/>
            <w:szCs w:val="16"/>
          </w:rPr>
          <w:t>Tema 7: Sundhedsfagligt tilsyn</w:t>
        </w:r>
        <w:r w:rsidR="005E26A4" w:rsidRPr="0081125A">
          <w:rPr>
            <w:noProof/>
            <w:webHidden/>
            <w:sz w:val="16"/>
            <w:szCs w:val="16"/>
          </w:rPr>
          <w:tab/>
        </w:r>
        <w:r w:rsidR="005E26A4" w:rsidRPr="0081125A">
          <w:rPr>
            <w:noProof/>
            <w:webHidden/>
            <w:sz w:val="16"/>
            <w:szCs w:val="16"/>
          </w:rPr>
          <w:fldChar w:fldCharType="begin"/>
        </w:r>
        <w:r w:rsidR="005E26A4" w:rsidRPr="0081125A">
          <w:rPr>
            <w:noProof/>
            <w:webHidden/>
            <w:sz w:val="16"/>
            <w:szCs w:val="16"/>
          </w:rPr>
          <w:instrText xml:space="preserve"> PAGEREF _Toc489365790 \h </w:instrText>
        </w:r>
        <w:r w:rsidR="005E26A4" w:rsidRPr="0081125A">
          <w:rPr>
            <w:noProof/>
            <w:webHidden/>
            <w:sz w:val="16"/>
            <w:szCs w:val="16"/>
          </w:rPr>
        </w:r>
        <w:r w:rsidR="005E26A4" w:rsidRPr="0081125A">
          <w:rPr>
            <w:noProof/>
            <w:webHidden/>
            <w:sz w:val="16"/>
            <w:szCs w:val="16"/>
          </w:rPr>
          <w:fldChar w:fldCharType="separate"/>
        </w:r>
        <w:r w:rsidR="003E71C3">
          <w:rPr>
            <w:noProof/>
            <w:webHidden/>
            <w:sz w:val="16"/>
            <w:szCs w:val="16"/>
          </w:rPr>
          <w:t>24</w:t>
        </w:r>
        <w:r w:rsidR="005E26A4" w:rsidRPr="0081125A">
          <w:rPr>
            <w:noProof/>
            <w:webHidden/>
            <w:sz w:val="16"/>
            <w:szCs w:val="16"/>
          </w:rPr>
          <w:fldChar w:fldCharType="end"/>
        </w:r>
      </w:hyperlink>
    </w:p>
    <w:p w14:paraId="0C0B6B9E" w14:textId="5DF17C47" w:rsidR="005E26A4" w:rsidRPr="0081125A" w:rsidRDefault="003B6393" w:rsidP="0081125A">
      <w:pPr>
        <w:pStyle w:val="Indholdsfortegnelse2"/>
        <w:rPr>
          <w:noProof/>
          <w:sz w:val="16"/>
          <w:szCs w:val="16"/>
          <w:lang w:eastAsia="da-DK"/>
        </w:rPr>
      </w:pPr>
      <w:hyperlink w:anchor="_Toc489365791" w:history="1">
        <w:r w:rsidR="005E26A4" w:rsidRPr="0081125A">
          <w:rPr>
            <w:rStyle w:val="Hyperlink"/>
            <w:noProof/>
            <w:sz w:val="16"/>
            <w:szCs w:val="16"/>
          </w:rPr>
          <w:t>Opsamlet vurdering for tema 7:</w:t>
        </w:r>
        <w:r w:rsidR="005E26A4" w:rsidRPr="0081125A">
          <w:rPr>
            <w:noProof/>
            <w:webHidden/>
            <w:sz w:val="16"/>
            <w:szCs w:val="16"/>
          </w:rPr>
          <w:tab/>
        </w:r>
        <w:r w:rsidR="005E26A4" w:rsidRPr="0081125A">
          <w:rPr>
            <w:noProof/>
            <w:webHidden/>
            <w:sz w:val="16"/>
            <w:szCs w:val="16"/>
          </w:rPr>
          <w:fldChar w:fldCharType="begin"/>
        </w:r>
        <w:r w:rsidR="005E26A4" w:rsidRPr="0081125A">
          <w:rPr>
            <w:noProof/>
            <w:webHidden/>
            <w:sz w:val="16"/>
            <w:szCs w:val="16"/>
          </w:rPr>
          <w:instrText xml:space="preserve"> PAGEREF _Toc489365791 \h </w:instrText>
        </w:r>
        <w:r w:rsidR="005E26A4" w:rsidRPr="0081125A">
          <w:rPr>
            <w:noProof/>
            <w:webHidden/>
            <w:sz w:val="16"/>
            <w:szCs w:val="16"/>
          </w:rPr>
        </w:r>
        <w:r w:rsidR="005E26A4" w:rsidRPr="0081125A">
          <w:rPr>
            <w:noProof/>
            <w:webHidden/>
            <w:sz w:val="16"/>
            <w:szCs w:val="16"/>
          </w:rPr>
          <w:fldChar w:fldCharType="separate"/>
        </w:r>
        <w:r w:rsidR="003E71C3">
          <w:rPr>
            <w:noProof/>
            <w:webHidden/>
            <w:sz w:val="16"/>
            <w:szCs w:val="16"/>
          </w:rPr>
          <w:t>24</w:t>
        </w:r>
        <w:r w:rsidR="005E26A4" w:rsidRPr="0081125A">
          <w:rPr>
            <w:noProof/>
            <w:webHidden/>
            <w:sz w:val="16"/>
            <w:szCs w:val="16"/>
          </w:rPr>
          <w:fldChar w:fldCharType="end"/>
        </w:r>
      </w:hyperlink>
    </w:p>
    <w:p w14:paraId="2D2C4EB6" w14:textId="0227B213" w:rsidR="005E26A4" w:rsidRPr="0081125A" w:rsidRDefault="003B6393" w:rsidP="0081125A">
      <w:pPr>
        <w:pStyle w:val="Indholdsfortegnelse2"/>
        <w:rPr>
          <w:noProof/>
          <w:sz w:val="16"/>
          <w:szCs w:val="16"/>
          <w:lang w:eastAsia="da-DK"/>
        </w:rPr>
      </w:pPr>
      <w:hyperlink w:anchor="_Toc489365792" w:history="1">
        <w:r w:rsidR="005E26A4" w:rsidRPr="0081125A">
          <w:rPr>
            <w:rStyle w:val="Hyperlink"/>
            <w:noProof/>
            <w:sz w:val="16"/>
            <w:szCs w:val="16"/>
          </w:rPr>
          <w:t>Opfølgning på Styrelsen for Patientsikkerhed - tilsyn</w:t>
        </w:r>
        <w:r w:rsidR="005E26A4" w:rsidRPr="0081125A">
          <w:rPr>
            <w:noProof/>
            <w:webHidden/>
            <w:sz w:val="16"/>
            <w:szCs w:val="16"/>
          </w:rPr>
          <w:tab/>
        </w:r>
        <w:r w:rsidR="005E26A4" w:rsidRPr="0081125A">
          <w:rPr>
            <w:noProof/>
            <w:webHidden/>
            <w:sz w:val="16"/>
            <w:szCs w:val="16"/>
          </w:rPr>
          <w:fldChar w:fldCharType="begin"/>
        </w:r>
        <w:r w:rsidR="005E26A4" w:rsidRPr="0081125A">
          <w:rPr>
            <w:noProof/>
            <w:webHidden/>
            <w:sz w:val="16"/>
            <w:szCs w:val="16"/>
          </w:rPr>
          <w:instrText xml:space="preserve"> PAGEREF _Toc489365792 \h </w:instrText>
        </w:r>
        <w:r w:rsidR="005E26A4" w:rsidRPr="0081125A">
          <w:rPr>
            <w:noProof/>
            <w:webHidden/>
            <w:sz w:val="16"/>
            <w:szCs w:val="16"/>
          </w:rPr>
        </w:r>
        <w:r w:rsidR="005E26A4" w:rsidRPr="0081125A">
          <w:rPr>
            <w:noProof/>
            <w:webHidden/>
            <w:sz w:val="16"/>
            <w:szCs w:val="16"/>
          </w:rPr>
          <w:fldChar w:fldCharType="separate"/>
        </w:r>
        <w:r w:rsidR="003E71C3">
          <w:rPr>
            <w:noProof/>
            <w:webHidden/>
            <w:sz w:val="16"/>
            <w:szCs w:val="16"/>
          </w:rPr>
          <w:t>25</w:t>
        </w:r>
        <w:r w:rsidR="005E26A4" w:rsidRPr="0081125A">
          <w:rPr>
            <w:noProof/>
            <w:webHidden/>
            <w:sz w:val="16"/>
            <w:szCs w:val="16"/>
          </w:rPr>
          <w:fldChar w:fldCharType="end"/>
        </w:r>
      </w:hyperlink>
    </w:p>
    <w:p w14:paraId="17D46C71" w14:textId="0B82BFE6" w:rsidR="005E26A4" w:rsidRPr="0081125A" w:rsidRDefault="003B6393" w:rsidP="0081125A">
      <w:pPr>
        <w:pStyle w:val="Indholdsfortegnelse2"/>
        <w:rPr>
          <w:noProof/>
          <w:sz w:val="16"/>
          <w:szCs w:val="16"/>
          <w:lang w:eastAsia="da-DK"/>
        </w:rPr>
      </w:pPr>
      <w:hyperlink w:anchor="_Toc489365793" w:history="1">
        <w:r w:rsidR="005E26A4" w:rsidRPr="0081125A">
          <w:rPr>
            <w:rStyle w:val="Hyperlink"/>
            <w:noProof/>
            <w:sz w:val="16"/>
            <w:szCs w:val="16"/>
          </w:rPr>
          <w:t>UTH – Utilsigtede Hændelser</w:t>
        </w:r>
        <w:r w:rsidR="005E26A4" w:rsidRPr="0081125A">
          <w:rPr>
            <w:noProof/>
            <w:webHidden/>
            <w:sz w:val="16"/>
            <w:szCs w:val="16"/>
          </w:rPr>
          <w:tab/>
        </w:r>
        <w:r w:rsidR="005E26A4" w:rsidRPr="0081125A">
          <w:rPr>
            <w:noProof/>
            <w:webHidden/>
            <w:sz w:val="16"/>
            <w:szCs w:val="16"/>
          </w:rPr>
          <w:fldChar w:fldCharType="begin"/>
        </w:r>
        <w:r w:rsidR="005E26A4" w:rsidRPr="0081125A">
          <w:rPr>
            <w:noProof/>
            <w:webHidden/>
            <w:sz w:val="16"/>
            <w:szCs w:val="16"/>
          </w:rPr>
          <w:instrText xml:space="preserve"> PAGEREF _Toc489365793 \h </w:instrText>
        </w:r>
        <w:r w:rsidR="005E26A4" w:rsidRPr="0081125A">
          <w:rPr>
            <w:noProof/>
            <w:webHidden/>
            <w:sz w:val="16"/>
            <w:szCs w:val="16"/>
          </w:rPr>
        </w:r>
        <w:r w:rsidR="005E26A4" w:rsidRPr="0081125A">
          <w:rPr>
            <w:noProof/>
            <w:webHidden/>
            <w:sz w:val="16"/>
            <w:szCs w:val="16"/>
          </w:rPr>
          <w:fldChar w:fldCharType="separate"/>
        </w:r>
        <w:r w:rsidR="003E71C3">
          <w:rPr>
            <w:noProof/>
            <w:webHidden/>
            <w:sz w:val="16"/>
            <w:szCs w:val="16"/>
          </w:rPr>
          <w:t>25</w:t>
        </w:r>
        <w:r w:rsidR="005E26A4" w:rsidRPr="0081125A">
          <w:rPr>
            <w:noProof/>
            <w:webHidden/>
            <w:sz w:val="16"/>
            <w:szCs w:val="16"/>
          </w:rPr>
          <w:fldChar w:fldCharType="end"/>
        </w:r>
      </w:hyperlink>
    </w:p>
    <w:p w14:paraId="4B50FA1A" w14:textId="0F79A0D8" w:rsidR="005E26A4" w:rsidRPr="0081125A" w:rsidRDefault="003B6393" w:rsidP="0081125A">
      <w:pPr>
        <w:pStyle w:val="Indholdsfortegnelse1"/>
        <w:tabs>
          <w:tab w:val="right" w:leader="dot" w:pos="9628"/>
        </w:tabs>
        <w:spacing w:after="0"/>
        <w:rPr>
          <w:b w:val="0"/>
          <w:bCs w:val="0"/>
          <w:caps w:val="0"/>
          <w:noProof/>
          <w:sz w:val="16"/>
          <w:szCs w:val="16"/>
          <w:lang w:eastAsia="da-DK"/>
        </w:rPr>
      </w:pPr>
      <w:hyperlink w:anchor="_Toc489365794" w:history="1">
        <w:r w:rsidR="005E26A4" w:rsidRPr="0081125A">
          <w:rPr>
            <w:rStyle w:val="Hyperlink"/>
            <w:noProof/>
            <w:sz w:val="16"/>
            <w:szCs w:val="16"/>
          </w:rPr>
          <w:t>Tema 8: De fysiske rammer</w:t>
        </w:r>
        <w:r w:rsidR="005E26A4" w:rsidRPr="0081125A">
          <w:rPr>
            <w:noProof/>
            <w:webHidden/>
            <w:sz w:val="16"/>
            <w:szCs w:val="16"/>
          </w:rPr>
          <w:tab/>
        </w:r>
        <w:r w:rsidR="005E26A4" w:rsidRPr="0081125A">
          <w:rPr>
            <w:noProof/>
            <w:webHidden/>
            <w:sz w:val="16"/>
            <w:szCs w:val="16"/>
          </w:rPr>
          <w:fldChar w:fldCharType="begin"/>
        </w:r>
        <w:r w:rsidR="005E26A4" w:rsidRPr="0081125A">
          <w:rPr>
            <w:noProof/>
            <w:webHidden/>
            <w:sz w:val="16"/>
            <w:szCs w:val="16"/>
          </w:rPr>
          <w:instrText xml:space="preserve"> PAGEREF _Toc489365794 \h </w:instrText>
        </w:r>
        <w:r w:rsidR="005E26A4" w:rsidRPr="0081125A">
          <w:rPr>
            <w:noProof/>
            <w:webHidden/>
            <w:sz w:val="16"/>
            <w:szCs w:val="16"/>
          </w:rPr>
        </w:r>
        <w:r w:rsidR="005E26A4" w:rsidRPr="0081125A">
          <w:rPr>
            <w:noProof/>
            <w:webHidden/>
            <w:sz w:val="16"/>
            <w:szCs w:val="16"/>
          </w:rPr>
          <w:fldChar w:fldCharType="separate"/>
        </w:r>
        <w:r w:rsidR="003E71C3">
          <w:rPr>
            <w:noProof/>
            <w:webHidden/>
            <w:sz w:val="16"/>
            <w:szCs w:val="16"/>
          </w:rPr>
          <w:t>26</w:t>
        </w:r>
        <w:r w:rsidR="005E26A4" w:rsidRPr="0081125A">
          <w:rPr>
            <w:noProof/>
            <w:webHidden/>
            <w:sz w:val="16"/>
            <w:szCs w:val="16"/>
          </w:rPr>
          <w:fldChar w:fldCharType="end"/>
        </w:r>
      </w:hyperlink>
    </w:p>
    <w:p w14:paraId="7C97831F" w14:textId="00389A1C" w:rsidR="005E26A4" w:rsidRPr="0081125A" w:rsidRDefault="003B6393" w:rsidP="0081125A">
      <w:pPr>
        <w:pStyle w:val="Indholdsfortegnelse2"/>
        <w:rPr>
          <w:noProof/>
          <w:sz w:val="16"/>
          <w:szCs w:val="16"/>
          <w:lang w:eastAsia="da-DK"/>
        </w:rPr>
      </w:pPr>
      <w:hyperlink w:anchor="_Toc489365795" w:history="1">
        <w:r w:rsidR="005E26A4" w:rsidRPr="0081125A">
          <w:rPr>
            <w:rStyle w:val="Hyperlink"/>
            <w:noProof/>
            <w:sz w:val="16"/>
            <w:szCs w:val="16"/>
          </w:rPr>
          <w:t>Opsamlet vurdering for tema 8:</w:t>
        </w:r>
        <w:r w:rsidR="005E26A4" w:rsidRPr="0081125A">
          <w:rPr>
            <w:noProof/>
            <w:webHidden/>
            <w:sz w:val="16"/>
            <w:szCs w:val="16"/>
          </w:rPr>
          <w:tab/>
        </w:r>
        <w:r w:rsidR="005E26A4" w:rsidRPr="0081125A">
          <w:rPr>
            <w:noProof/>
            <w:webHidden/>
            <w:sz w:val="16"/>
            <w:szCs w:val="16"/>
          </w:rPr>
          <w:fldChar w:fldCharType="begin"/>
        </w:r>
        <w:r w:rsidR="005E26A4" w:rsidRPr="0081125A">
          <w:rPr>
            <w:noProof/>
            <w:webHidden/>
            <w:sz w:val="16"/>
            <w:szCs w:val="16"/>
          </w:rPr>
          <w:instrText xml:space="preserve"> PAGEREF _Toc489365795 \h </w:instrText>
        </w:r>
        <w:r w:rsidR="005E26A4" w:rsidRPr="0081125A">
          <w:rPr>
            <w:noProof/>
            <w:webHidden/>
            <w:sz w:val="16"/>
            <w:szCs w:val="16"/>
          </w:rPr>
        </w:r>
        <w:r w:rsidR="005E26A4" w:rsidRPr="0081125A">
          <w:rPr>
            <w:noProof/>
            <w:webHidden/>
            <w:sz w:val="16"/>
            <w:szCs w:val="16"/>
          </w:rPr>
          <w:fldChar w:fldCharType="separate"/>
        </w:r>
        <w:r w:rsidR="003E71C3">
          <w:rPr>
            <w:noProof/>
            <w:webHidden/>
            <w:sz w:val="16"/>
            <w:szCs w:val="16"/>
          </w:rPr>
          <w:t>26</w:t>
        </w:r>
        <w:r w:rsidR="005E26A4" w:rsidRPr="0081125A">
          <w:rPr>
            <w:noProof/>
            <w:webHidden/>
            <w:sz w:val="16"/>
            <w:szCs w:val="16"/>
          </w:rPr>
          <w:fldChar w:fldCharType="end"/>
        </w:r>
      </w:hyperlink>
    </w:p>
    <w:p w14:paraId="5B8E27A2" w14:textId="508354CB" w:rsidR="005E26A4" w:rsidRPr="0081125A" w:rsidRDefault="003B6393" w:rsidP="0081125A">
      <w:pPr>
        <w:pStyle w:val="Indholdsfortegnelse2"/>
        <w:rPr>
          <w:noProof/>
          <w:sz w:val="16"/>
          <w:szCs w:val="16"/>
          <w:lang w:eastAsia="da-DK"/>
        </w:rPr>
      </w:pPr>
      <w:hyperlink w:anchor="_Toc489365796" w:history="1">
        <w:r w:rsidR="005E26A4" w:rsidRPr="0081125A">
          <w:rPr>
            <w:rStyle w:val="Hyperlink"/>
            <w:noProof/>
            <w:sz w:val="16"/>
            <w:szCs w:val="16"/>
          </w:rPr>
          <w:t>Fysiske rammer</w:t>
        </w:r>
        <w:r w:rsidR="005E26A4" w:rsidRPr="0081125A">
          <w:rPr>
            <w:noProof/>
            <w:webHidden/>
            <w:sz w:val="16"/>
            <w:szCs w:val="16"/>
          </w:rPr>
          <w:tab/>
        </w:r>
        <w:r w:rsidR="005E26A4" w:rsidRPr="0081125A">
          <w:rPr>
            <w:noProof/>
            <w:webHidden/>
            <w:sz w:val="16"/>
            <w:szCs w:val="16"/>
          </w:rPr>
          <w:fldChar w:fldCharType="begin"/>
        </w:r>
        <w:r w:rsidR="005E26A4" w:rsidRPr="0081125A">
          <w:rPr>
            <w:noProof/>
            <w:webHidden/>
            <w:sz w:val="16"/>
            <w:szCs w:val="16"/>
          </w:rPr>
          <w:instrText xml:space="preserve"> PAGEREF _Toc489365796 \h </w:instrText>
        </w:r>
        <w:r w:rsidR="005E26A4" w:rsidRPr="0081125A">
          <w:rPr>
            <w:noProof/>
            <w:webHidden/>
            <w:sz w:val="16"/>
            <w:szCs w:val="16"/>
          </w:rPr>
        </w:r>
        <w:r w:rsidR="005E26A4" w:rsidRPr="0081125A">
          <w:rPr>
            <w:noProof/>
            <w:webHidden/>
            <w:sz w:val="16"/>
            <w:szCs w:val="16"/>
          </w:rPr>
          <w:fldChar w:fldCharType="separate"/>
        </w:r>
        <w:r w:rsidR="003E71C3">
          <w:rPr>
            <w:noProof/>
            <w:webHidden/>
            <w:sz w:val="16"/>
            <w:szCs w:val="16"/>
          </w:rPr>
          <w:t>26</w:t>
        </w:r>
        <w:r w:rsidR="005E26A4" w:rsidRPr="0081125A">
          <w:rPr>
            <w:noProof/>
            <w:webHidden/>
            <w:sz w:val="16"/>
            <w:szCs w:val="16"/>
          </w:rPr>
          <w:fldChar w:fldCharType="end"/>
        </w:r>
      </w:hyperlink>
    </w:p>
    <w:p w14:paraId="779356ED" w14:textId="3FCEE6FB" w:rsidR="005E26A4" w:rsidRPr="0081125A" w:rsidRDefault="003B6393" w:rsidP="0081125A">
      <w:pPr>
        <w:pStyle w:val="Indholdsfortegnelse1"/>
        <w:tabs>
          <w:tab w:val="right" w:leader="dot" w:pos="9628"/>
        </w:tabs>
        <w:spacing w:after="0"/>
        <w:rPr>
          <w:b w:val="0"/>
          <w:bCs w:val="0"/>
          <w:caps w:val="0"/>
          <w:noProof/>
          <w:sz w:val="16"/>
          <w:szCs w:val="16"/>
          <w:lang w:eastAsia="da-DK"/>
        </w:rPr>
      </w:pPr>
      <w:hyperlink w:anchor="_Toc489365797" w:history="1">
        <w:r w:rsidR="005E26A4" w:rsidRPr="0081125A">
          <w:rPr>
            <w:rStyle w:val="Hyperlink"/>
            <w:noProof/>
            <w:sz w:val="16"/>
            <w:szCs w:val="16"/>
          </w:rPr>
          <w:t>Datakilder</w:t>
        </w:r>
        <w:r w:rsidR="005E26A4" w:rsidRPr="0081125A">
          <w:rPr>
            <w:noProof/>
            <w:webHidden/>
            <w:sz w:val="16"/>
            <w:szCs w:val="16"/>
          </w:rPr>
          <w:tab/>
        </w:r>
        <w:r w:rsidR="005E26A4" w:rsidRPr="0081125A">
          <w:rPr>
            <w:noProof/>
            <w:webHidden/>
            <w:sz w:val="16"/>
            <w:szCs w:val="16"/>
          </w:rPr>
          <w:fldChar w:fldCharType="begin"/>
        </w:r>
        <w:r w:rsidR="005E26A4" w:rsidRPr="0081125A">
          <w:rPr>
            <w:noProof/>
            <w:webHidden/>
            <w:sz w:val="16"/>
            <w:szCs w:val="16"/>
          </w:rPr>
          <w:instrText xml:space="preserve"> PAGEREF _Toc489365797 \h </w:instrText>
        </w:r>
        <w:r w:rsidR="005E26A4" w:rsidRPr="0081125A">
          <w:rPr>
            <w:noProof/>
            <w:webHidden/>
            <w:sz w:val="16"/>
            <w:szCs w:val="16"/>
          </w:rPr>
        </w:r>
        <w:r w:rsidR="005E26A4" w:rsidRPr="0081125A">
          <w:rPr>
            <w:noProof/>
            <w:webHidden/>
            <w:sz w:val="16"/>
            <w:szCs w:val="16"/>
          </w:rPr>
          <w:fldChar w:fldCharType="separate"/>
        </w:r>
        <w:r w:rsidR="003E71C3">
          <w:rPr>
            <w:noProof/>
            <w:webHidden/>
            <w:sz w:val="16"/>
            <w:szCs w:val="16"/>
          </w:rPr>
          <w:t>27</w:t>
        </w:r>
        <w:r w:rsidR="005E26A4" w:rsidRPr="0081125A">
          <w:rPr>
            <w:noProof/>
            <w:webHidden/>
            <w:sz w:val="16"/>
            <w:szCs w:val="16"/>
          </w:rPr>
          <w:fldChar w:fldCharType="end"/>
        </w:r>
      </w:hyperlink>
    </w:p>
    <w:p w14:paraId="6A7AC392" w14:textId="6CCF0E8A" w:rsidR="005E26A4" w:rsidRPr="0081125A" w:rsidRDefault="003B6393" w:rsidP="0081125A">
      <w:pPr>
        <w:pStyle w:val="Indholdsfortegnelse2"/>
        <w:rPr>
          <w:noProof/>
          <w:sz w:val="16"/>
          <w:szCs w:val="16"/>
          <w:lang w:eastAsia="da-DK"/>
        </w:rPr>
      </w:pPr>
      <w:hyperlink w:anchor="_Toc489365798" w:history="1">
        <w:r w:rsidR="005E26A4" w:rsidRPr="0081125A">
          <w:rPr>
            <w:rStyle w:val="Hyperlink"/>
            <w:noProof/>
            <w:sz w:val="16"/>
            <w:szCs w:val="16"/>
          </w:rPr>
          <w:t>Anvendt tilsynsmetode</w:t>
        </w:r>
        <w:r w:rsidR="005E26A4" w:rsidRPr="0081125A">
          <w:rPr>
            <w:noProof/>
            <w:webHidden/>
            <w:sz w:val="16"/>
            <w:szCs w:val="16"/>
          </w:rPr>
          <w:tab/>
        </w:r>
        <w:r w:rsidR="005E26A4" w:rsidRPr="0081125A">
          <w:rPr>
            <w:noProof/>
            <w:webHidden/>
            <w:sz w:val="16"/>
            <w:szCs w:val="16"/>
          </w:rPr>
          <w:fldChar w:fldCharType="begin"/>
        </w:r>
        <w:r w:rsidR="005E26A4" w:rsidRPr="0081125A">
          <w:rPr>
            <w:noProof/>
            <w:webHidden/>
            <w:sz w:val="16"/>
            <w:szCs w:val="16"/>
          </w:rPr>
          <w:instrText xml:space="preserve"> PAGEREF _Toc489365798 \h </w:instrText>
        </w:r>
        <w:r w:rsidR="005E26A4" w:rsidRPr="0081125A">
          <w:rPr>
            <w:noProof/>
            <w:webHidden/>
            <w:sz w:val="16"/>
            <w:szCs w:val="16"/>
          </w:rPr>
        </w:r>
        <w:r w:rsidR="005E26A4" w:rsidRPr="0081125A">
          <w:rPr>
            <w:noProof/>
            <w:webHidden/>
            <w:sz w:val="16"/>
            <w:szCs w:val="16"/>
          </w:rPr>
          <w:fldChar w:fldCharType="separate"/>
        </w:r>
        <w:r w:rsidR="003E71C3">
          <w:rPr>
            <w:noProof/>
            <w:webHidden/>
            <w:sz w:val="16"/>
            <w:szCs w:val="16"/>
          </w:rPr>
          <w:t>27</w:t>
        </w:r>
        <w:r w:rsidR="005E26A4" w:rsidRPr="0081125A">
          <w:rPr>
            <w:noProof/>
            <w:webHidden/>
            <w:sz w:val="16"/>
            <w:szCs w:val="16"/>
          </w:rPr>
          <w:fldChar w:fldCharType="end"/>
        </w:r>
      </w:hyperlink>
    </w:p>
    <w:p w14:paraId="02ADB373" w14:textId="3273FB9D" w:rsidR="005E26A4" w:rsidRPr="0081125A" w:rsidRDefault="003B6393" w:rsidP="0081125A">
      <w:pPr>
        <w:pStyle w:val="Indholdsfortegnelse1"/>
        <w:tabs>
          <w:tab w:val="right" w:leader="dot" w:pos="9628"/>
        </w:tabs>
        <w:spacing w:after="0"/>
        <w:rPr>
          <w:b w:val="0"/>
          <w:bCs w:val="0"/>
          <w:caps w:val="0"/>
          <w:noProof/>
          <w:sz w:val="16"/>
          <w:szCs w:val="16"/>
          <w:lang w:eastAsia="da-DK"/>
        </w:rPr>
      </w:pPr>
      <w:hyperlink w:anchor="_Toc489365799" w:history="1">
        <w:r w:rsidR="005E26A4" w:rsidRPr="0081125A">
          <w:rPr>
            <w:rStyle w:val="Hyperlink"/>
            <w:noProof/>
            <w:sz w:val="16"/>
            <w:szCs w:val="16"/>
          </w:rPr>
          <w:t>Bilag</w:t>
        </w:r>
        <w:r w:rsidR="005E26A4" w:rsidRPr="0081125A">
          <w:rPr>
            <w:noProof/>
            <w:webHidden/>
            <w:sz w:val="16"/>
            <w:szCs w:val="16"/>
          </w:rPr>
          <w:tab/>
        </w:r>
        <w:r w:rsidR="005E26A4" w:rsidRPr="0081125A">
          <w:rPr>
            <w:noProof/>
            <w:webHidden/>
            <w:sz w:val="16"/>
            <w:szCs w:val="16"/>
          </w:rPr>
          <w:fldChar w:fldCharType="begin"/>
        </w:r>
        <w:r w:rsidR="005E26A4" w:rsidRPr="0081125A">
          <w:rPr>
            <w:noProof/>
            <w:webHidden/>
            <w:sz w:val="16"/>
            <w:szCs w:val="16"/>
          </w:rPr>
          <w:instrText xml:space="preserve"> PAGEREF _Toc489365799 \h </w:instrText>
        </w:r>
        <w:r w:rsidR="005E26A4" w:rsidRPr="0081125A">
          <w:rPr>
            <w:noProof/>
            <w:webHidden/>
            <w:sz w:val="16"/>
            <w:szCs w:val="16"/>
          </w:rPr>
        </w:r>
        <w:r w:rsidR="005E26A4" w:rsidRPr="0081125A">
          <w:rPr>
            <w:noProof/>
            <w:webHidden/>
            <w:sz w:val="16"/>
            <w:szCs w:val="16"/>
          </w:rPr>
          <w:fldChar w:fldCharType="separate"/>
        </w:r>
        <w:r w:rsidR="003E71C3">
          <w:rPr>
            <w:noProof/>
            <w:webHidden/>
            <w:sz w:val="16"/>
            <w:szCs w:val="16"/>
          </w:rPr>
          <w:t>29</w:t>
        </w:r>
        <w:r w:rsidR="005E26A4" w:rsidRPr="0081125A">
          <w:rPr>
            <w:noProof/>
            <w:webHidden/>
            <w:sz w:val="16"/>
            <w:szCs w:val="16"/>
          </w:rPr>
          <w:fldChar w:fldCharType="end"/>
        </w:r>
      </w:hyperlink>
    </w:p>
    <w:p w14:paraId="5CC9FC78" w14:textId="5DF08DF8" w:rsidR="005E26A4" w:rsidRPr="005E26A4" w:rsidRDefault="003B6393" w:rsidP="0081125A">
      <w:pPr>
        <w:pStyle w:val="Indholdsfortegnelse2"/>
        <w:rPr>
          <w:noProof/>
          <w:lang w:eastAsia="da-DK"/>
        </w:rPr>
      </w:pPr>
      <w:hyperlink w:anchor="_Toc489365800" w:history="1">
        <w:r w:rsidR="005E26A4" w:rsidRPr="0081125A">
          <w:rPr>
            <w:rStyle w:val="Hyperlink"/>
            <w:noProof/>
            <w:sz w:val="16"/>
            <w:szCs w:val="16"/>
          </w:rPr>
          <w:t>Lovgrundlag ved tilsyn for plejeboliger</w:t>
        </w:r>
        <w:r w:rsidR="005E26A4" w:rsidRPr="0081125A">
          <w:rPr>
            <w:noProof/>
            <w:webHidden/>
            <w:sz w:val="16"/>
            <w:szCs w:val="16"/>
          </w:rPr>
          <w:tab/>
        </w:r>
        <w:r w:rsidR="005E26A4" w:rsidRPr="0081125A">
          <w:rPr>
            <w:noProof/>
            <w:webHidden/>
            <w:sz w:val="16"/>
            <w:szCs w:val="16"/>
          </w:rPr>
          <w:fldChar w:fldCharType="begin"/>
        </w:r>
        <w:r w:rsidR="005E26A4" w:rsidRPr="0081125A">
          <w:rPr>
            <w:noProof/>
            <w:webHidden/>
            <w:sz w:val="16"/>
            <w:szCs w:val="16"/>
          </w:rPr>
          <w:instrText xml:space="preserve"> PAGEREF _Toc489365800 \h </w:instrText>
        </w:r>
        <w:r w:rsidR="005E26A4" w:rsidRPr="0081125A">
          <w:rPr>
            <w:noProof/>
            <w:webHidden/>
            <w:sz w:val="16"/>
            <w:szCs w:val="16"/>
          </w:rPr>
        </w:r>
        <w:r w:rsidR="005E26A4" w:rsidRPr="0081125A">
          <w:rPr>
            <w:noProof/>
            <w:webHidden/>
            <w:sz w:val="16"/>
            <w:szCs w:val="16"/>
          </w:rPr>
          <w:fldChar w:fldCharType="separate"/>
        </w:r>
        <w:r w:rsidR="003E71C3">
          <w:rPr>
            <w:noProof/>
            <w:webHidden/>
            <w:sz w:val="16"/>
            <w:szCs w:val="16"/>
          </w:rPr>
          <w:t>29</w:t>
        </w:r>
        <w:r w:rsidR="005E26A4" w:rsidRPr="0081125A">
          <w:rPr>
            <w:noProof/>
            <w:webHidden/>
            <w:sz w:val="16"/>
            <w:szCs w:val="16"/>
          </w:rPr>
          <w:fldChar w:fldCharType="end"/>
        </w:r>
      </w:hyperlink>
    </w:p>
    <w:p w14:paraId="4BE7828E" w14:textId="77777777" w:rsidR="00441AE5" w:rsidRPr="0015343E" w:rsidRDefault="00441AE5" w:rsidP="00380BE9">
      <w:pPr>
        <w:pStyle w:val="Overskrift1"/>
        <w:rPr>
          <w:sz w:val="22"/>
          <w:szCs w:val="22"/>
        </w:rPr>
      </w:pPr>
      <w:r w:rsidRPr="005E26A4">
        <w:rPr>
          <w:sz w:val="16"/>
          <w:szCs w:val="16"/>
        </w:rPr>
        <w:lastRenderedPageBreak/>
        <w:fldChar w:fldCharType="end"/>
      </w:r>
      <w:bookmarkStart w:id="16" w:name="_Toc489365751"/>
      <w:r w:rsidRPr="00843CC9">
        <w:t>Generel information</w:t>
      </w:r>
      <w:bookmarkEnd w:id="12"/>
      <w:bookmarkEnd w:id="13"/>
      <w:bookmarkEnd w:id="14"/>
      <w:bookmarkEnd w:id="15"/>
      <w:bookmarkEnd w:id="16"/>
    </w:p>
    <w:tbl>
      <w:tblPr>
        <w:tblStyle w:val="Tabel-Gitter"/>
        <w:tblW w:w="9961" w:type="dxa"/>
        <w:tblBorders>
          <w:top w:val="single" w:sz="4" w:space="0" w:color="418AB3" w:themeColor="accent1"/>
          <w:left w:val="single" w:sz="4" w:space="0" w:color="418AB3" w:themeColor="accent1"/>
          <w:bottom w:val="single" w:sz="4" w:space="0" w:color="418AB3" w:themeColor="accent1"/>
          <w:right w:val="single" w:sz="4" w:space="0" w:color="418AB3" w:themeColor="accent1"/>
          <w:insideH w:val="single" w:sz="4" w:space="0" w:color="418AB3" w:themeColor="accent1"/>
          <w:insideV w:val="single" w:sz="4" w:space="0" w:color="418AB3" w:themeColor="accent1"/>
        </w:tblBorders>
        <w:tblLayout w:type="fixed"/>
        <w:tblLook w:val="04A0" w:firstRow="1" w:lastRow="0" w:firstColumn="1" w:lastColumn="0" w:noHBand="0" w:noVBand="1"/>
      </w:tblPr>
      <w:tblGrid>
        <w:gridCol w:w="2689"/>
        <w:gridCol w:w="7272"/>
      </w:tblGrid>
      <w:tr w:rsidR="00441AE5" w:rsidRPr="006448DF" w14:paraId="6A0277B1" w14:textId="77777777" w:rsidTr="0081125A">
        <w:trPr>
          <w:trHeight w:val="534"/>
        </w:trPr>
        <w:tc>
          <w:tcPr>
            <w:tcW w:w="2689" w:type="dxa"/>
            <w:shd w:val="clear" w:color="auto" w:fill="auto"/>
          </w:tcPr>
          <w:p w14:paraId="0B884ED7" w14:textId="77777777" w:rsidR="00441AE5" w:rsidRPr="001D6150" w:rsidRDefault="00441AE5" w:rsidP="00441AE5">
            <w:pPr>
              <w:pStyle w:val="Overskrift3"/>
            </w:pPr>
            <w:r w:rsidRPr="001D6150">
              <w:t>Kontaktoplysninger</w:t>
            </w:r>
          </w:p>
          <w:p w14:paraId="07454C00" w14:textId="77777777" w:rsidR="00441AE5" w:rsidRPr="001D6150" w:rsidRDefault="00441AE5" w:rsidP="00441AE5">
            <w:pPr>
              <w:pStyle w:val="Overskrift3"/>
            </w:pPr>
          </w:p>
        </w:tc>
        <w:tc>
          <w:tcPr>
            <w:tcW w:w="7272" w:type="dxa"/>
            <w:shd w:val="clear" w:color="auto" w:fill="auto"/>
          </w:tcPr>
          <w:p w14:paraId="088150D4" w14:textId="77777777" w:rsidR="00D009F0" w:rsidRPr="003703CD" w:rsidRDefault="00D009F0" w:rsidP="0081125A">
            <w:pPr>
              <w:pStyle w:val="Ingenafstand"/>
              <w:spacing w:after="0"/>
              <w:rPr>
                <w:sz w:val="22"/>
              </w:rPr>
            </w:pPr>
            <w:r w:rsidRPr="003703CD">
              <w:rPr>
                <w:sz w:val="22"/>
              </w:rPr>
              <w:t>Plejecenter Samsøvej</w:t>
            </w:r>
          </w:p>
          <w:p w14:paraId="64068AAA" w14:textId="77777777" w:rsidR="00441AE5" w:rsidRPr="003703CD" w:rsidRDefault="00D009F0" w:rsidP="0081125A">
            <w:pPr>
              <w:pStyle w:val="Ingenafstand"/>
              <w:spacing w:after="0"/>
              <w:rPr>
                <w:rFonts w:ascii="Verdana" w:hAnsi="Verdana"/>
                <w:sz w:val="22"/>
              </w:rPr>
            </w:pPr>
            <w:r w:rsidRPr="003703CD">
              <w:rPr>
                <w:sz w:val="22"/>
              </w:rPr>
              <w:t>Samsøvej 43</w:t>
            </w:r>
            <w:r w:rsidR="0081125A" w:rsidRPr="003703CD">
              <w:rPr>
                <w:sz w:val="22"/>
              </w:rPr>
              <w:t xml:space="preserve">, </w:t>
            </w:r>
            <w:r w:rsidRPr="003703CD">
              <w:rPr>
                <w:sz w:val="22"/>
              </w:rPr>
              <w:t>4300 Holbæk</w:t>
            </w:r>
          </w:p>
        </w:tc>
      </w:tr>
      <w:tr w:rsidR="00441AE5" w:rsidRPr="006448DF" w14:paraId="7072EAEB" w14:textId="77777777" w:rsidTr="00A0473E">
        <w:trPr>
          <w:trHeight w:val="1418"/>
        </w:trPr>
        <w:tc>
          <w:tcPr>
            <w:tcW w:w="2689" w:type="dxa"/>
            <w:shd w:val="clear" w:color="auto" w:fill="auto"/>
          </w:tcPr>
          <w:p w14:paraId="7BB6BCA1" w14:textId="77777777" w:rsidR="00441AE5" w:rsidRPr="001D6150" w:rsidRDefault="00441AE5" w:rsidP="00441AE5">
            <w:pPr>
              <w:pStyle w:val="Overskrift3"/>
            </w:pPr>
            <w:r w:rsidRPr="001D6150">
              <w:t>Leder</w:t>
            </w:r>
          </w:p>
          <w:p w14:paraId="2C6F6BF1" w14:textId="77777777" w:rsidR="00441AE5" w:rsidRPr="001D6150" w:rsidRDefault="00441AE5" w:rsidP="00441AE5">
            <w:pPr>
              <w:pStyle w:val="Overskrift3"/>
            </w:pPr>
          </w:p>
        </w:tc>
        <w:tc>
          <w:tcPr>
            <w:tcW w:w="7272" w:type="dxa"/>
            <w:shd w:val="clear" w:color="auto" w:fill="auto"/>
          </w:tcPr>
          <w:p w14:paraId="498CD557" w14:textId="77777777" w:rsidR="00D009F0" w:rsidRPr="003703CD" w:rsidRDefault="00D009F0" w:rsidP="00D009F0">
            <w:pPr>
              <w:spacing w:before="240"/>
              <w:rPr>
                <w:sz w:val="22"/>
              </w:rPr>
            </w:pPr>
            <w:r w:rsidRPr="003703CD">
              <w:rPr>
                <w:sz w:val="22"/>
              </w:rPr>
              <w:t>Centerleder Tine Gelting</w:t>
            </w:r>
          </w:p>
          <w:p w14:paraId="3AE14DD0" w14:textId="131D2A25" w:rsidR="00441AE5" w:rsidRPr="003703CD" w:rsidRDefault="00D009F0" w:rsidP="00D009F0">
            <w:pPr>
              <w:spacing w:before="240" w:line="240" w:lineRule="auto"/>
              <w:rPr>
                <w:rFonts w:ascii="Verdana" w:hAnsi="Verdana"/>
                <w:sz w:val="22"/>
              </w:rPr>
            </w:pPr>
            <w:r w:rsidRPr="003703CD">
              <w:rPr>
                <w:sz w:val="22"/>
              </w:rPr>
              <w:t>Daglige ledere Mette Larsen og Dorte Hansen</w:t>
            </w:r>
          </w:p>
        </w:tc>
      </w:tr>
      <w:tr w:rsidR="00441AE5" w:rsidRPr="006448DF" w14:paraId="7A63CB16" w14:textId="77777777" w:rsidTr="0081125A">
        <w:trPr>
          <w:trHeight w:val="1070"/>
        </w:trPr>
        <w:tc>
          <w:tcPr>
            <w:tcW w:w="2689" w:type="dxa"/>
            <w:shd w:val="clear" w:color="auto" w:fill="auto"/>
          </w:tcPr>
          <w:p w14:paraId="03AB28B8" w14:textId="77777777" w:rsidR="00441AE5" w:rsidRPr="001D6150" w:rsidRDefault="00441AE5" w:rsidP="00441AE5">
            <w:pPr>
              <w:pStyle w:val="Overskrift3"/>
            </w:pPr>
            <w:r w:rsidRPr="001D6150">
              <w:t>Organisationsform</w:t>
            </w:r>
          </w:p>
          <w:p w14:paraId="5845CB52" w14:textId="77777777" w:rsidR="00441AE5" w:rsidRPr="001D6150" w:rsidRDefault="00441AE5" w:rsidP="00441AE5">
            <w:pPr>
              <w:pStyle w:val="Overskrift3"/>
            </w:pPr>
          </w:p>
        </w:tc>
        <w:tc>
          <w:tcPr>
            <w:tcW w:w="7272" w:type="dxa"/>
            <w:shd w:val="clear" w:color="auto" w:fill="auto"/>
          </w:tcPr>
          <w:p w14:paraId="0895F6A3" w14:textId="77777777" w:rsidR="00441AE5" w:rsidRPr="003703CD" w:rsidRDefault="00441AE5" w:rsidP="00441AE5">
            <w:pPr>
              <w:spacing w:before="240" w:line="240" w:lineRule="auto"/>
              <w:rPr>
                <w:rFonts w:ascii="Verdana" w:hAnsi="Verdana"/>
                <w:sz w:val="22"/>
              </w:rPr>
            </w:pPr>
            <w:r w:rsidRPr="003703CD">
              <w:rPr>
                <w:rFonts w:ascii="Verdana" w:hAnsi="Verdana"/>
                <w:sz w:val="22"/>
              </w:rPr>
              <w:t xml:space="preserve">Kommunalt plejecenter </w:t>
            </w:r>
          </w:p>
          <w:p w14:paraId="7C2389A0" w14:textId="77777777" w:rsidR="00441AE5" w:rsidRPr="003703CD" w:rsidRDefault="00D009F0" w:rsidP="00441AE5">
            <w:pPr>
              <w:spacing w:before="240" w:line="240" w:lineRule="auto"/>
              <w:rPr>
                <w:rFonts w:ascii="Verdana" w:hAnsi="Verdana"/>
                <w:sz w:val="22"/>
              </w:rPr>
            </w:pPr>
            <w:r w:rsidRPr="003703CD">
              <w:rPr>
                <w:rFonts w:ascii="Verdana" w:hAnsi="Verdana"/>
                <w:sz w:val="22"/>
              </w:rPr>
              <w:t xml:space="preserve">Boligerne udlejes af boligselskabet </w:t>
            </w:r>
            <w:proofErr w:type="spellStart"/>
            <w:r w:rsidRPr="003703CD">
              <w:rPr>
                <w:rFonts w:ascii="Verdana" w:hAnsi="Verdana"/>
                <w:sz w:val="22"/>
              </w:rPr>
              <w:t>Domea</w:t>
            </w:r>
            <w:proofErr w:type="spellEnd"/>
          </w:p>
        </w:tc>
      </w:tr>
      <w:tr w:rsidR="00441AE5" w:rsidRPr="006448DF" w14:paraId="6138EE13" w14:textId="77777777" w:rsidTr="00A0473E">
        <w:trPr>
          <w:trHeight w:val="1418"/>
        </w:trPr>
        <w:tc>
          <w:tcPr>
            <w:tcW w:w="2689" w:type="dxa"/>
            <w:shd w:val="clear" w:color="auto" w:fill="auto"/>
          </w:tcPr>
          <w:p w14:paraId="617316E2" w14:textId="77777777" w:rsidR="00441AE5" w:rsidRPr="001D6150" w:rsidRDefault="00441AE5" w:rsidP="00441AE5">
            <w:pPr>
              <w:pStyle w:val="Overskrift3"/>
            </w:pPr>
            <w:r w:rsidRPr="001D6150">
              <w:t>Målgruppe</w:t>
            </w:r>
          </w:p>
          <w:p w14:paraId="1741BABD" w14:textId="77777777" w:rsidR="00441AE5" w:rsidRPr="001D6150" w:rsidRDefault="00441AE5" w:rsidP="00441AE5">
            <w:pPr>
              <w:pStyle w:val="Overskrift3"/>
            </w:pPr>
          </w:p>
        </w:tc>
        <w:tc>
          <w:tcPr>
            <w:tcW w:w="7272" w:type="dxa"/>
            <w:shd w:val="clear" w:color="auto" w:fill="auto"/>
          </w:tcPr>
          <w:p w14:paraId="4FA5A7F2" w14:textId="4387B746" w:rsidR="00D009F0" w:rsidRDefault="00D009F0" w:rsidP="00D009F0">
            <w:pPr>
              <w:autoSpaceDE w:val="0"/>
              <w:autoSpaceDN w:val="0"/>
              <w:adjustRightInd w:val="0"/>
              <w:spacing w:after="0"/>
              <w:rPr>
                <w:rFonts w:asciiTheme="majorHAnsi" w:hAnsiTheme="majorHAnsi" w:cs="PalatinoLinotype"/>
                <w:color w:val="FF0000"/>
                <w:sz w:val="22"/>
              </w:rPr>
            </w:pPr>
            <w:r w:rsidRPr="003703CD">
              <w:rPr>
                <w:rFonts w:asciiTheme="majorHAnsi" w:hAnsiTheme="majorHAnsi" w:cs="PalatinoLinotype"/>
                <w:sz w:val="22"/>
              </w:rPr>
              <w:t xml:space="preserve">Holbæk kommunes Udvalget for </w:t>
            </w:r>
            <w:r w:rsidR="002B7E3E">
              <w:rPr>
                <w:rFonts w:asciiTheme="majorHAnsi" w:hAnsiTheme="majorHAnsi" w:cs="PalatinoLinotype"/>
                <w:sz w:val="22"/>
              </w:rPr>
              <w:t xml:space="preserve">Ældre og </w:t>
            </w:r>
            <w:r w:rsidR="00701812">
              <w:rPr>
                <w:rFonts w:asciiTheme="majorHAnsi" w:hAnsiTheme="majorHAnsi" w:cs="PalatinoLinotype"/>
                <w:sz w:val="22"/>
              </w:rPr>
              <w:t>Sundhed</w:t>
            </w:r>
            <w:r w:rsidRPr="003703CD">
              <w:rPr>
                <w:rFonts w:asciiTheme="majorHAnsi" w:hAnsiTheme="majorHAnsi" w:cs="PalatinoLinotype"/>
                <w:sz w:val="22"/>
              </w:rPr>
              <w:t xml:space="preserve">: </w:t>
            </w:r>
            <w:r w:rsidRPr="003703CD">
              <w:rPr>
                <w:rFonts w:asciiTheme="majorHAnsi" w:hAnsiTheme="majorHAnsi" w:cs="PalatinoLinotype"/>
                <w:color w:val="FF0000"/>
                <w:sz w:val="22"/>
              </w:rPr>
              <w:t xml:space="preserve"> </w:t>
            </w:r>
          </w:p>
          <w:p w14:paraId="2128CD1A" w14:textId="3C1D0F97" w:rsidR="00D009F0" w:rsidRDefault="002B7E3E" w:rsidP="00D009F0">
            <w:pPr>
              <w:autoSpaceDE w:val="0"/>
              <w:autoSpaceDN w:val="0"/>
              <w:adjustRightInd w:val="0"/>
              <w:spacing w:after="0"/>
              <w:rPr>
                <w:rFonts w:asciiTheme="majorHAnsi" w:hAnsiTheme="majorHAnsi" w:cs="PalatinoLinotype"/>
                <w:sz w:val="22"/>
              </w:rPr>
            </w:pPr>
            <w:r>
              <w:rPr>
                <w:rFonts w:asciiTheme="majorHAnsi" w:hAnsiTheme="majorHAnsi" w:cs="PalatinoLinotype"/>
                <w:sz w:val="22"/>
              </w:rPr>
              <w:t>Borgere bosiddende i Holbæk Kommune.</w:t>
            </w:r>
          </w:p>
          <w:p w14:paraId="41EBEB86" w14:textId="5052B6E5" w:rsidR="002B7E3E" w:rsidRDefault="002B7E3E" w:rsidP="00D009F0">
            <w:pPr>
              <w:autoSpaceDE w:val="0"/>
              <w:autoSpaceDN w:val="0"/>
              <w:adjustRightInd w:val="0"/>
              <w:spacing w:after="0"/>
              <w:rPr>
                <w:rFonts w:asciiTheme="majorHAnsi" w:hAnsiTheme="majorHAnsi" w:cs="PalatinoLinotype"/>
                <w:sz w:val="22"/>
              </w:rPr>
            </w:pPr>
            <w:r>
              <w:rPr>
                <w:rFonts w:asciiTheme="majorHAnsi" w:hAnsiTheme="majorHAnsi" w:cs="PalatinoLinotype"/>
                <w:sz w:val="22"/>
              </w:rPr>
              <w:t>Borgere fra anden kommune, hvor hjemkommune har givet tilsagn om betaling.</w:t>
            </w:r>
          </w:p>
          <w:p w14:paraId="103F4091" w14:textId="77777777" w:rsidR="002B7E3E" w:rsidRPr="002B7E3E" w:rsidRDefault="002B7E3E" w:rsidP="00D009F0">
            <w:pPr>
              <w:autoSpaceDE w:val="0"/>
              <w:autoSpaceDN w:val="0"/>
              <w:adjustRightInd w:val="0"/>
              <w:spacing w:after="0"/>
              <w:rPr>
                <w:rFonts w:asciiTheme="majorHAnsi" w:hAnsiTheme="majorHAnsi" w:cs="PalatinoLinotype"/>
                <w:sz w:val="22"/>
              </w:rPr>
            </w:pPr>
          </w:p>
          <w:p w14:paraId="35511E49" w14:textId="77777777" w:rsidR="00D009F0" w:rsidRPr="003703CD" w:rsidRDefault="00D009F0" w:rsidP="00D009F0">
            <w:pPr>
              <w:autoSpaceDE w:val="0"/>
              <w:autoSpaceDN w:val="0"/>
              <w:adjustRightInd w:val="0"/>
              <w:spacing w:after="0"/>
              <w:rPr>
                <w:rFonts w:asciiTheme="majorHAnsi" w:hAnsiTheme="majorHAnsi" w:cs="PalatinoLinotype"/>
                <w:sz w:val="22"/>
              </w:rPr>
            </w:pPr>
            <w:r w:rsidRPr="003703CD">
              <w:rPr>
                <w:rFonts w:asciiTheme="majorHAnsi" w:hAnsiTheme="majorHAnsi" w:cs="PalatinoLinotype"/>
                <w:sz w:val="22"/>
              </w:rPr>
              <w:t xml:space="preserve">Der kan tildeles plejebolig hvis: </w:t>
            </w:r>
          </w:p>
          <w:p w14:paraId="1B2D1B22" w14:textId="77777777" w:rsidR="00D009F0" w:rsidRPr="003703CD" w:rsidRDefault="00D009F0" w:rsidP="00D009F0">
            <w:pPr>
              <w:autoSpaceDE w:val="0"/>
              <w:autoSpaceDN w:val="0"/>
              <w:adjustRightInd w:val="0"/>
              <w:spacing w:after="0"/>
              <w:rPr>
                <w:rFonts w:asciiTheme="majorHAnsi" w:hAnsiTheme="majorHAnsi" w:cs="PalatinoLinotype"/>
                <w:sz w:val="22"/>
              </w:rPr>
            </w:pPr>
          </w:p>
          <w:p w14:paraId="2C76A6AB" w14:textId="48C61BBE" w:rsidR="00D009F0" w:rsidRPr="003703CD" w:rsidRDefault="002B7E3E" w:rsidP="00D009F0">
            <w:pPr>
              <w:numPr>
                <w:ilvl w:val="0"/>
                <w:numId w:val="37"/>
              </w:numPr>
              <w:autoSpaceDE w:val="0"/>
              <w:autoSpaceDN w:val="0"/>
              <w:adjustRightInd w:val="0"/>
              <w:spacing w:after="0"/>
              <w:contextualSpacing/>
              <w:rPr>
                <w:rFonts w:asciiTheme="majorHAnsi" w:hAnsiTheme="majorHAnsi" w:cs="PalatinoLinotype"/>
                <w:sz w:val="22"/>
              </w:rPr>
            </w:pPr>
            <w:r>
              <w:rPr>
                <w:rFonts w:asciiTheme="majorHAnsi" w:hAnsiTheme="majorHAnsi" w:cs="PalatinoLinotype"/>
                <w:sz w:val="22"/>
              </w:rPr>
              <w:t>Borger har ifølge sin funktionsnedsættelse vanskeligt ved, eller er ude af stand til, at tage initiativ og overskue/overkomme dagligdagens gøremål.</w:t>
            </w:r>
          </w:p>
          <w:p w14:paraId="5EE4B441" w14:textId="51E891BB" w:rsidR="00D009F0" w:rsidRPr="003703CD" w:rsidRDefault="002B7E3E" w:rsidP="00D009F0">
            <w:pPr>
              <w:numPr>
                <w:ilvl w:val="0"/>
                <w:numId w:val="37"/>
              </w:numPr>
              <w:autoSpaceDE w:val="0"/>
              <w:autoSpaceDN w:val="0"/>
              <w:adjustRightInd w:val="0"/>
              <w:spacing w:after="0"/>
              <w:contextualSpacing/>
              <w:rPr>
                <w:rFonts w:asciiTheme="majorHAnsi" w:hAnsiTheme="majorHAnsi" w:cs="PalatinoLinotype"/>
                <w:sz w:val="22"/>
              </w:rPr>
            </w:pPr>
            <w:r>
              <w:rPr>
                <w:rFonts w:asciiTheme="majorHAnsi" w:hAnsiTheme="majorHAnsi" w:cs="PalatinoLinotype"/>
                <w:sz w:val="22"/>
              </w:rPr>
              <w:t>Borger h</w:t>
            </w:r>
            <w:r w:rsidR="00D009F0" w:rsidRPr="003703CD">
              <w:rPr>
                <w:rFonts w:asciiTheme="majorHAnsi" w:hAnsiTheme="majorHAnsi" w:cs="PalatinoLinotype"/>
                <w:sz w:val="22"/>
              </w:rPr>
              <w:t xml:space="preserve">ar behov for hjælp til </w:t>
            </w:r>
            <w:r>
              <w:rPr>
                <w:rFonts w:asciiTheme="majorHAnsi" w:hAnsiTheme="majorHAnsi" w:cs="PalatinoLinotype"/>
                <w:sz w:val="22"/>
              </w:rPr>
              <w:t>personlig pleje i stor del af døgnet</w:t>
            </w:r>
            <w:r w:rsidR="00D009F0" w:rsidRPr="003703CD">
              <w:rPr>
                <w:rFonts w:asciiTheme="majorHAnsi" w:hAnsiTheme="majorHAnsi" w:cs="PalatinoLinotype"/>
                <w:sz w:val="22"/>
              </w:rPr>
              <w:t xml:space="preserve">. </w:t>
            </w:r>
          </w:p>
          <w:p w14:paraId="2A7ADB6B" w14:textId="77777777" w:rsidR="000F7EF8" w:rsidRPr="000F7EF8" w:rsidRDefault="002B7E3E" w:rsidP="000F7EF8">
            <w:pPr>
              <w:numPr>
                <w:ilvl w:val="0"/>
                <w:numId w:val="37"/>
              </w:numPr>
              <w:autoSpaceDE w:val="0"/>
              <w:autoSpaceDN w:val="0"/>
              <w:adjustRightInd w:val="0"/>
              <w:spacing w:after="0"/>
              <w:contextualSpacing/>
              <w:rPr>
                <w:rFonts w:ascii="Verdana" w:hAnsi="Verdana"/>
                <w:sz w:val="22"/>
              </w:rPr>
            </w:pPr>
            <w:r w:rsidRPr="000F7EF8">
              <w:rPr>
                <w:rFonts w:asciiTheme="majorHAnsi" w:hAnsiTheme="majorHAnsi" w:cs="PalatinoLinotype"/>
                <w:sz w:val="22"/>
              </w:rPr>
              <w:t>Borger har stort behov for at blive motiveret, støttet og hjulpet i forhold til dagligdagens gøremål.</w:t>
            </w:r>
          </w:p>
          <w:p w14:paraId="241E23F1" w14:textId="1783CFDC" w:rsidR="000F7EF8" w:rsidRPr="000F7EF8" w:rsidRDefault="002B7E3E" w:rsidP="000F7EF8">
            <w:pPr>
              <w:pStyle w:val="Listeafsnit"/>
              <w:numPr>
                <w:ilvl w:val="0"/>
                <w:numId w:val="37"/>
              </w:numPr>
              <w:autoSpaceDE w:val="0"/>
              <w:autoSpaceDN w:val="0"/>
              <w:adjustRightInd w:val="0"/>
              <w:spacing w:after="0"/>
              <w:rPr>
                <w:rFonts w:ascii="Verdana" w:hAnsi="Verdana"/>
                <w:sz w:val="22"/>
              </w:rPr>
            </w:pPr>
            <w:r w:rsidRPr="000F7EF8">
              <w:rPr>
                <w:rFonts w:asciiTheme="majorHAnsi" w:hAnsiTheme="majorHAnsi" w:cs="PalatinoLinotype"/>
                <w:sz w:val="22"/>
              </w:rPr>
              <w:t>Borger har behov for, at andre må handle for sig i relation til personlige opgaver, dagligdags gøremål, aktivitet, træning og sociale relationer.</w:t>
            </w:r>
            <w:r w:rsidR="00D009F0" w:rsidRPr="000F7EF8">
              <w:rPr>
                <w:rFonts w:asciiTheme="majorHAnsi" w:hAnsiTheme="majorHAnsi" w:cs="PalatinoLinotype"/>
                <w:sz w:val="22"/>
              </w:rPr>
              <w:t xml:space="preserve"> </w:t>
            </w:r>
          </w:p>
          <w:p w14:paraId="734961C6" w14:textId="73F1F3AD" w:rsidR="00441AE5" w:rsidRPr="000F7EF8" w:rsidRDefault="00D009F0" w:rsidP="000F7EF8">
            <w:pPr>
              <w:autoSpaceDE w:val="0"/>
              <w:autoSpaceDN w:val="0"/>
              <w:adjustRightInd w:val="0"/>
              <w:spacing w:after="0"/>
              <w:ind w:left="360"/>
              <w:rPr>
                <w:rFonts w:ascii="Verdana" w:hAnsi="Verdana"/>
                <w:sz w:val="22"/>
              </w:rPr>
            </w:pPr>
            <w:r w:rsidRPr="000F7EF8">
              <w:rPr>
                <w:rFonts w:asciiTheme="majorHAnsi" w:hAnsiTheme="majorHAnsi" w:cs="PalatinoLinotype"/>
                <w:sz w:val="22"/>
              </w:rPr>
              <w:t>Kilde: Kvalitetsstandard personlig og praktisk hjælp. Udvalget for Aktiv Hele Livet d. 20. februar 2017</w:t>
            </w:r>
          </w:p>
        </w:tc>
      </w:tr>
      <w:tr w:rsidR="00441AE5" w:rsidRPr="006448DF" w14:paraId="3965708A" w14:textId="77777777" w:rsidTr="0081125A">
        <w:trPr>
          <w:trHeight w:val="669"/>
        </w:trPr>
        <w:tc>
          <w:tcPr>
            <w:tcW w:w="2689" w:type="dxa"/>
            <w:shd w:val="clear" w:color="auto" w:fill="auto"/>
          </w:tcPr>
          <w:p w14:paraId="60124690" w14:textId="77777777" w:rsidR="00441AE5" w:rsidRPr="001D6150" w:rsidRDefault="00441AE5" w:rsidP="00441AE5">
            <w:pPr>
              <w:pStyle w:val="Overskrift3"/>
            </w:pPr>
            <w:r w:rsidRPr="001D6150">
              <w:t>Antal pladser</w:t>
            </w:r>
          </w:p>
        </w:tc>
        <w:tc>
          <w:tcPr>
            <w:tcW w:w="7272" w:type="dxa"/>
            <w:shd w:val="clear" w:color="auto" w:fill="auto"/>
          </w:tcPr>
          <w:p w14:paraId="3829DF39" w14:textId="77777777" w:rsidR="00441AE5" w:rsidRPr="003703CD" w:rsidRDefault="00D009F0" w:rsidP="00441AE5">
            <w:pPr>
              <w:spacing w:before="240" w:line="240" w:lineRule="auto"/>
              <w:rPr>
                <w:rFonts w:ascii="Verdana" w:hAnsi="Verdana"/>
                <w:sz w:val="22"/>
              </w:rPr>
            </w:pPr>
            <w:r w:rsidRPr="003703CD">
              <w:rPr>
                <w:rFonts w:ascii="Verdana" w:hAnsi="Verdana"/>
                <w:sz w:val="22"/>
              </w:rPr>
              <w:t xml:space="preserve">75 </w:t>
            </w:r>
            <w:r w:rsidR="00441AE5" w:rsidRPr="003703CD">
              <w:rPr>
                <w:rFonts w:ascii="Verdana" w:hAnsi="Verdana"/>
                <w:sz w:val="22"/>
              </w:rPr>
              <w:t>plejeboliger</w:t>
            </w:r>
          </w:p>
        </w:tc>
      </w:tr>
      <w:tr w:rsidR="00441AE5" w:rsidRPr="006448DF" w14:paraId="3BAC2046" w14:textId="77777777" w:rsidTr="0081125A">
        <w:trPr>
          <w:trHeight w:val="661"/>
        </w:trPr>
        <w:tc>
          <w:tcPr>
            <w:tcW w:w="2689" w:type="dxa"/>
            <w:shd w:val="clear" w:color="auto" w:fill="auto"/>
          </w:tcPr>
          <w:p w14:paraId="039B2804" w14:textId="77777777" w:rsidR="00441AE5" w:rsidRPr="001D6150" w:rsidRDefault="00441AE5" w:rsidP="00441AE5">
            <w:pPr>
              <w:pStyle w:val="Overskrift3"/>
            </w:pPr>
            <w:r w:rsidRPr="001D6150">
              <w:t>Dato for tilsyn</w:t>
            </w:r>
          </w:p>
          <w:p w14:paraId="725AD8AC" w14:textId="77777777" w:rsidR="00441AE5" w:rsidRPr="001D6150" w:rsidRDefault="00441AE5" w:rsidP="00441AE5">
            <w:pPr>
              <w:pStyle w:val="Overskrift3"/>
            </w:pPr>
          </w:p>
        </w:tc>
        <w:tc>
          <w:tcPr>
            <w:tcW w:w="7272" w:type="dxa"/>
            <w:shd w:val="clear" w:color="auto" w:fill="auto"/>
          </w:tcPr>
          <w:p w14:paraId="223739AB" w14:textId="3024AD29" w:rsidR="00441AE5" w:rsidRPr="003703CD" w:rsidRDefault="00D009F0" w:rsidP="00441AE5">
            <w:pPr>
              <w:spacing w:before="240" w:line="240" w:lineRule="auto"/>
              <w:rPr>
                <w:rFonts w:ascii="Verdana" w:hAnsi="Verdana"/>
                <w:sz w:val="22"/>
              </w:rPr>
            </w:pPr>
            <w:r w:rsidRPr="003703CD">
              <w:rPr>
                <w:rFonts w:ascii="Verdana" w:hAnsi="Verdana"/>
                <w:sz w:val="22"/>
              </w:rPr>
              <w:t>2</w:t>
            </w:r>
            <w:r w:rsidR="00EB045D" w:rsidRPr="003703CD">
              <w:rPr>
                <w:rFonts w:ascii="Verdana" w:hAnsi="Verdana"/>
                <w:sz w:val="22"/>
              </w:rPr>
              <w:t>8</w:t>
            </w:r>
            <w:r w:rsidRPr="003703CD">
              <w:rPr>
                <w:rFonts w:ascii="Verdana" w:hAnsi="Verdana"/>
                <w:sz w:val="22"/>
              </w:rPr>
              <w:t xml:space="preserve">. </w:t>
            </w:r>
            <w:r w:rsidR="00EB045D" w:rsidRPr="003703CD">
              <w:rPr>
                <w:rFonts w:ascii="Verdana" w:hAnsi="Verdana"/>
                <w:sz w:val="22"/>
              </w:rPr>
              <w:t>maj</w:t>
            </w:r>
            <w:r w:rsidRPr="003703CD">
              <w:rPr>
                <w:rFonts w:ascii="Verdana" w:hAnsi="Verdana"/>
                <w:sz w:val="22"/>
              </w:rPr>
              <w:t xml:space="preserve"> 201</w:t>
            </w:r>
            <w:r w:rsidR="00EB045D" w:rsidRPr="003703CD">
              <w:rPr>
                <w:rFonts w:ascii="Verdana" w:hAnsi="Verdana"/>
                <w:sz w:val="22"/>
              </w:rPr>
              <w:t>8</w:t>
            </w:r>
          </w:p>
        </w:tc>
      </w:tr>
      <w:tr w:rsidR="00441AE5" w:rsidRPr="00EB045D" w14:paraId="7566BB35" w14:textId="77777777" w:rsidTr="0081125A">
        <w:trPr>
          <w:trHeight w:val="705"/>
        </w:trPr>
        <w:tc>
          <w:tcPr>
            <w:tcW w:w="2689" w:type="dxa"/>
            <w:shd w:val="clear" w:color="auto" w:fill="auto"/>
          </w:tcPr>
          <w:p w14:paraId="555EFE63" w14:textId="77777777" w:rsidR="00441AE5" w:rsidRPr="001D6150" w:rsidRDefault="00441AE5" w:rsidP="00441AE5">
            <w:pPr>
              <w:pStyle w:val="Overskrift3"/>
            </w:pPr>
            <w:r w:rsidRPr="001D6150">
              <w:t>Tilsynskonsulent</w:t>
            </w:r>
          </w:p>
          <w:p w14:paraId="3851F774" w14:textId="77777777" w:rsidR="00441AE5" w:rsidRPr="001D6150" w:rsidRDefault="00441AE5" w:rsidP="00441AE5">
            <w:pPr>
              <w:pStyle w:val="Overskrift3"/>
            </w:pPr>
          </w:p>
        </w:tc>
        <w:tc>
          <w:tcPr>
            <w:tcW w:w="7272" w:type="dxa"/>
            <w:shd w:val="clear" w:color="auto" w:fill="auto"/>
          </w:tcPr>
          <w:p w14:paraId="3B8EEEAA" w14:textId="622B5688" w:rsidR="00441AE5" w:rsidRPr="003703CD" w:rsidRDefault="00EB045D" w:rsidP="00441AE5">
            <w:pPr>
              <w:spacing w:before="240" w:line="240" w:lineRule="auto"/>
              <w:rPr>
                <w:rFonts w:ascii="Verdana" w:hAnsi="Verdana"/>
                <w:sz w:val="22"/>
                <w:lang w:val="en-US"/>
              </w:rPr>
            </w:pPr>
            <w:r w:rsidRPr="003703CD">
              <w:rPr>
                <w:rFonts w:ascii="Verdana" w:hAnsi="Verdana"/>
                <w:sz w:val="22"/>
                <w:lang w:val="en-US"/>
              </w:rPr>
              <w:t>Jette Frost Andersen</w:t>
            </w:r>
          </w:p>
        </w:tc>
      </w:tr>
    </w:tbl>
    <w:p w14:paraId="0128DD17" w14:textId="77777777" w:rsidR="00441AE5" w:rsidRPr="001D6150" w:rsidRDefault="00441AE5" w:rsidP="0081125A">
      <w:pPr>
        <w:pStyle w:val="Overskrift2"/>
      </w:pPr>
      <w:bookmarkStart w:id="17" w:name="_Toc474407604"/>
      <w:bookmarkStart w:id="18" w:name="_Toc489365752"/>
      <w:r w:rsidRPr="006448DF">
        <w:t>Opbygning af tilsynsrapporten i de enkelte temaer:</w:t>
      </w:r>
      <w:bookmarkEnd w:id="17"/>
      <w:bookmarkEnd w:id="18"/>
      <w:r w:rsidRPr="006448DF">
        <w:t xml:space="preserve"> </w:t>
      </w:r>
    </w:p>
    <w:p w14:paraId="5CF44529" w14:textId="77777777" w:rsidR="003703CD" w:rsidRDefault="003703CD" w:rsidP="00441AE5">
      <w:pPr>
        <w:spacing w:line="240" w:lineRule="auto"/>
        <w:rPr>
          <w:rFonts w:ascii="Verdana" w:hAnsi="Verdana" w:cs="Arial"/>
          <w:sz w:val="22"/>
        </w:rPr>
      </w:pPr>
    </w:p>
    <w:p w14:paraId="17B66026" w14:textId="5D2299F9" w:rsidR="006F2A4A" w:rsidRPr="003703CD" w:rsidRDefault="00441AE5" w:rsidP="00441AE5">
      <w:pPr>
        <w:spacing w:line="240" w:lineRule="auto"/>
        <w:rPr>
          <w:rFonts w:ascii="Verdana" w:hAnsi="Verdana" w:cs="Arial"/>
          <w:sz w:val="22"/>
        </w:rPr>
      </w:pPr>
      <w:r w:rsidRPr="003703CD">
        <w:rPr>
          <w:rFonts w:ascii="Verdana" w:hAnsi="Verdana" w:cs="Arial"/>
          <w:sz w:val="22"/>
        </w:rPr>
        <w:lastRenderedPageBreak/>
        <w:t>Tilsynsrapporten er opbygget ud fra relevante temaer med hovedoverskrifter. Temaerne er opdelt i underafsnit for at systematisere oplysningerne, der er fremkommet i forbindelse med tilsynsbesøg og sagsbehandling. Vurderingen er udarbejdet på baggrund af oplysninger i underafsnittene.</w:t>
      </w:r>
      <w:bookmarkStart w:id="19" w:name="_Hlk488842241"/>
      <w:r w:rsidR="006F2A4A" w:rsidRPr="003703CD">
        <w:rPr>
          <w:rFonts w:eastAsia="Times New Roman"/>
          <w:sz w:val="22"/>
          <w:lang w:eastAsia="da-DK"/>
        </w:rPr>
        <w:t xml:space="preserve"> </w:t>
      </w:r>
    </w:p>
    <w:bookmarkEnd w:id="19"/>
    <w:p w14:paraId="4A934C66" w14:textId="77777777" w:rsidR="00441AE5" w:rsidRPr="006448DF" w:rsidRDefault="00441AE5" w:rsidP="00380BE9">
      <w:pPr>
        <w:pStyle w:val="Overskrift1"/>
        <w:rPr>
          <w:rFonts w:cs="Arial"/>
        </w:rPr>
      </w:pPr>
      <w:r w:rsidRPr="003703CD">
        <w:rPr>
          <w:rFonts w:cs="Arial"/>
          <w:sz w:val="22"/>
        </w:rPr>
        <w:br w:type="page"/>
      </w:r>
      <w:bookmarkStart w:id="20" w:name="_Toc410643948"/>
      <w:bookmarkStart w:id="21" w:name="_Toc410644777"/>
      <w:bookmarkStart w:id="22" w:name="_Toc442954983"/>
      <w:bookmarkStart w:id="23" w:name="_Toc474407605"/>
      <w:bookmarkStart w:id="24" w:name="_Toc489365753"/>
      <w:r w:rsidRPr="006448DF">
        <w:lastRenderedPageBreak/>
        <w:t>Den samlede vurdering</w:t>
      </w:r>
      <w:bookmarkEnd w:id="20"/>
      <w:bookmarkEnd w:id="21"/>
      <w:bookmarkEnd w:id="22"/>
      <w:bookmarkEnd w:id="23"/>
      <w:bookmarkEnd w:id="24"/>
    </w:p>
    <w:p w14:paraId="0FE6CC0C" w14:textId="77777777" w:rsidR="00C0048E" w:rsidRPr="00EF4BDC" w:rsidRDefault="00C0048E" w:rsidP="00C0048E">
      <w:pPr>
        <w:rPr>
          <w:sz w:val="22"/>
        </w:rPr>
      </w:pPr>
      <w:bookmarkStart w:id="25" w:name="_Toc410643949"/>
      <w:bookmarkStart w:id="26" w:name="_Toc410644778"/>
      <w:bookmarkStart w:id="27" w:name="_Toc442954984"/>
      <w:bookmarkStart w:id="28" w:name="_Toc474407606"/>
      <w:r w:rsidRPr="00EF4BDC">
        <w:rPr>
          <w:sz w:val="22"/>
        </w:rPr>
        <w:t>Socialtilsyn Øst har på vegne af Holbæk kommune foretaget kommunalt uanmeldt tilsyn på Plejecenter Samsøvej.</w:t>
      </w:r>
    </w:p>
    <w:p w14:paraId="242EA235" w14:textId="7982C091" w:rsidR="00C0048E" w:rsidRPr="00EF4BDC" w:rsidRDefault="00C0048E" w:rsidP="00C0048E">
      <w:pPr>
        <w:rPr>
          <w:sz w:val="22"/>
        </w:rPr>
      </w:pPr>
      <w:r w:rsidRPr="00EF4BDC">
        <w:rPr>
          <w:sz w:val="22"/>
        </w:rPr>
        <w:t>Det er Socialtilsynets vurdering, at der er arbejdet målrettet med anbefalinger fra tilsynet i 201</w:t>
      </w:r>
      <w:r w:rsidR="001653BC">
        <w:rPr>
          <w:sz w:val="22"/>
        </w:rPr>
        <w:t>7</w:t>
      </w:r>
      <w:r w:rsidR="00581EAD">
        <w:rPr>
          <w:sz w:val="22"/>
        </w:rPr>
        <w:t>,</w:t>
      </w:r>
      <w:r w:rsidRPr="00EF4BDC">
        <w:rPr>
          <w:sz w:val="22"/>
        </w:rPr>
        <w:t xml:space="preserve"> og at </w:t>
      </w:r>
      <w:r w:rsidR="005866A6">
        <w:rPr>
          <w:sz w:val="22"/>
        </w:rPr>
        <w:t>P</w:t>
      </w:r>
      <w:r w:rsidRPr="00EF4BDC">
        <w:rPr>
          <w:sz w:val="22"/>
        </w:rPr>
        <w:t>lejecent</w:t>
      </w:r>
      <w:r w:rsidR="005866A6">
        <w:rPr>
          <w:sz w:val="22"/>
        </w:rPr>
        <w:t>e</w:t>
      </w:r>
      <w:r w:rsidRPr="00EF4BDC">
        <w:rPr>
          <w:sz w:val="22"/>
        </w:rPr>
        <w:t>r</w:t>
      </w:r>
      <w:r w:rsidR="005866A6">
        <w:rPr>
          <w:sz w:val="22"/>
        </w:rPr>
        <w:t xml:space="preserve"> Samsøvej</w:t>
      </w:r>
      <w:r w:rsidRPr="00EF4BDC">
        <w:rPr>
          <w:sz w:val="22"/>
        </w:rPr>
        <w:t xml:space="preserve"> fortsat er i en positiv udvikling. </w:t>
      </w:r>
    </w:p>
    <w:p w14:paraId="2C11876C" w14:textId="3FA4ACBD" w:rsidR="00563317" w:rsidRPr="00EF4BDC" w:rsidRDefault="00563317" w:rsidP="00563317">
      <w:pPr>
        <w:rPr>
          <w:sz w:val="22"/>
        </w:rPr>
      </w:pPr>
      <w:r w:rsidRPr="00EF4BDC">
        <w:rPr>
          <w:sz w:val="22"/>
        </w:rPr>
        <w:t xml:space="preserve">Det er Socialtilsynets vurdering, at der sikres en visitation og udlevering af afgørelser i henhold til gældende lovkrav. </w:t>
      </w:r>
      <w:r w:rsidRPr="00EF4BDC">
        <w:rPr>
          <w:sz w:val="22"/>
        </w:rPr>
        <w:br/>
        <w:t xml:space="preserve">Ligeledes vurderes det, at informationen til beboere og pårørende sikres tilgængeligt både elektronisk </w:t>
      </w:r>
      <w:r w:rsidR="004D12D7">
        <w:rPr>
          <w:sz w:val="22"/>
        </w:rPr>
        <w:t xml:space="preserve">via skærme </w:t>
      </w:r>
      <w:r w:rsidRPr="00EF4BDC">
        <w:rPr>
          <w:sz w:val="22"/>
        </w:rPr>
        <w:t>og i papirform</w:t>
      </w:r>
      <w:r w:rsidR="00A70413" w:rsidRPr="00EF4BDC">
        <w:rPr>
          <w:sz w:val="22"/>
        </w:rPr>
        <w:t xml:space="preserve">. </w:t>
      </w:r>
    </w:p>
    <w:p w14:paraId="37850E9B" w14:textId="65D7D53D" w:rsidR="00281C9E" w:rsidRPr="00EF4BDC" w:rsidRDefault="005733B8" w:rsidP="00281C9E">
      <w:pPr>
        <w:rPr>
          <w:sz w:val="22"/>
        </w:rPr>
      </w:pPr>
      <w:r>
        <w:rPr>
          <w:sz w:val="22"/>
        </w:rPr>
        <w:t>Med</w:t>
      </w:r>
      <w:r w:rsidR="00281C9E" w:rsidRPr="00EF4BDC">
        <w:rPr>
          <w:sz w:val="22"/>
        </w:rPr>
        <w:t xml:space="preserve"> e</w:t>
      </w:r>
      <w:r>
        <w:rPr>
          <w:sz w:val="22"/>
        </w:rPr>
        <w:t>n koordinering af</w:t>
      </w:r>
      <w:r w:rsidR="00281C9E" w:rsidRPr="00EF4BDC">
        <w:rPr>
          <w:sz w:val="22"/>
        </w:rPr>
        <w:t xml:space="preserve"> Holbæk </w:t>
      </w:r>
      <w:r w:rsidR="00A301AB">
        <w:rPr>
          <w:sz w:val="22"/>
        </w:rPr>
        <w:t>K</w:t>
      </w:r>
      <w:r w:rsidR="00281C9E" w:rsidRPr="00EF4BDC">
        <w:rPr>
          <w:sz w:val="22"/>
        </w:rPr>
        <w:t>ommunes politikker arbejde</w:t>
      </w:r>
      <w:r>
        <w:rPr>
          <w:sz w:val="22"/>
        </w:rPr>
        <w:t>r Plejecenter Samsøvej</w:t>
      </w:r>
      <w:r w:rsidR="00281C9E" w:rsidRPr="00EF4BDC">
        <w:rPr>
          <w:sz w:val="22"/>
        </w:rPr>
        <w:t xml:space="preserve"> ud fra en rehabiliterende tilgang, hvor der metodemæssigt er fokus på at sikre en anerkendende, respektfuld og </w:t>
      </w:r>
      <w:r>
        <w:rPr>
          <w:sz w:val="22"/>
        </w:rPr>
        <w:t>sammenhængende</w:t>
      </w:r>
      <w:r w:rsidR="00281C9E" w:rsidRPr="00EF4BDC">
        <w:rPr>
          <w:sz w:val="22"/>
        </w:rPr>
        <w:t xml:space="preserve"> indsats over for den enkelte beboer. </w:t>
      </w:r>
      <w:r w:rsidR="00281C9E" w:rsidRPr="00EF4BDC">
        <w:rPr>
          <w:sz w:val="22"/>
        </w:rPr>
        <w:br/>
        <w:t>D</w:t>
      </w:r>
      <w:r w:rsidR="00281C9E" w:rsidRPr="00EF4BDC">
        <w:rPr>
          <w:rFonts w:ascii="Verdana" w:eastAsia="Times New Roman" w:hAnsi="Verdana" w:cs="Times New Roman"/>
          <w:sz w:val="22"/>
          <w:lang w:eastAsia="da-DK"/>
        </w:rPr>
        <w:t xml:space="preserve">er er fokus på beboerens behov for pleje, - socialt samvær og på fysisk aktivitet. Ligeledes </w:t>
      </w:r>
      <w:r>
        <w:rPr>
          <w:rFonts w:ascii="Verdana" w:eastAsia="Times New Roman" w:hAnsi="Verdana" w:cs="Times New Roman"/>
          <w:sz w:val="22"/>
          <w:lang w:eastAsia="da-DK"/>
        </w:rPr>
        <w:t>fokuseres på</w:t>
      </w:r>
      <w:r w:rsidR="00747F7D">
        <w:rPr>
          <w:rFonts w:ascii="Verdana" w:eastAsia="Times New Roman" w:hAnsi="Verdana" w:cs="Times New Roman"/>
          <w:sz w:val="22"/>
          <w:lang w:eastAsia="da-DK"/>
        </w:rPr>
        <w:t>,</w:t>
      </w:r>
      <w:r>
        <w:rPr>
          <w:rFonts w:ascii="Verdana" w:eastAsia="Times New Roman" w:hAnsi="Verdana" w:cs="Times New Roman"/>
          <w:sz w:val="22"/>
          <w:lang w:eastAsia="da-DK"/>
        </w:rPr>
        <w:t xml:space="preserve"> </w:t>
      </w:r>
      <w:r w:rsidR="00281C9E" w:rsidRPr="00EF4BDC">
        <w:rPr>
          <w:rFonts w:ascii="Verdana" w:eastAsia="Times New Roman" w:hAnsi="Verdana" w:cs="Times New Roman"/>
          <w:sz w:val="22"/>
          <w:lang w:eastAsia="da-DK"/>
        </w:rPr>
        <w:t xml:space="preserve">at beboerne får støtte til at </w:t>
      </w:r>
      <w:r>
        <w:rPr>
          <w:rFonts w:ascii="Verdana" w:eastAsia="Times New Roman" w:hAnsi="Verdana" w:cs="Times New Roman"/>
          <w:sz w:val="22"/>
          <w:lang w:eastAsia="da-DK"/>
        </w:rPr>
        <w:t>bevare</w:t>
      </w:r>
      <w:r w:rsidR="00281C9E" w:rsidRPr="00EF4BDC">
        <w:rPr>
          <w:rFonts w:ascii="Verdana" w:eastAsia="Times New Roman" w:hAnsi="Verdana" w:cs="Times New Roman"/>
          <w:sz w:val="22"/>
          <w:lang w:eastAsia="da-DK"/>
        </w:rPr>
        <w:t xml:space="preserve"> de funktioner, som vurderes til stede ved indflytning. Deltagelse i personlige og praktiske opgaver, sker ud fra prioritering af den enkelte beboers ressourcer og af hensyn til, hvad den enkelte</w:t>
      </w:r>
      <w:r>
        <w:rPr>
          <w:rFonts w:ascii="Verdana" w:eastAsia="Times New Roman" w:hAnsi="Verdana" w:cs="Times New Roman"/>
          <w:sz w:val="22"/>
          <w:lang w:eastAsia="da-DK"/>
        </w:rPr>
        <w:t xml:space="preserve"> beboer</w:t>
      </w:r>
      <w:r w:rsidR="00281C9E" w:rsidRPr="00EF4BDC">
        <w:rPr>
          <w:rFonts w:ascii="Verdana" w:eastAsia="Times New Roman" w:hAnsi="Verdana" w:cs="Times New Roman"/>
          <w:sz w:val="22"/>
          <w:lang w:eastAsia="da-DK"/>
        </w:rPr>
        <w:t xml:space="preserve"> magter. Inddragelse af beboere og pårørende vurderes som en naturlig del af indsatsen. </w:t>
      </w:r>
    </w:p>
    <w:p w14:paraId="068E1805" w14:textId="7B3C0E95" w:rsidR="008207FC" w:rsidRPr="00EF4BDC" w:rsidRDefault="00281C9E" w:rsidP="00E16AC2">
      <w:pPr>
        <w:rPr>
          <w:sz w:val="22"/>
        </w:rPr>
      </w:pPr>
      <w:r w:rsidRPr="00EF4BDC">
        <w:rPr>
          <w:sz w:val="22"/>
        </w:rPr>
        <w:t xml:space="preserve">Det er </w:t>
      </w:r>
      <w:r w:rsidR="0006168A" w:rsidRPr="00EF4BDC">
        <w:rPr>
          <w:sz w:val="22"/>
        </w:rPr>
        <w:t xml:space="preserve">Socialtilsynets vurdering, at </w:t>
      </w:r>
      <w:r w:rsidR="005733B8">
        <w:rPr>
          <w:sz w:val="22"/>
        </w:rPr>
        <w:t xml:space="preserve">Plejecenter Samsøvej vægter </w:t>
      </w:r>
      <w:r w:rsidRPr="00EF4BDC">
        <w:rPr>
          <w:sz w:val="22"/>
        </w:rPr>
        <w:t>særlige kompetencer til styrkelse af måltider og aktivitetstilbud</w:t>
      </w:r>
      <w:r w:rsidR="005733B8">
        <w:rPr>
          <w:sz w:val="22"/>
        </w:rPr>
        <w:t xml:space="preserve">. </w:t>
      </w:r>
      <w:r w:rsidR="00356DB2">
        <w:rPr>
          <w:sz w:val="22"/>
        </w:rPr>
        <w:t>L</w:t>
      </w:r>
      <w:r w:rsidR="005733B8">
        <w:rPr>
          <w:sz w:val="22"/>
        </w:rPr>
        <w:t>edelsen sikrer</w:t>
      </w:r>
      <w:r w:rsidRPr="00EF4BDC">
        <w:rPr>
          <w:sz w:val="22"/>
        </w:rPr>
        <w:t xml:space="preserve"> fordeling af </w:t>
      </w:r>
      <w:r w:rsidR="005733B8">
        <w:rPr>
          <w:sz w:val="22"/>
        </w:rPr>
        <w:t xml:space="preserve">ressourcer til </w:t>
      </w:r>
      <w:r w:rsidRPr="00EF4BDC">
        <w:rPr>
          <w:sz w:val="22"/>
        </w:rPr>
        <w:t>opgavevaretagelse</w:t>
      </w:r>
      <w:r w:rsidR="005733B8">
        <w:rPr>
          <w:sz w:val="22"/>
        </w:rPr>
        <w:t>n af beboernes</w:t>
      </w:r>
      <w:r w:rsidRPr="00EF4BDC">
        <w:rPr>
          <w:sz w:val="22"/>
        </w:rPr>
        <w:t xml:space="preserve"> personlige og praktiske </w:t>
      </w:r>
      <w:r w:rsidR="005733B8">
        <w:rPr>
          <w:sz w:val="22"/>
        </w:rPr>
        <w:t>behov</w:t>
      </w:r>
      <w:r w:rsidR="00356DB2">
        <w:rPr>
          <w:sz w:val="22"/>
        </w:rPr>
        <w:t>.</w:t>
      </w:r>
      <w:r w:rsidRPr="00EF4BDC">
        <w:rPr>
          <w:sz w:val="22"/>
        </w:rPr>
        <w:t xml:space="preserve"> </w:t>
      </w:r>
      <w:r w:rsidR="00356DB2">
        <w:rPr>
          <w:sz w:val="22"/>
        </w:rPr>
        <w:t>M</w:t>
      </w:r>
      <w:r w:rsidR="005733B8">
        <w:rPr>
          <w:sz w:val="22"/>
        </w:rPr>
        <w:t xml:space="preserve">edarbejderne </w:t>
      </w:r>
      <w:r w:rsidR="0006168A" w:rsidRPr="00EF4BDC">
        <w:rPr>
          <w:sz w:val="22"/>
        </w:rPr>
        <w:t xml:space="preserve">medvirker til, at skabe yderligere muligheder for </w:t>
      </w:r>
      <w:r w:rsidRPr="00EF4BDC">
        <w:rPr>
          <w:sz w:val="22"/>
        </w:rPr>
        <w:t>at understøtte en aktiv hverdag med meningsskabende tiltag</w:t>
      </w:r>
      <w:r w:rsidR="008207FC" w:rsidRPr="00EF4BDC">
        <w:rPr>
          <w:sz w:val="22"/>
        </w:rPr>
        <w:t xml:space="preserve"> for beboerne. Det er Socialtilsynets vurdering, at den interne organisering endvidere </w:t>
      </w:r>
      <w:r w:rsidR="005733B8">
        <w:rPr>
          <w:sz w:val="22"/>
        </w:rPr>
        <w:t xml:space="preserve">medvirker til </w:t>
      </w:r>
      <w:r w:rsidR="008207FC" w:rsidRPr="00EF4BDC">
        <w:rPr>
          <w:sz w:val="22"/>
        </w:rPr>
        <w:t xml:space="preserve">at efterkomme beboernes behov for sociale og individuelle tiltag. Disse muligheder, er særligt </w:t>
      </w:r>
      <w:r w:rsidR="005733B8">
        <w:rPr>
          <w:sz w:val="22"/>
        </w:rPr>
        <w:t xml:space="preserve">væsentlige </w:t>
      </w:r>
      <w:r w:rsidR="008207FC" w:rsidRPr="00EF4BDC">
        <w:rPr>
          <w:sz w:val="22"/>
        </w:rPr>
        <w:t xml:space="preserve">for beboere med demens.   </w:t>
      </w:r>
    </w:p>
    <w:p w14:paraId="143C24C7" w14:textId="4B3B6466" w:rsidR="00E16AC2" w:rsidRPr="00EF4BDC" w:rsidRDefault="008207FC" w:rsidP="00E16AC2">
      <w:pPr>
        <w:rPr>
          <w:sz w:val="22"/>
        </w:rPr>
      </w:pPr>
      <w:r w:rsidRPr="00EF4BDC">
        <w:rPr>
          <w:sz w:val="22"/>
        </w:rPr>
        <w:t xml:space="preserve">Det er Socialtilsynets vurdering, at der på </w:t>
      </w:r>
      <w:r w:rsidR="00747F7D">
        <w:rPr>
          <w:sz w:val="22"/>
        </w:rPr>
        <w:t>P</w:t>
      </w:r>
      <w:r w:rsidRPr="00EF4BDC">
        <w:rPr>
          <w:sz w:val="22"/>
        </w:rPr>
        <w:t>lejecent</w:t>
      </w:r>
      <w:r w:rsidR="00747F7D">
        <w:rPr>
          <w:sz w:val="22"/>
        </w:rPr>
        <w:t>e</w:t>
      </w:r>
      <w:r w:rsidRPr="00EF4BDC">
        <w:rPr>
          <w:sz w:val="22"/>
        </w:rPr>
        <w:t>r</w:t>
      </w:r>
      <w:r w:rsidR="00747F7D">
        <w:rPr>
          <w:sz w:val="22"/>
        </w:rPr>
        <w:t xml:space="preserve"> Samsøvej</w:t>
      </w:r>
      <w:r w:rsidRPr="00EF4BDC">
        <w:rPr>
          <w:sz w:val="22"/>
        </w:rPr>
        <w:t xml:space="preserve"> er en medarbejdergruppe med relevante uddannelsesmæssige baggrunde. Ligeledes er det Socialt</w:t>
      </w:r>
      <w:r w:rsidRPr="00EF4BDC">
        <w:rPr>
          <w:rFonts w:ascii="Verdana" w:eastAsia="Times New Roman" w:hAnsi="Verdana" w:cs="Times New Roman"/>
          <w:sz w:val="22"/>
          <w:lang w:eastAsia="da-DK"/>
        </w:rPr>
        <w:t xml:space="preserve">ilsynets vurdering, at ledelsen har </w:t>
      </w:r>
      <w:r w:rsidRPr="00EF4BDC">
        <w:rPr>
          <w:sz w:val="22"/>
        </w:rPr>
        <w:t xml:space="preserve">fokus på, at opdatere og opkvalificere medarbejderne i relevante sundhedsfaglige opgaver samt </w:t>
      </w:r>
      <w:r w:rsidR="00356DB2">
        <w:rPr>
          <w:sz w:val="22"/>
        </w:rPr>
        <w:t xml:space="preserve">i </w:t>
      </w:r>
      <w:r w:rsidRPr="00EF4BDC">
        <w:rPr>
          <w:sz w:val="22"/>
        </w:rPr>
        <w:t>selve kerneopgaven</w:t>
      </w:r>
      <w:r w:rsidR="00356DB2">
        <w:rPr>
          <w:sz w:val="22"/>
        </w:rPr>
        <w:t>. Socialtilsynet vurderer, at der arbejdes</w:t>
      </w:r>
      <w:r w:rsidRPr="00EF4BDC">
        <w:rPr>
          <w:sz w:val="22"/>
        </w:rPr>
        <w:t xml:space="preserve"> målrettet </w:t>
      </w:r>
      <w:r w:rsidR="00356DB2">
        <w:rPr>
          <w:sz w:val="22"/>
        </w:rPr>
        <w:t xml:space="preserve">med </w:t>
      </w:r>
      <w:r w:rsidRPr="00EF4BDC">
        <w:rPr>
          <w:sz w:val="22"/>
        </w:rPr>
        <w:t xml:space="preserve">beboernes behov for en værdig og respektfuld tilgang, hvor nærvær og samvær er i højsæde. </w:t>
      </w:r>
      <w:r w:rsidR="005E26A4" w:rsidRPr="00EF4BDC">
        <w:rPr>
          <w:sz w:val="22"/>
        </w:rPr>
        <w:br/>
      </w:r>
      <w:r w:rsidR="0006168A" w:rsidRPr="00EF4BDC">
        <w:rPr>
          <w:sz w:val="22"/>
        </w:rPr>
        <w:t xml:space="preserve">Socialtilsynet vurderer, at det tilstræbes at sikre en bred tværfaglig tilgang omkring den enkelte beboer og </w:t>
      </w:r>
      <w:r w:rsidR="00356DB2">
        <w:rPr>
          <w:sz w:val="22"/>
        </w:rPr>
        <w:t xml:space="preserve">at </w:t>
      </w:r>
      <w:r w:rsidR="0006168A" w:rsidRPr="00EF4BDC">
        <w:rPr>
          <w:sz w:val="22"/>
        </w:rPr>
        <w:t xml:space="preserve">eksterne kompetencer tilknyttes </w:t>
      </w:r>
      <w:r w:rsidR="00747F7D">
        <w:rPr>
          <w:sz w:val="22"/>
        </w:rPr>
        <w:t>efter</w:t>
      </w:r>
      <w:r w:rsidR="0006168A" w:rsidRPr="00EF4BDC">
        <w:rPr>
          <w:sz w:val="22"/>
        </w:rPr>
        <w:t xml:space="preserve"> behov. </w:t>
      </w:r>
    </w:p>
    <w:p w14:paraId="625B992B" w14:textId="278C6A71" w:rsidR="005E26A4" w:rsidRPr="00EF4BDC" w:rsidRDefault="0006168A" w:rsidP="0006168A">
      <w:pPr>
        <w:rPr>
          <w:sz w:val="22"/>
        </w:rPr>
      </w:pPr>
      <w:r w:rsidRPr="00EF4BDC">
        <w:rPr>
          <w:sz w:val="22"/>
        </w:rPr>
        <w:t xml:space="preserve">Det er Socialtilsynets vurdering, at der er opmærksomhed på den enkelte beboers retssikkerhed og inddragelse i egen situation.  Socialtilsynet vurderer, at der er fokus på sammenhæng mellem tilrettelæggelse af indsatsen, medarbejderressourcer og ledelsesmæssig understøttelse af medarbejderne i de komplekse situationer i samspillet for at </w:t>
      </w:r>
      <w:r w:rsidR="00747F7D">
        <w:rPr>
          <w:sz w:val="22"/>
        </w:rPr>
        <w:t>forebygge</w:t>
      </w:r>
      <w:r w:rsidRPr="00EF4BDC">
        <w:rPr>
          <w:sz w:val="22"/>
        </w:rPr>
        <w:t xml:space="preserve"> brug af magtanvendelse.  </w:t>
      </w:r>
    </w:p>
    <w:p w14:paraId="6F0FED45" w14:textId="1AC6ED46" w:rsidR="0006168A" w:rsidRPr="00EF4BDC" w:rsidRDefault="00E16AC2" w:rsidP="0006168A">
      <w:pPr>
        <w:rPr>
          <w:sz w:val="22"/>
        </w:rPr>
      </w:pPr>
      <w:r w:rsidRPr="00EF4BDC">
        <w:rPr>
          <w:sz w:val="22"/>
        </w:rPr>
        <w:t xml:space="preserve">Det er fortsat Socialtilsynets vurdering, at arkitekturen </w:t>
      </w:r>
      <w:r w:rsidR="00496198">
        <w:rPr>
          <w:sz w:val="22"/>
        </w:rPr>
        <w:t xml:space="preserve">på Samsøvej 43 </w:t>
      </w:r>
      <w:r w:rsidRPr="00EF4BDC">
        <w:rPr>
          <w:sz w:val="22"/>
        </w:rPr>
        <w:t>er medvirkende til at understøtte målgruppens muligheder og behov for fysisk aktivitet og sansemæssige oplevelser</w:t>
      </w:r>
      <w:r w:rsidR="00496198">
        <w:rPr>
          <w:sz w:val="22"/>
        </w:rPr>
        <w:t>. D</w:t>
      </w:r>
      <w:r w:rsidRPr="00EF4BDC">
        <w:rPr>
          <w:sz w:val="22"/>
        </w:rPr>
        <w:t xml:space="preserve">et tætte samarbejde med dagcenteret er </w:t>
      </w:r>
      <w:r w:rsidR="00496198">
        <w:rPr>
          <w:sz w:val="22"/>
        </w:rPr>
        <w:t xml:space="preserve">desuden </w:t>
      </w:r>
      <w:r w:rsidRPr="00EF4BDC">
        <w:rPr>
          <w:sz w:val="22"/>
        </w:rPr>
        <w:t xml:space="preserve">medvirkende til at understøtte beboernes muligheder for socialt samvær.  </w:t>
      </w:r>
    </w:p>
    <w:p w14:paraId="510E6A6C" w14:textId="11B618D1" w:rsidR="00E16AC2" w:rsidRPr="00EF4BDC" w:rsidRDefault="005E26A4" w:rsidP="005E26A4">
      <w:pPr>
        <w:rPr>
          <w:sz w:val="22"/>
        </w:rPr>
      </w:pPr>
      <w:r w:rsidRPr="00EF4BDC">
        <w:rPr>
          <w:sz w:val="22"/>
        </w:rPr>
        <w:lastRenderedPageBreak/>
        <w:t xml:space="preserve">Socialtilsynet kan konstatere, at der siden sidste tilsyn </w:t>
      </w:r>
      <w:r w:rsidR="006620E2">
        <w:rPr>
          <w:sz w:val="22"/>
        </w:rPr>
        <w:t xml:space="preserve">nu </w:t>
      </w:r>
      <w:r w:rsidRPr="00EF4BDC">
        <w:rPr>
          <w:sz w:val="22"/>
        </w:rPr>
        <w:t xml:space="preserve">forekommer flere instrukser og vejledninger på Holbæk </w:t>
      </w:r>
      <w:r w:rsidR="006620E2">
        <w:rPr>
          <w:sz w:val="22"/>
        </w:rPr>
        <w:t>K</w:t>
      </w:r>
      <w:r w:rsidRPr="00EF4BDC">
        <w:rPr>
          <w:sz w:val="22"/>
        </w:rPr>
        <w:t>ommunes intra</w:t>
      </w:r>
      <w:r w:rsidR="006620E2">
        <w:rPr>
          <w:sz w:val="22"/>
        </w:rPr>
        <w:t>net</w:t>
      </w:r>
      <w:r w:rsidRPr="00EF4BDC">
        <w:rPr>
          <w:sz w:val="22"/>
        </w:rPr>
        <w:t xml:space="preserve"> (KVIS) omkring sundhedsfaglige og pædagogiske indsatser. </w:t>
      </w:r>
    </w:p>
    <w:p w14:paraId="3115A2E7" w14:textId="5895B7E5" w:rsidR="0006168A" w:rsidRPr="00EF4BDC" w:rsidRDefault="00E16AC2" w:rsidP="00C0048E">
      <w:pPr>
        <w:rPr>
          <w:rFonts w:ascii="Verdana" w:hAnsi="Verdana" w:cs="Verdana"/>
          <w:color w:val="000000"/>
          <w:sz w:val="22"/>
        </w:rPr>
      </w:pPr>
      <w:r w:rsidRPr="00EF4BDC">
        <w:rPr>
          <w:rFonts w:ascii="Verdana" w:hAnsi="Verdana" w:cs="Verdana"/>
          <w:color w:val="000000"/>
          <w:sz w:val="22"/>
        </w:rPr>
        <w:t xml:space="preserve">Socialtilsynet kan konstatere, at der fortsat er mangler i dokumentationen af praksis, men i takt med </w:t>
      </w:r>
      <w:r w:rsidR="00461BDB">
        <w:rPr>
          <w:rFonts w:ascii="Verdana" w:hAnsi="Verdana" w:cs="Verdana"/>
          <w:color w:val="000000"/>
          <w:sz w:val="22"/>
        </w:rPr>
        <w:t>erfaringerne i anvendelsen</w:t>
      </w:r>
      <w:r w:rsidRPr="00EF4BDC">
        <w:rPr>
          <w:rFonts w:ascii="Verdana" w:hAnsi="Verdana" w:cs="Verdana"/>
          <w:color w:val="000000"/>
          <w:sz w:val="22"/>
        </w:rPr>
        <w:t xml:space="preserve"> af det nye dokumentationssystem Nexus er det Socialtilsynets vurdering, at medarbejdernes praksis for og systematisering af dokumentationen muliggøres.</w:t>
      </w:r>
    </w:p>
    <w:p w14:paraId="26174073" w14:textId="00C3B78C" w:rsidR="00A70413" w:rsidRPr="00EF4BDC" w:rsidRDefault="00A70413" w:rsidP="00A70413">
      <w:pPr>
        <w:rPr>
          <w:sz w:val="22"/>
        </w:rPr>
      </w:pPr>
      <w:r w:rsidRPr="00EF4BDC">
        <w:rPr>
          <w:sz w:val="22"/>
        </w:rPr>
        <w:t xml:space="preserve">Socialtilsynet vurderer samlet, at ledelse og medarbejdere tilrettelægger en indsats, som tager udgangspunkt i Holbæk </w:t>
      </w:r>
      <w:r w:rsidR="006620E2">
        <w:rPr>
          <w:sz w:val="22"/>
        </w:rPr>
        <w:t>K</w:t>
      </w:r>
      <w:r w:rsidRPr="00EF4BDC">
        <w:rPr>
          <w:sz w:val="22"/>
        </w:rPr>
        <w:t xml:space="preserve">ommunes </w:t>
      </w:r>
      <w:r w:rsidR="006620E2">
        <w:rPr>
          <w:sz w:val="22"/>
        </w:rPr>
        <w:t>V</w:t>
      </w:r>
      <w:r w:rsidRPr="00EF4BDC">
        <w:rPr>
          <w:sz w:val="22"/>
        </w:rPr>
        <w:t xml:space="preserve">ærdigheds- og </w:t>
      </w:r>
      <w:r w:rsidR="006620E2">
        <w:rPr>
          <w:sz w:val="22"/>
        </w:rPr>
        <w:t>Æ</w:t>
      </w:r>
      <w:r w:rsidRPr="00EF4BDC">
        <w:rPr>
          <w:sz w:val="22"/>
        </w:rPr>
        <w:t xml:space="preserve">ldrepolitik, </w:t>
      </w:r>
      <w:r w:rsidR="006620E2">
        <w:rPr>
          <w:sz w:val="22"/>
        </w:rPr>
        <w:t>og</w:t>
      </w:r>
      <w:r w:rsidRPr="00EF4BDC">
        <w:rPr>
          <w:sz w:val="22"/>
        </w:rPr>
        <w:t xml:space="preserve"> at indsatsen</w:t>
      </w:r>
      <w:r w:rsidR="005E26A4" w:rsidRPr="00EF4BDC">
        <w:rPr>
          <w:sz w:val="22"/>
        </w:rPr>
        <w:t xml:space="preserve"> og muligheder for kompetenceudvikling</w:t>
      </w:r>
      <w:r w:rsidRPr="00EF4BDC">
        <w:rPr>
          <w:sz w:val="22"/>
        </w:rPr>
        <w:t xml:space="preserve"> </w:t>
      </w:r>
      <w:r w:rsidR="006620E2">
        <w:rPr>
          <w:sz w:val="22"/>
        </w:rPr>
        <w:t>udnyttes</w:t>
      </w:r>
      <w:r w:rsidRPr="00EF4BDC">
        <w:rPr>
          <w:sz w:val="22"/>
        </w:rPr>
        <w:t>, s</w:t>
      </w:r>
      <w:r w:rsidR="006620E2">
        <w:rPr>
          <w:sz w:val="22"/>
        </w:rPr>
        <w:t>å medarbejderne oplever stort fokus på, at der løbende tilbydes udviklings tiltag</w:t>
      </w:r>
      <w:r w:rsidRPr="00EF4BDC">
        <w:rPr>
          <w:sz w:val="22"/>
        </w:rPr>
        <w:t>.</w:t>
      </w:r>
      <w:r w:rsidR="008207FC" w:rsidRPr="00EF4BDC">
        <w:rPr>
          <w:sz w:val="22"/>
        </w:rPr>
        <w:t xml:space="preserve"> </w:t>
      </w:r>
    </w:p>
    <w:p w14:paraId="3DB46B74" w14:textId="5B275ACA" w:rsidR="005E26A4" w:rsidRPr="00EF4BDC" w:rsidRDefault="005E26A4" w:rsidP="00A70413">
      <w:pPr>
        <w:rPr>
          <w:sz w:val="22"/>
        </w:rPr>
      </w:pPr>
      <w:r w:rsidRPr="00EF4BDC">
        <w:rPr>
          <w:sz w:val="22"/>
        </w:rPr>
        <w:t>Socialtilsynet kan konstatere, at der ikke har været foretaget tilsyn fra Styrelsen for Patientsikkerhed i 201</w:t>
      </w:r>
      <w:r w:rsidR="00181E94">
        <w:rPr>
          <w:sz w:val="22"/>
        </w:rPr>
        <w:t>7</w:t>
      </w:r>
      <w:r w:rsidRPr="00EF4BDC">
        <w:rPr>
          <w:sz w:val="22"/>
        </w:rPr>
        <w:t xml:space="preserve">. Det er fortsat Socialtilsynets vurdering, at der arbejdes målrettet for at sikre Styrelsen for Patientsikkerheds krav. Ligeså ses der opmærksomhed på at efterkomme lovmæssige krav ved sundhedsfaglige opgaver. </w:t>
      </w:r>
    </w:p>
    <w:p w14:paraId="4D8B058D" w14:textId="77777777" w:rsidR="000D07CC" w:rsidRPr="00EF4BDC" w:rsidRDefault="000D07CC" w:rsidP="000D07CC">
      <w:pPr>
        <w:rPr>
          <w:rFonts w:ascii="Verdana" w:eastAsia="Times New Roman" w:hAnsi="Verdana" w:cs="Times New Roman"/>
          <w:color w:val="FF0000"/>
          <w:sz w:val="22"/>
          <w:lang w:eastAsia="da-DK"/>
        </w:rPr>
      </w:pPr>
      <w:r w:rsidRPr="00EF4BDC">
        <w:rPr>
          <w:rFonts w:ascii="Verdana" w:eastAsia="Times New Roman" w:hAnsi="Verdana" w:cs="Times New Roman"/>
          <w:sz w:val="22"/>
          <w:lang w:eastAsia="da-DK"/>
        </w:rPr>
        <w:t>Ovenstående samlede vurdering uddybes i nedenstående temaer, hvor anbefalede kvalitetssikringer er opsamlet i form af eventuelle anbefalinger.</w:t>
      </w:r>
    </w:p>
    <w:p w14:paraId="6960C5D7" w14:textId="7CA7E7D5" w:rsidR="00441AE5" w:rsidRDefault="00441AE5" w:rsidP="0081125A">
      <w:pPr>
        <w:pStyle w:val="Overskrift2"/>
        <w:rPr>
          <w:sz w:val="22"/>
        </w:rPr>
      </w:pPr>
      <w:bookmarkStart w:id="29" w:name="_Toc489365754"/>
      <w:r w:rsidRPr="00EF4BDC">
        <w:rPr>
          <w:sz w:val="22"/>
        </w:rPr>
        <w:t>Anbefalinger 201</w:t>
      </w:r>
      <w:r w:rsidR="00B37EB2">
        <w:rPr>
          <w:sz w:val="22"/>
        </w:rPr>
        <w:t>8</w:t>
      </w:r>
      <w:r w:rsidRPr="00EF4BDC">
        <w:rPr>
          <w:sz w:val="22"/>
        </w:rPr>
        <w:t xml:space="preserve"> ud fra vurderinger af de enkelte temaer</w:t>
      </w:r>
      <w:bookmarkEnd w:id="25"/>
      <w:bookmarkEnd w:id="26"/>
      <w:bookmarkEnd w:id="27"/>
      <w:bookmarkEnd w:id="28"/>
      <w:r w:rsidR="00AE075B" w:rsidRPr="00EF4BDC">
        <w:rPr>
          <w:sz w:val="22"/>
        </w:rPr>
        <w:t>.</w:t>
      </w:r>
      <w:bookmarkEnd w:id="29"/>
      <w:r w:rsidR="00AE075B" w:rsidRPr="00EF4BDC">
        <w:rPr>
          <w:sz w:val="22"/>
        </w:rPr>
        <w:t xml:space="preserve"> </w:t>
      </w:r>
    </w:p>
    <w:p w14:paraId="5075C0C7" w14:textId="77777777" w:rsidR="00B37EB2" w:rsidRPr="00B37EB2" w:rsidRDefault="00B37EB2" w:rsidP="00B37EB2">
      <w:pPr>
        <w:pStyle w:val="Indholdsfortegnelse2"/>
      </w:pPr>
    </w:p>
    <w:p w14:paraId="4092BE38" w14:textId="03698820" w:rsidR="002434EF" w:rsidRPr="00EF4BDC" w:rsidRDefault="00441AE5" w:rsidP="002434EF">
      <w:pPr>
        <w:ind w:left="1304" w:hanging="1304"/>
        <w:rPr>
          <w:i/>
          <w:color w:val="FF0000"/>
          <w:sz w:val="22"/>
        </w:rPr>
      </w:pPr>
      <w:r w:rsidRPr="00EF4BDC">
        <w:rPr>
          <w:b/>
          <w:color w:val="306785" w:themeColor="accent1" w:themeShade="BF"/>
          <w:sz w:val="22"/>
        </w:rPr>
        <w:t>Tema 1:</w:t>
      </w:r>
      <w:r w:rsidRPr="00EF4BDC">
        <w:rPr>
          <w:rFonts w:ascii="Verdana" w:hAnsi="Verdana" w:cs="Arial"/>
          <w:color w:val="306785" w:themeColor="accent1" w:themeShade="BF"/>
          <w:sz w:val="22"/>
        </w:rPr>
        <w:t xml:space="preserve"> </w:t>
      </w:r>
      <w:r w:rsidRPr="00EF4BDC">
        <w:rPr>
          <w:rFonts w:ascii="Verdana" w:hAnsi="Verdana" w:cs="Arial"/>
          <w:color w:val="306785" w:themeColor="accent1" w:themeShade="BF"/>
          <w:sz w:val="22"/>
        </w:rPr>
        <w:tab/>
      </w:r>
      <w:r w:rsidR="002434EF" w:rsidRPr="00EF4BDC">
        <w:rPr>
          <w:i/>
          <w:color w:val="808080" w:themeColor="background1" w:themeShade="80"/>
          <w:sz w:val="22"/>
        </w:rPr>
        <w:t xml:space="preserve">Det anbefales, at der på </w:t>
      </w:r>
      <w:r w:rsidR="00460EA4">
        <w:rPr>
          <w:i/>
          <w:color w:val="808080" w:themeColor="background1" w:themeShade="80"/>
          <w:sz w:val="22"/>
        </w:rPr>
        <w:t xml:space="preserve">Plejecenter Samsøvejs </w:t>
      </w:r>
      <w:r w:rsidR="002434EF" w:rsidRPr="00EF4BDC">
        <w:rPr>
          <w:i/>
          <w:color w:val="808080" w:themeColor="background1" w:themeShade="80"/>
          <w:sz w:val="22"/>
        </w:rPr>
        <w:t xml:space="preserve">hjemmeside findes beskrivelse af plejecentrets værdigrundlag </w:t>
      </w:r>
      <w:r w:rsidR="00460EA4">
        <w:rPr>
          <w:i/>
          <w:color w:val="808080" w:themeColor="background1" w:themeShade="80"/>
          <w:sz w:val="22"/>
        </w:rPr>
        <w:t>og tilknyttede initiativer i relation til borgeren etc.</w:t>
      </w:r>
      <w:r w:rsidR="002434EF" w:rsidRPr="00EF4BDC">
        <w:rPr>
          <w:i/>
          <w:color w:val="808080" w:themeColor="background1" w:themeShade="80"/>
          <w:sz w:val="22"/>
        </w:rPr>
        <w:t xml:space="preserve">  </w:t>
      </w:r>
    </w:p>
    <w:p w14:paraId="7BBC267B" w14:textId="54E6CE01" w:rsidR="00AB74DC" w:rsidRPr="00AB74DC" w:rsidRDefault="002434EF" w:rsidP="002434EF">
      <w:pPr>
        <w:rPr>
          <w:rStyle w:val="Svagfremhvning"/>
          <w:sz w:val="22"/>
        </w:rPr>
      </w:pPr>
      <w:r w:rsidRPr="00EF4BDC">
        <w:rPr>
          <w:b/>
          <w:color w:val="306785" w:themeColor="accent1" w:themeShade="BF"/>
          <w:sz w:val="22"/>
        </w:rPr>
        <w:t>Tema 2</w:t>
      </w:r>
      <w:r w:rsidR="00441AE5" w:rsidRPr="00EF4BDC">
        <w:rPr>
          <w:b/>
          <w:color w:val="306785" w:themeColor="accent1" w:themeShade="BF"/>
          <w:sz w:val="22"/>
        </w:rPr>
        <w:t>:</w:t>
      </w:r>
      <w:r w:rsidR="00441AE5" w:rsidRPr="00EF4BDC">
        <w:rPr>
          <w:rFonts w:ascii="Verdana" w:hAnsi="Verdana" w:cs="Arial"/>
          <w:color w:val="306785" w:themeColor="accent1" w:themeShade="BF"/>
          <w:sz w:val="22"/>
        </w:rPr>
        <w:tab/>
      </w:r>
      <w:r w:rsidR="00AB74DC">
        <w:rPr>
          <w:rStyle w:val="Svagfremhvning"/>
          <w:sz w:val="22"/>
        </w:rPr>
        <w:t>Socialtilsynet anbefaler, at der udarbejdes lokalt værdigrundlag med afsæt i Holbæk Kommunes Værdigheds- og Ældrepolitik.</w:t>
      </w:r>
    </w:p>
    <w:p w14:paraId="58984083" w14:textId="4B580778" w:rsidR="002434EF" w:rsidRPr="00EF4BDC" w:rsidRDefault="00AB74DC" w:rsidP="002434EF">
      <w:pPr>
        <w:rPr>
          <w:rStyle w:val="Svagfremhvning"/>
          <w:rFonts w:ascii="Verdana" w:hAnsi="Verdana"/>
          <w:sz w:val="22"/>
        </w:rPr>
      </w:pPr>
      <w:r>
        <w:rPr>
          <w:rFonts w:ascii="Verdana" w:hAnsi="Verdana" w:cs="Arial"/>
          <w:color w:val="306785" w:themeColor="accent1" w:themeShade="BF"/>
          <w:sz w:val="22"/>
        </w:rPr>
        <w:t xml:space="preserve">                </w:t>
      </w:r>
      <w:r w:rsidR="002434EF" w:rsidRPr="00EF4BDC">
        <w:rPr>
          <w:rStyle w:val="Svagfremhvning"/>
          <w:rFonts w:ascii="Verdana" w:hAnsi="Verdana"/>
          <w:sz w:val="22"/>
        </w:rPr>
        <w:t>Det anbefales, at sikre dokumentation og journalføringspligt i henhold til lovkrav.</w:t>
      </w:r>
    </w:p>
    <w:p w14:paraId="63EFB715" w14:textId="77777777" w:rsidR="002434EF" w:rsidRPr="00EF4BDC" w:rsidRDefault="002434EF" w:rsidP="002434EF">
      <w:pPr>
        <w:pStyle w:val="Ingenafstand"/>
        <w:spacing w:line="276" w:lineRule="auto"/>
        <w:ind w:left="1304"/>
        <w:rPr>
          <w:rStyle w:val="Svagfremhvning"/>
          <w:rFonts w:ascii="Verdana" w:hAnsi="Verdana"/>
          <w:sz w:val="22"/>
        </w:rPr>
      </w:pPr>
      <w:r w:rsidRPr="00EF4BDC">
        <w:rPr>
          <w:rStyle w:val="Svagfremhvning"/>
          <w:rFonts w:ascii="Verdana" w:hAnsi="Verdana"/>
          <w:sz w:val="22"/>
        </w:rPr>
        <w:t>Det anbefales, at sikre enstrenget dokumentationspraksis. Ligeledes at have øget fokus på en systematisk dokumentation, således at spildtid ved dokumentation minimeres.</w:t>
      </w:r>
    </w:p>
    <w:p w14:paraId="7E4F8421" w14:textId="77777777" w:rsidR="002434EF" w:rsidRPr="00EF4BDC" w:rsidRDefault="002434EF" w:rsidP="002434EF">
      <w:pPr>
        <w:pStyle w:val="Ingenafstand"/>
        <w:spacing w:line="276" w:lineRule="auto"/>
        <w:ind w:left="1304"/>
        <w:rPr>
          <w:rStyle w:val="Svagfremhvning"/>
          <w:rFonts w:ascii="Verdana" w:hAnsi="Verdana"/>
          <w:sz w:val="22"/>
        </w:rPr>
      </w:pPr>
      <w:r w:rsidRPr="00EF4BDC">
        <w:rPr>
          <w:rStyle w:val="Svagfremhvning"/>
          <w:rFonts w:ascii="Verdana" w:hAnsi="Verdana"/>
          <w:sz w:val="22"/>
        </w:rPr>
        <w:t xml:space="preserve">Det anbefales, at KVIS opsættes systematisk således at instrukser og vejledninger opdeles. Det anbefales, at overveje om en opdeling i KVIS i sundhedsfaglige -, pædagogiske – og retssikkerhedsmæssige instrukser vil fremme overblik og medarbejdernes brug af de gældende instrukser. </w:t>
      </w:r>
    </w:p>
    <w:p w14:paraId="4B8CEE95" w14:textId="77777777" w:rsidR="00DD696B" w:rsidRPr="00EF4BDC" w:rsidRDefault="00DD696B" w:rsidP="00DD696B">
      <w:pPr>
        <w:ind w:left="1304" w:hanging="1304"/>
        <w:rPr>
          <w:i/>
          <w:color w:val="FF0000"/>
          <w:sz w:val="22"/>
        </w:rPr>
      </w:pPr>
      <w:r w:rsidRPr="00EF4BDC">
        <w:rPr>
          <w:b/>
          <w:color w:val="306785" w:themeColor="accent1" w:themeShade="BF"/>
          <w:sz w:val="22"/>
        </w:rPr>
        <w:t>Tema 4</w:t>
      </w:r>
      <w:r w:rsidR="00441AE5" w:rsidRPr="00EF4BDC">
        <w:rPr>
          <w:b/>
          <w:color w:val="306785" w:themeColor="accent1" w:themeShade="BF"/>
          <w:sz w:val="22"/>
        </w:rPr>
        <w:t>:</w:t>
      </w:r>
      <w:r w:rsidRPr="00EF4BDC">
        <w:rPr>
          <w:b/>
          <w:color w:val="306785" w:themeColor="accent1" w:themeShade="BF"/>
          <w:sz w:val="22"/>
        </w:rPr>
        <w:tab/>
      </w:r>
      <w:r w:rsidRPr="00EF4BDC">
        <w:rPr>
          <w:i/>
          <w:color w:val="808080" w:themeColor="background1" w:themeShade="80"/>
          <w:sz w:val="22"/>
        </w:rPr>
        <w:t xml:space="preserve">Det anbefales, at sikre et effektivt samarbejde med relevante samarbejdspartnere således at det forebygges, at der ikke opstår negative helbredsmæssige følger grundet manglede indsatser. </w:t>
      </w:r>
    </w:p>
    <w:p w14:paraId="78A9A90F" w14:textId="77777777" w:rsidR="002434EF" w:rsidRPr="00EF4BDC" w:rsidRDefault="00DD696B" w:rsidP="005E26A4">
      <w:pPr>
        <w:ind w:left="1304"/>
        <w:rPr>
          <w:i/>
          <w:iCs/>
          <w:color w:val="FF0000"/>
          <w:sz w:val="22"/>
        </w:rPr>
      </w:pPr>
      <w:r w:rsidRPr="00EF4BDC">
        <w:rPr>
          <w:i/>
          <w:iCs/>
          <w:color w:val="808080" w:themeColor="background1" w:themeShade="80"/>
          <w:sz w:val="22"/>
        </w:rPr>
        <w:t xml:space="preserve">Det anbefales fortsat, at der arbejdes med at sikre, at der ved alle beboere foreligger en konkret individuel vurdering af træningsbehov (jf. Servicelovens § 88), således at eventuelle indsatser fremtræder mere begrundede. </w:t>
      </w:r>
    </w:p>
    <w:p w14:paraId="3C249816" w14:textId="0A8C6408" w:rsidR="008A68C6" w:rsidRPr="00EF4BDC" w:rsidRDefault="00DD696B" w:rsidP="000F4319">
      <w:pPr>
        <w:ind w:left="1304" w:hanging="1304"/>
        <w:rPr>
          <w:i/>
          <w:iCs/>
          <w:color w:val="808080" w:themeColor="background1" w:themeShade="80"/>
          <w:sz w:val="22"/>
        </w:rPr>
      </w:pPr>
      <w:r w:rsidRPr="00EF4BDC">
        <w:rPr>
          <w:b/>
          <w:color w:val="306785" w:themeColor="accent1" w:themeShade="BF"/>
          <w:sz w:val="22"/>
        </w:rPr>
        <w:t>Tema 5</w:t>
      </w:r>
      <w:r w:rsidR="002434EF" w:rsidRPr="00EF4BDC">
        <w:rPr>
          <w:b/>
          <w:color w:val="306785" w:themeColor="accent1" w:themeShade="BF"/>
          <w:sz w:val="22"/>
        </w:rPr>
        <w:t>:</w:t>
      </w:r>
      <w:r w:rsidR="00441AE5" w:rsidRPr="00EF4BDC">
        <w:rPr>
          <w:rFonts w:ascii="Verdana" w:hAnsi="Verdana" w:cs="Arial"/>
          <w:color w:val="306785" w:themeColor="accent1" w:themeShade="BF"/>
          <w:sz w:val="22"/>
        </w:rPr>
        <w:tab/>
      </w:r>
      <w:r w:rsidR="000F4319" w:rsidRPr="00EF4BDC">
        <w:rPr>
          <w:i/>
          <w:iCs/>
          <w:color w:val="808080" w:themeColor="background1" w:themeShade="80"/>
          <w:sz w:val="22"/>
        </w:rPr>
        <w:t xml:space="preserve">Der anbefales en mere konsekvent dokumentation af samtykke til videregivelse af personfølsomme oplysninger og borgers samtykke til </w:t>
      </w:r>
      <w:r w:rsidR="000F4319" w:rsidRPr="00EF4BDC">
        <w:rPr>
          <w:i/>
          <w:iCs/>
          <w:color w:val="808080" w:themeColor="background1" w:themeShade="80"/>
          <w:sz w:val="22"/>
        </w:rPr>
        <w:lastRenderedPageBreak/>
        <w:t>lægeordineret behandling, når f.eks. sundhedspersonale på borgers vegne kontakter læge eller laver aftaler med denne om ændringer i behandlinger.</w:t>
      </w:r>
    </w:p>
    <w:p w14:paraId="0C9838D6" w14:textId="3993CCD7" w:rsidR="008A68C6" w:rsidRDefault="008A68C6" w:rsidP="000F4319">
      <w:pPr>
        <w:ind w:left="1304"/>
        <w:rPr>
          <w:i/>
          <w:color w:val="808080" w:themeColor="background1" w:themeShade="80"/>
          <w:sz w:val="22"/>
        </w:rPr>
      </w:pPr>
      <w:r>
        <w:rPr>
          <w:i/>
          <w:color w:val="808080" w:themeColor="background1" w:themeShade="80"/>
          <w:sz w:val="22"/>
        </w:rPr>
        <w:t>Det anbefales, at der sikres korrekt dokumentering af informeret samtykke hos relevant beboer.</w:t>
      </w:r>
    </w:p>
    <w:p w14:paraId="5F4A3CF9" w14:textId="6476B9A5" w:rsidR="00BD27F4" w:rsidRPr="00EF4BDC" w:rsidRDefault="000F4319" w:rsidP="00D364C0">
      <w:pPr>
        <w:ind w:left="1304"/>
        <w:rPr>
          <w:i/>
          <w:color w:val="808080" w:themeColor="background1" w:themeShade="80"/>
          <w:sz w:val="22"/>
        </w:rPr>
      </w:pPr>
      <w:r w:rsidRPr="00EF4BDC">
        <w:rPr>
          <w:i/>
          <w:color w:val="808080" w:themeColor="background1" w:themeShade="80"/>
          <w:sz w:val="22"/>
        </w:rPr>
        <w:t xml:space="preserve">Det </w:t>
      </w:r>
      <w:proofErr w:type="gramStart"/>
      <w:r w:rsidRPr="00EF4BDC">
        <w:rPr>
          <w:i/>
          <w:color w:val="808080" w:themeColor="background1" w:themeShade="80"/>
          <w:sz w:val="22"/>
        </w:rPr>
        <w:t>anbefales,</w:t>
      </w:r>
      <w:proofErr w:type="gramEnd"/>
      <w:r w:rsidRPr="00EF4BDC">
        <w:rPr>
          <w:i/>
          <w:color w:val="808080" w:themeColor="background1" w:themeShade="80"/>
          <w:sz w:val="22"/>
        </w:rPr>
        <w:t xml:space="preserve"> at udarbejde central instruks med ledelsesmæssige forventninger til medarbejderne i forbindelse med småindkøb, hvor medarbejderen er nødsaget til at bistå borgeren i håndtering af penge.</w:t>
      </w:r>
    </w:p>
    <w:p w14:paraId="3E11FD0A" w14:textId="77777777" w:rsidR="00441AE5" w:rsidRPr="006448DF" w:rsidRDefault="00441AE5" w:rsidP="00380BE9">
      <w:pPr>
        <w:pStyle w:val="Overskrift1"/>
      </w:pPr>
      <w:bookmarkStart w:id="30" w:name="_Toc410643950"/>
      <w:bookmarkStart w:id="31" w:name="_Toc410644779"/>
      <w:bookmarkStart w:id="32" w:name="_Toc442954985"/>
      <w:bookmarkStart w:id="33" w:name="_Toc474407607"/>
      <w:bookmarkStart w:id="34" w:name="_Toc489365755"/>
      <w:r w:rsidRPr="006448DF">
        <w:t>Opfølgning på sidste års tilsyn</w:t>
      </w:r>
      <w:bookmarkEnd w:id="30"/>
      <w:bookmarkEnd w:id="31"/>
      <w:bookmarkEnd w:id="32"/>
      <w:bookmarkEnd w:id="33"/>
      <w:bookmarkEnd w:id="34"/>
    </w:p>
    <w:p w14:paraId="532547A4" w14:textId="7ADE976D" w:rsidR="00441AE5" w:rsidRPr="00EF4BDC" w:rsidRDefault="00441AE5" w:rsidP="00441AE5">
      <w:pPr>
        <w:pStyle w:val="Ingenafstand"/>
        <w:rPr>
          <w:rFonts w:ascii="Verdana" w:hAnsi="Verdana" w:cs="Arial"/>
          <w:sz w:val="22"/>
        </w:rPr>
      </w:pPr>
      <w:r w:rsidRPr="00EF4BDC">
        <w:rPr>
          <w:rFonts w:ascii="Verdana" w:hAnsi="Verdana" w:cs="Arial"/>
          <w:sz w:val="22"/>
        </w:rPr>
        <w:t>Opfølgning på anbefalinger fra det seneste tilsyn</w:t>
      </w:r>
      <w:r w:rsidR="001217D4" w:rsidRPr="00EF4BDC">
        <w:rPr>
          <w:rFonts w:ascii="Verdana" w:hAnsi="Verdana" w:cs="Arial"/>
          <w:sz w:val="22"/>
        </w:rPr>
        <w:t xml:space="preserve"> </w:t>
      </w:r>
      <w:r w:rsidR="00C24A23">
        <w:rPr>
          <w:rFonts w:ascii="Verdana" w:hAnsi="Verdana" w:cs="Arial"/>
          <w:sz w:val="22"/>
        </w:rPr>
        <w:t>2017</w:t>
      </w:r>
      <w:r w:rsidRPr="00EF4BDC">
        <w:rPr>
          <w:rFonts w:ascii="Verdana" w:hAnsi="Verdana" w:cs="Arial"/>
          <w:sz w:val="22"/>
        </w:rPr>
        <w:t>.</w:t>
      </w:r>
    </w:p>
    <w:p w14:paraId="583A44B4" w14:textId="3ED3DFDA" w:rsidR="00441AE5" w:rsidRPr="00EF4BDC" w:rsidRDefault="00441AE5" w:rsidP="00441AE5">
      <w:pPr>
        <w:spacing w:line="240" w:lineRule="auto"/>
        <w:rPr>
          <w:rFonts w:ascii="Verdana" w:hAnsi="Verdana"/>
          <w:sz w:val="22"/>
        </w:rPr>
      </w:pPr>
      <w:r w:rsidRPr="00EF4BDC">
        <w:rPr>
          <w:rFonts w:ascii="Verdana" w:hAnsi="Verdana"/>
          <w:sz w:val="22"/>
        </w:rPr>
        <w:t>Oplistning af anbefalinger fra tilsyn</w:t>
      </w:r>
      <w:r w:rsidR="00461BDB">
        <w:rPr>
          <w:rFonts w:ascii="Verdana" w:hAnsi="Verdana"/>
          <w:sz w:val="22"/>
        </w:rPr>
        <w:t xml:space="preserve"> 2017</w:t>
      </w:r>
      <w:r w:rsidR="00AE075B" w:rsidRPr="00EF4BDC">
        <w:rPr>
          <w:rFonts w:ascii="Verdana" w:hAnsi="Verdana"/>
          <w:sz w:val="22"/>
        </w:rPr>
        <w:t xml:space="preserve">. </w:t>
      </w:r>
    </w:p>
    <w:p w14:paraId="4E6A9D55" w14:textId="77777777" w:rsidR="00441AE5" w:rsidRPr="00EF4BDC" w:rsidRDefault="00441AE5" w:rsidP="00441AE5">
      <w:pPr>
        <w:spacing w:line="240" w:lineRule="auto"/>
        <w:rPr>
          <w:rFonts w:ascii="Verdana" w:hAnsi="Verdana"/>
          <w:sz w:val="22"/>
        </w:rPr>
      </w:pPr>
      <w:r w:rsidRPr="00EF4BDC">
        <w:rPr>
          <w:rFonts w:ascii="Verdana" w:hAnsi="Verdana"/>
          <w:sz w:val="22"/>
        </w:rPr>
        <w:t>Anbefalinger:</w:t>
      </w:r>
    </w:p>
    <w:tbl>
      <w:tblPr>
        <w:tblStyle w:val="Tabel-Gitter"/>
        <w:tblW w:w="0" w:type="auto"/>
        <w:jc w:val="center"/>
        <w:tblBorders>
          <w:top w:val="single" w:sz="4" w:space="0" w:color="418AB3" w:themeColor="accent1"/>
          <w:left w:val="single" w:sz="4" w:space="0" w:color="418AB3" w:themeColor="accent1"/>
          <w:bottom w:val="single" w:sz="4" w:space="0" w:color="418AB3" w:themeColor="accent1"/>
          <w:right w:val="single" w:sz="4" w:space="0" w:color="418AB3" w:themeColor="accent1"/>
          <w:insideH w:val="single" w:sz="4" w:space="0" w:color="418AB3" w:themeColor="accent1"/>
          <w:insideV w:val="single" w:sz="4" w:space="0" w:color="418AB3" w:themeColor="accent1"/>
        </w:tblBorders>
        <w:tblLook w:val="04A0" w:firstRow="1" w:lastRow="0" w:firstColumn="1" w:lastColumn="0" w:noHBand="0" w:noVBand="1"/>
      </w:tblPr>
      <w:tblGrid>
        <w:gridCol w:w="9072"/>
      </w:tblGrid>
      <w:tr w:rsidR="00441AE5" w:rsidRPr="00EF4BDC" w14:paraId="0BDB1CA3" w14:textId="77777777" w:rsidTr="00441AE5">
        <w:trPr>
          <w:jc w:val="center"/>
        </w:trPr>
        <w:tc>
          <w:tcPr>
            <w:tcW w:w="9072" w:type="dxa"/>
          </w:tcPr>
          <w:p w14:paraId="6B22ADF4" w14:textId="06B64B3D" w:rsidR="00E55BC0" w:rsidRPr="00EF4BDC" w:rsidRDefault="00E55BC0" w:rsidP="00E55BC0">
            <w:pPr>
              <w:ind w:left="1304" w:hanging="1304"/>
              <w:rPr>
                <w:i/>
                <w:sz w:val="22"/>
                <w:u w:val="single"/>
              </w:rPr>
            </w:pPr>
            <w:r w:rsidRPr="00EF4BDC">
              <w:rPr>
                <w:i/>
                <w:sz w:val="22"/>
                <w:u w:val="single"/>
              </w:rPr>
              <w:t>Tema</w:t>
            </w:r>
            <w:r w:rsidR="005C4639">
              <w:rPr>
                <w:i/>
                <w:sz w:val="22"/>
                <w:u w:val="single"/>
              </w:rPr>
              <w:t xml:space="preserve"> 1</w:t>
            </w:r>
            <w:r w:rsidRPr="00EF4BDC">
              <w:rPr>
                <w:i/>
                <w:sz w:val="22"/>
                <w:u w:val="single"/>
              </w:rPr>
              <w:t xml:space="preserve">: </w:t>
            </w:r>
            <w:r w:rsidR="005C4639">
              <w:rPr>
                <w:i/>
                <w:sz w:val="22"/>
                <w:u w:val="single"/>
              </w:rPr>
              <w:t>Visitation - information</w:t>
            </w:r>
          </w:p>
          <w:p w14:paraId="31EDA0B8" w14:textId="03DCD435" w:rsidR="00E55BC0" w:rsidRPr="00FB6A18" w:rsidRDefault="005C4639" w:rsidP="00E55BC0">
            <w:pPr>
              <w:spacing w:after="0" w:line="240" w:lineRule="auto"/>
              <w:ind w:left="1304" w:hanging="1304"/>
              <w:rPr>
                <w:rStyle w:val="Svagfremhvning"/>
                <w:sz w:val="22"/>
              </w:rPr>
            </w:pPr>
            <w:r>
              <w:rPr>
                <w:rStyle w:val="Svagfremhvning"/>
                <w:sz w:val="22"/>
              </w:rPr>
              <w:t>Det anbefales, at der på hjemmesiden findes beskrivelse af plejecentrets værdigrundlag og lignende. (Eksempelvis link til Tilbudsportalen hvor relevante oplysninger om plejecenteret foreligger).</w:t>
            </w:r>
            <w:r w:rsidR="00E55BC0" w:rsidRPr="00FB6A18">
              <w:rPr>
                <w:rStyle w:val="Svagfremhvning"/>
                <w:sz w:val="22"/>
              </w:rPr>
              <w:tab/>
              <w:t xml:space="preserve"> </w:t>
            </w:r>
          </w:p>
          <w:p w14:paraId="043B9408" w14:textId="77777777" w:rsidR="00E55BC0" w:rsidRPr="00FB6A18" w:rsidRDefault="00E55BC0" w:rsidP="00E55BC0">
            <w:pPr>
              <w:ind w:left="1304"/>
              <w:rPr>
                <w:rStyle w:val="Svagfremhvning"/>
                <w:sz w:val="22"/>
              </w:rPr>
            </w:pPr>
            <w:r w:rsidRPr="00FB6A18">
              <w:rPr>
                <w:rStyle w:val="Svagfremhvning"/>
                <w:sz w:val="22"/>
              </w:rPr>
              <w:t xml:space="preserve"> </w:t>
            </w:r>
          </w:p>
          <w:p w14:paraId="7CAA9A92" w14:textId="67151257" w:rsidR="00E55BC0" w:rsidRPr="00EF4BDC" w:rsidRDefault="00AE075B" w:rsidP="00E55BC0">
            <w:pPr>
              <w:ind w:left="1304" w:hanging="1304"/>
              <w:rPr>
                <w:rFonts w:cs="Arial"/>
                <w:i/>
                <w:sz w:val="22"/>
                <w:u w:val="single"/>
              </w:rPr>
            </w:pPr>
            <w:r w:rsidRPr="00EF4BDC">
              <w:rPr>
                <w:rFonts w:cs="Arial"/>
                <w:i/>
                <w:sz w:val="22"/>
                <w:u w:val="single"/>
              </w:rPr>
              <w:t>Tema</w:t>
            </w:r>
            <w:r w:rsidR="005C4639">
              <w:rPr>
                <w:rFonts w:cs="Arial"/>
                <w:i/>
                <w:sz w:val="22"/>
                <w:u w:val="single"/>
              </w:rPr>
              <w:t xml:space="preserve"> 2</w:t>
            </w:r>
            <w:r w:rsidRPr="00EF4BDC">
              <w:rPr>
                <w:rFonts w:cs="Arial"/>
                <w:i/>
                <w:sz w:val="22"/>
                <w:u w:val="single"/>
              </w:rPr>
              <w:t xml:space="preserve">: </w:t>
            </w:r>
            <w:r w:rsidR="005C4639">
              <w:rPr>
                <w:rFonts w:cs="Arial"/>
                <w:i/>
                <w:sz w:val="22"/>
                <w:u w:val="single"/>
              </w:rPr>
              <w:t>Politikker, kvalitetsstandarder, procedurer</w:t>
            </w:r>
          </w:p>
          <w:p w14:paraId="0DBE2312" w14:textId="77777777" w:rsidR="005C4639" w:rsidRDefault="005C4639" w:rsidP="00E55BC0">
            <w:pPr>
              <w:spacing w:after="0"/>
              <w:ind w:left="1304" w:hanging="1304"/>
              <w:rPr>
                <w:rStyle w:val="Svagfremhvning"/>
                <w:sz w:val="22"/>
              </w:rPr>
            </w:pPr>
            <w:r>
              <w:rPr>
                <w:rStyle w:val="Svagfremhvning"/>
                <w:sz w:val="22"/>
              </w:rPr>
              <w:t xml:space="preserve">Det anbefales, at sikre dokumentation og journalføringspligt i henhold til lovkrav. </w:t>
            </w:r>
          </w:p>
          <w:p w14:paraId="22BEDB15" w14:textId="77777777" w:rsidR="009140A8" w:rsidRDefault="005C4639" w:rsidP="00E55BC0">
            <w:pPr>
              <w:spacing w:after="0"/>
              <w:ind w:left="1304" w:hanging="1304"/>
              <w:rPr>
                <w:rStyle w:val="Svagfremhvning"/>
                <w:sz w:val="22"/>
              </w:rPr>
            </w:pPr>
            <w:r>
              <w:rPr>
                <w:rStyle w:val="Svagfremhvning"/>
                <w:sz w:val="22"/>
              </w:rPr>
              <w:t>Det anbefales, at sikre enstrenget dokumentationspraksis. Ligeledes</w:t>
            </w:r>
            <w:r w:rsidR="009140A8">
              <w:rPr>
                <w:rStyle w:val="Svagfremhvning"/>
                <w:sz w:val="22"/>
              </w:rPr>
              <w:t xml:space="preserve"> at have øget fokus på en systematisk dokumentation, således at spildtid ved dokumentation minimeres.</w:t>
            </w:r>
          </w:p>
          <w:p w14:paraId="2A170A68" w14:textId="52ED9404" w:rsidR="009140A8" w:rsidRDefault="009140A8" w:rsidP="00E55BC0">
            <w:pPr>
              <w:spacing w:after="0"/>
              <w:ind w:left="1304" w:hanging="1304"/>
              <w:rPr>
                <w:rStyle w:val="Svagfremhvning"/>
                <w:sz w:val="22"/>
              </w:rPr>
            </w:pPr>
            <w:r>
              <w:rPr>
                <w:rStyle w:val="Svagfremhvning"/>
                <w:sz w:val="22"/>
              </w:rPr>
              <w:t>Det anbefales, at KVIS opsættes systematisk således at instrukser og vejledninger opdeles. Det anbefales, at overveje om en opdeling i KVIS i sundhedsfaglige-, pædagogiske- og retssikkerhedsmæssige instrukser vil fremme overblik og medarbejdernes brug af de gældende instrukser.</w:t>
            </w:r>
          </w:p>
          <w:p w14:paraId="5CB366F6" w14:textId="5F5E7B25" w:rsidR="00E55BC0" w:rsidRPr="00FB6A18" w:rsidRDefault="00E55BC0" w:rsidP="00E55BC0">
            <w:pPr>
              <w:spacing w:after="0"/>
              <w:ind w:left="1304" w:hanging="1304"/>
              <w:rPr>
                <w:rStyle w:val="Svagfremhvning"/>
                <w:sz w:val="22"/>
              </w:rPr>
            </w:pPr>
            <w:r w:rsidRPr="00FB6A18">
              <w:rPr>
                <w:rStyle w:val="Svagfremhvning"/>
                <w:sz w:val="22"/>
              </w:rPr>
              <w:t xml:space="preserve"> </w:t>
            </w:r>
          </w:p>
          <w:p w14:paraId="6981E499" w14:textId="77777777" w:rsidR="00E55BC0" w:rsidRPr="00FB6A18" w:rsidRDefault="00E55BC0" w:rsidP="00E55BC0">
            <w:pPr>
              <w:ind w:left="1304" w:hanging="1304"/>
              <w:rPr>
                <w:rStyle w:val="Svagfremhvning"/>
                <w:sz w:val="22"/>
              </w:rPr>
            </w:pPr>
          </w:p>
          <w:p w14:paraId="372BBDBD" w14:textId="17C8332C" w:rsidR="001217D4" w:rsidRPr="009140A8" w:rsidRDefault="00E55BC0" w:rsidP="00E55BC0">
            <w:pPr>
              <w:ind w:left="1304" w:hanging="1304"/>
              <w:rPr>
                <w:rFonts w:cs="Arial"/>
                <w:i/>
                <w:sz w:val="22"/>
              </w:rPr>
            </w:pPr>
            <w:r w:rsidRPr="009140A8">
              <w:rPr>
                <w:rFonts w:cs="Arial"/>
                <w:i/>
                <w:sz w:val="22"/>
                <w:u w:val="single"/>
              </w:rPr>
              <w:t>Tema</w:t>
            </w:r>
            <w:r w:rsidR="009140A8" w:rsidRPr="009140A8">
              <w:rPr>
                <w:rFonts w:cs="Arial"/>
                <w:i/>
                <w:sz w:val="22"/>
                <w:u w:val="single"/>
              </w:rPr>
              <w:t xml:space="preserve"> 4</w:t>
            </w:r>
            <w:r w:rsidRPr="009140A8">
              <w:rPr>
                <w:rFonts w:cs="Arial"/>
                <w:i/>
                <w:sz w:val="22"/>
                <w:u w:val="single"/>
              </w:rPr>
              <w:t xml:space="preserve">: </w:t>
            </w:r>
            <w:r w:rsidR="009140A8">
              <w:rPr>
                <w:rFonts w:cs="Arial"/>
                <w:i/>
                <w:sz w:val="22"/>
                <w:u w:val="single"/>
              </w:rPr>
              <w:t>Værdighedsparametre</w:t>
            </w:r>
          </w:p>
          <w:p w14:paraId="7AB9518A" w14:textId="77777777" w:rsidR="009140A8" w:rsidRDefault="009140A8" w:rsidP="009140A8">
            <w:pPr>
              <w:spacing w:after="0"/>
              <w:ind w:left="1304" w:hanging="1304"/>
              <w:rPr>
                <w:rStyle w:val="Svagfremhvning"/>
                <w:sz w:val="22"/>
              </w:rPr>
            </w:pPr>
            <w:r>
              <w:rPr>
                <w:rStyle w:val="Svagfremhvning"/>
                <w:sz w:val="22"/>
              </w:rPr>
              <w:t>Det anbefales, at sikre et effektivt samarbejde med relevante samarbejdspartnere således at det forebygges, at der ikke opstår negative helbredsmæssige følger grundet manglende indsatser.</w:t>
            </w:r>
          </w:p>
          <w:p w14:paraId="7719F20F" w14:textId="77777777" w:rsidR="009140A8" w:rsidRDefault="009140A8" w:rsidP="009140A8">
            <w:pPr>
              <w:spacing w:after="0"/>
              <w:ind w:left="1304" w:hanging="1304"/>
              <w:rPr>
                <w:rStyle w:val="Svagfremhvning"/>
              </w:rPr>
            </w:pPr>
          </w:p>
          <w:p w14:paraId="55B7F4DE" w14:textId="79E4A7F0" w:rsidR="00E55BC0" w:rsidRPr="009140A8" w:rsidRDefault="00E55BC0" w:rsidP="009140A8">
            <w:pPr>
              <w:spacing w:after="0"/>
              <w:ind w:left="1304" w:hanging="1304"/>
              <w:rPr>
                <w:rFonts w:cs="Arial"/>
                <w:i/>
                <w:sz w:val="22"/>
                <w:u w:val="single"/>
              </w:rPr>
            </w:pPr>
            <w:r w:rsidRPr="009140A8">
              <w:rPr>
                <w:rFonts w:cs="Arial"/>
                <w:i/>
                <w:sz w:val="22"/>
                <w:u w:val="single"/>
              </w:rPr>
              <w:t>Tema</w:t>
            </w:r>
            <w:r w:rsidR="009140A8">
              <w:rPr>
                <w:rFonts w:cs="Arial"/>
                <w:i/>
                <w:sz w:val="22"/>
                <w:u w:val="single"/>
              </w:rPr>
              <w:t xml:space="preserve"> 5</w:t>
            </w:r>
            <w:r w:rsidRPr="009140A8">
              <w:rPr>
                <w:rFonts w:cs="Arial"/>
                <w:i/>
                <w:sz w:val="22"/>
                <w:u w:val="single"/>
              </w:rPr>
              <w:t xml:space="preserve">: </w:t>
            </w:r>
            <w:r w:rsidR="009140A8">
              <w:rPr>
                <w:rFonts w:cs="Arial"/>
                <w:i/>
                <w:sz w:val="22"/>
                <w:u w:val="single"/>
              </w:rPr>
              <w:t>Retssikkerhed og magtanvendelse</w:t>
            </w:r>
          </w:p>
          <w:p w14:paraId="1E67BCE7" w14:textId="77777777" w:rsidR="00AC492A" w:rsidRDefault="00AC492A" w:rsidP="001217D4">
            <w:pPr>
              <w:spacing w:after="0"/>
              <w:ind w:left="1304" w:hanging="1304"/>
              <w:rPr>
                <w:rStyle w:val="Svagfremhvning"/>
                <w:sz w:val="22"/>
              </w:rPr>
            </w:pPr>
          </w:p>
          <w:p w14:paraId="1E59C2E7" w14:textId="4B067437" w:rsidR="00E55BC0" w:rsidRDefault="00AC492A" w:rsidP="001217D4">
            <w:pPr>
              <w:spacing w:after="0"/>
              <w:ind w:left="1304" w:hanging="1304"/>
              <w:rPr>
                <w:rStyle w:val="Svagfremhvning"/>
                <w:sz w:val="22"/>
              </w:rPr>
            </w:pPr>
            <w:r>
              <w:rPr>
                <w:rStyle w:val="Svagfremhvning"/>
                <w:sz w:val="22"/>
              </w:rPr>
              <w:t xml:space="preserve">Der anbefales en mere konsekvent dokumentation af samtykke til videregivelse af personfølsomme oplysninger og borgers samtykke til lægeordineret behandling, når f.eks. sundhedspersonale på borgers </w:t>
            </w:r>
            <w:r>
              <w:rPr>
                <w:rStyle w:val="Svagfremhvning"/>
                <w:sz w:val="22"/>
              </w:rPr>
              <w:lastRenderedPageBreak/>
              <w:t>vegne kontakter eller laver aftaler med denne om ændringer i behandlinger.</w:t>
            </w:r>
            <w:r w:rsidR="00E55BC0" w:rsidRPr="00FB6A18">
              <w:rPr>
                <w:rStyle w:val="Svagfremhvning"/>
                <w:sz w:val="22"/>
              </w:rPr>
              <w:t xml:space="preserve"> </w:t>
            </w:r>
          </w:p>
          <w:p w14:paraId="51A54D21" w14:textId="28E2C150" w:rsidR="00AC492A" w:rsidRPr="00FB6A18" w:rsidRDefault="00AC492A" w:rsidP="001217D4">
            <w:pPr>
              <w:spacing w:after="0"/>
              <w:ind w:left="1304" w:hanging="1304"/>
              <w:rPr>
                <w:rStyle w:val="Svagfremhvning"/>
                <w:sz w:val="22"/>
              </w:rPr>
            </w:pPr>
            <w:r>
              <w:rPr>
                <w:rStyle w:val="Svagfremhvning"/>
                <w:sz w:val="22"/>
              </w:rPr>
              <w:t>Det anbefales, at udarbejde central instruks med ledelsesmæssige forventninger til medarbejderne i forbindelse med småindkøb, hvor medarbejderen er nødsaget til at bistå borgeren i håndtering af penge.</w:t>
            </w:r>
          </w:p>
          <w:p w14:paraId="7496E9E3" w14:textId="77777777" w:rsidR="00E55BC0" w:rsidRPr="00EF4BDC" w:rsidRDefault="00E55BC0" w:rsidP="00E55BC0">
            <w:pPr>
              <w:ind w:left="1304" w:hanging="1304"/>
              <w:rPr>
                <w:sz w:val="22"/>
              </w:rPr>
            </w:pPr>
          </w:p>
          <w:p w14:paraId="5C979EBA" w14:textId="6515CBE6" w:rsidR="001217D4" w:rsidRPr="00AC492A" w:rsidRDefault="00E55BC0" w:rsidP="00E55BC0">
            <w:pPr>
              <w:ind w:left="1304" w:hanging="1304"/>
              <w:rPr>
                <w:rFonts w:cs="Arial"/>
                <w:b/>
                <w:i/>
                <w:iCs/>
                <w:sz w:val="22"/>
              </w:rPr>
            </w:pPr>
            <w:r w:rsidRPr="00AC492A">
              <w:rPr>
                <w:rFonts w:cs="Arial"/>
                <w:i/>
                <w:sz w:val="22"/>
                <w:u w:val="single"/>
              </w:rPr>
              <w:t>Tema</w:t>
            </w:r>
            <w:r w:rsidR="00AC492A">
              <w:rPr>
                <w:rFonts w:cs="Arial"/>
                <w:i/>
                <w:sz w:val="22"/>
                <w:u w:val="single"/>
              </w:rPr>
              <w:t xml:space="preserve"> 8</w:t>
            </w:r>
            <w:r w:rsidRPr="00AC492A">
              <w:rPr>
                <w:rFonts w:cs="Arial"/>
                <w:i/>
                <w:sz w:val="22"/>
                <w:u w:val="single"/>
              </w:rPr>
              <w:t xml:space="preserve">: </w:t>
            </w:r>
            <w:r w:rsidR="00AC492A">
              <w:rPr>
                <w:rFonts w:cs="Arial"/>
                <w:i/>
                <w:sz w:val="22"/>
                <w:u w:val="single"/>
              </w:rPr>
              <w:t>De fysiske rammer</w:t>
            </w:r>
            <w:r w:rsidRPr="00AC492A">
              <w:rPr>
                <w:rFonts w:cs="Arial"/>
                <w:b/>
                <w:i/>
                <w:iCs/>
                <w:sz w:val="22"/>
              </w:rPr>
              <w:tab/>
            </w:r>
          </w:p>
          <w:p w14:paraId="0A62D03B" w14:textId="1ABD5F28" w:rsidR="00441AE5" w:rsidRPr="00EF4BDC" w:rsidRDefault="00AC492A" w:rsidP="00AC492A">
            <w:pPr>
              <w:spacing w:after="0"/>
              <w:ind w:left="1304" w:hanging="1304"/>
              <w:rPr>
                <w:i/>
                <w:iCs/>
                <w:sz w:val="22"/>
              </w:rPr>
            </w:pPr>
            <w:r>
              <w:rPr>
                <w:rStyle w:val="Svagfremhvning"/>
                <w:sz w:val="22"/>
              </w:rPr>
              <w:t>Der anbefales skærpet dialog med boligselskabet om klargøring af boligerne.</w:t>
            </w:r>
            <w:r w:rsidR="00E55BC0" w:rsidRPr="00EF4BDC">
              <w:rPr>
                <w:rFonts w:cs="Arial"/>
                <w:sz w:val="22"/>
              </w:rPr>
              <w:tab/>
            </w:r>
            <w:r w:rsidR="00E55BC0" w:rsidRPr="00EF4BDC">
              <w:rPr>
                <w:rFonts w:eastAsia="Times New Roman"/>
                <w:i/>
                <w:color w:val="808080" w:themeColor="background1" w:themeShade="80"/>
                <w:sz w:val="22"/>
                <w:lang w:eastAsia="da-DK"/>
              </w:rPr>
              <w:t xml:space="preserve"> </w:t>
            </w:r>
          </w:p>
        </w:tc>
      </w:tr>
    </w:tbl>
    <w:p w14:paraId="6FE64B57" w14:textId="633C8DD3" w:rsidR="00441AE5" w:rsidRDefault="00441AE5" w:rsidP="00441AE5">
      <w:pPr>
        <w:spacing w:line="240" w:lineRule="auto"/>
        <w:rPr>
          <w:rFonts w:ascii="Verdana" w:hAnsi="Verdana"/>
          <w:sz w:val="22"/>
        </w:rPr>
      </w:pPr>
    </w:p>
    <w:p w14:paraId="2519D5C2" w14:textId="0242327F" w:rsidR="00B37EB2" w:rsidRDefault="00B37EB2" w:rsidP="00441AE5">
      <w:pPr>
        <w:spacing w:line="240" w:lineRule="auto"/>
        <w:rPr>
          <w:rFonts w:ascii="Verdana" w:hAnsi="Verdana"/>
          <w:sz w:val="22"/>
        </w:rPr>
      </w:pPr>
      <w:r>
        <w:rPr>
          <w:rFonts w:ascii="Verdana" w:hAnsi="Verdana"/>
          <w:sz w:val="22"/>
        </w:rPr>
        <w:t>Socialtilsynet er bekendt med</w:t>
      </w:r>
      <w:r w:rsidR="003519B9">
        <w:rPr>
          <w:rFonts w:ascii="Verdana" w:hAnsi="Verdana"/>
          <w:sz w:val="22"/>
        </w:rPr>
        <w:t>,</w:t>
      </w:r>
      <w:r>
        <w:rPr>
          <w:rFonts w:ascii="Verdana" w:hAnsi="Verdana"/>
          <w:sz w:val="22"/>
        </w:rPr>
        <w:t xml:space="preserve"> at der efter seneste tilsyn er udarbejdet handleplan på baggrund af Socialtilsynets anbefalinger.</w:t>
      </w:r>
    </w:p>
    <w:p w14:paraId="31936AAE" w14:textId="3F84367E" w:rsidR="00B37EB2" w:rsidRDefault="00B37EB2" w:rsidP="00441AE5">
      <w:pPr>
        <w:spacing w:line="240" w:lineRule="auto"/>
        <w:rPr>
          <w:rFonts w:ascii="Verdana" w:hAnsi="Verdana"/>
          <w:sz w:val="22"/>
        </w:rPr>
      </w:pPr>
      <w:r>
        <w:rPr>
          <w:rFonts w:ascii="Verdana" w:hAnsi="Verdana"/>
          <w:sz w:val="22"/>
        </w:rPr>
        <w:t>Det er Socialtilsynets opfattelse</w:t>
      </w:r>
      <w:r w:rsidR="003519B9">
        <w:rPr>
          <w:rFonts w:ascii="Verdana" w:hAnsi="Verdana"/>
          <w:sz w:val="22"/>
        </w:rPr>
        <w:t>,</w:t>
      </w:r>
      <w:r>
        <w:rPr>
          <w:rFonts w:ascii="Verdana" w:hAnsi="Verdana"/>
          <w:sz w:val="22"/>
        </w:rPr>
        <w:t xml:space="preserve"> at der arbejdes aktivt med anbefalingerne.</w:t>
      </w:r>
    </w:p>
    <w:p w14:paraId="65B4E04A" w14:textId="31493733" w:rsidR="00B37EB2" w:rsidRPr="00EF4BDC" w:rsidRDefault="00B37EB2" w:rsidP="00441AE5">
      <w:pPr>
        <w:spacing w:line="240" w:lineRule="auto"/>
        <w:rPr>
          <w:rFonts w:ascii="Verdana" w:hAnsi="Verdana"/>
          <w:sz w:val="22"/>
        </w:rPr>
      </w:pPr>
      <w:r>
        <w:rPr>
          <w:rFonts w:ascii="Verdana" w:hAnsi="Verdana"/>
          <w:sz w:val="22"/>
        </w:rPr>
        <w:t>Anbefalingerne følges op under de enkelte temaer. Der ses bort fra opdatering af Tilbudsportalen, idet den ikke længere skal anvendes på plejecenter området.</w:t>
      </w:r>
    </w:p>
    <w:p w14:paraId="381C5F7C" w14:textId="77777777" w:rsidR="00441AE5" w:rsidRPr="00380BE9" w:rsidRDefault="00441AE5" w:rsidP="00380BE9">
      <w:pPr>
        <w:pStyle w:val="Overskrift1"/>
      </w:pPr>
      <w:bookmarkStart w:id="35" w:name="_Toc410643951"/>
      <w:bookmarkStart w:id="36" w:name="_Toc410644780"/>
      <w:bookmarkStart w:id="37" w:name="_Toc442954986"/>
      <w:bookmarkStart w:id="38" w:name="_Toc474407608"/>
      <w:bookmarkStart w:id="39" w:name="_Toc489365756"/>
      <w:r w:rsidRPr="00380BE9">
        <w:t>Tema 1:</w:t>
      </w:r>
      <w:r w:rsidRPr="00380BE9">
        <w:tab/>
        <w:t>Visitation</w:t>
      </w:r>
      <w:bookmarkEnd w:id="35"/>
      <w:bookmarkEnd w:id="36"/>
      <w:bookmarkEnd w:id="37"/>
      <w:r w:rsidRPr="00380BE9">
        <w:t xml:space="preserve"> - information</w:t>
      </w:r>
      <w:bookmarkEnd w:id="38"/>
      <w:bookmarkEnd w:id="39"/>
    </w:p>
    <w:p w14:paraId="3387DD6E" w14:textId="623F4C14" w:rsidR="00FC16F3" w:rsidRDefault="00441AE5" w:rsidP="00FC16F3">
      <w:pPr>
        <w:rPr>
          <w:sz w:val="22"/>
        </w:rPr>
      </w:pPr>
      <w:bookmarkStart w:id="40" w:name="_Toc474407609"/>
      <w:bookmarkStart w:id="41" w:name="_Toc489365757"/>
      <w:r w:rsidRPr="00EF4BDC">
        <w:rPr>
          <w:rStyle w:val="Overskrift2Tegn"/>
          <w:sz w:val="22"/>
        </w:rPr>
        <w:t>Opsamlet vurdering for tema 1:</w:t>
      </w:r>
      <w:bookmarkEnd w:id="40"/>
      <w:bookmarkEnd w:id="41"/>
      <w:r w:rsidRPr="00EF4BDC">
        <w:rPr>
          <w:rFonts w:ascii="Verdana" w:hAnsi="Verdana"/>
          <w:b/>
          <w:sz w:val="22"/>
        </w:rPr>
        <w:t xml:space="preserve"> </w:t>
      </w:r>
      <w:r w:rsidRPr="00EF4BDC">
        <w:rPr>
          <w:rFonts w:ascii="Verdana" w:hAnsi="Verdana"/>
          <w:b/>
          <w:sz w:val="22"/>
        </w:rPr>
        <w:br/>
      </w:r>
      <w:bookmarkStart w:id="42" w:name="_Toc474407610"/>
      <w:r w:rsidR="00FC16F3" w:rsidRPr="00EF4BDC">
        <w:rPr>
          <w:sz w:val="22"/>
        </w:rPr>
        <w:t xml:space="preserve">Det er Socialtilsynets vurdering, at der sikres en visitation og udlevering af afgørelser i henhold til gældende lovkrav. </w:t>
      </w:r>
      <w:r w:rsidR="00FC16F3" w:rsidRPr="00EF4BDC">
        <w:rPr>
          <w:sz w:val="22"/>
        </w:rPr>
        <w:br/>
        <w:t xml:space="preserve">Ligeledes vurderes det, at informationen til beboere og pårørende </w:t>
      </w:r>
      <w:r w:rsidR="00EB6384" w:rsidRPr="00EF4BDC">
        <w:rPr>
          <w:sz w:val="22"/>
        </w:rPr>
        <w:t>tilstræbes at være</w:t>
      </w:r>
      <w:r w:rsidR="00FC16F3" w:rsidRPr="00EF4BDC">
        <w:rPr>
          <w:sz w:val="22"/>
        </w:rPr>
        <w:t xml:space="preserve"> tilgængeligt både elektronisk og i papirform ud fra den enkeltes ønsker.</w:t>
      </w:r>
    </w:p>
    <w:p w14:paraId="3156855E" w14:textId="4CEA5B8D" w:rsidR="0016491C" w:rsidRPr="00265C60" w:rsidRDefault="0016491C" w:rsidP="00FC16F3">
      <w:pPr>
        <w:rPr>
          <w:color w:val="FF0000"/>
          <w:sz w:val="22"/>
        </w:rPr>
      </w:pPr>
      <w:r>
        <w:rPr>
          <w:sz w:val="22"/>
        </w:rPr>
        <w:t>Social</w:t>
      </w:r>
      <w:r w:rsidR="00265C60">
        <w:rPr>
          <w:sz w:val="22"/>
        </w:rPr>
        <w:t>tilsynet konkluderer ud fra oplysninger fra de pårørende</w:t>
      </w:r>
      <w:r w:rsidR="00E26BE5">
        <w:rPr>
          <w:sz w:val="22"/>
        </w:rPr>
        <w:t>, at der opleves forskelligt informationsniveau.</w:t>
      </w:r>
    </w:p>
    <w:p w14:paraId="7E46A670" w14:textId="20E695E9" w:rsidR="001217D4" w:rsidRPr="00EF4BDC" w:rsidRDefault="00FC16F3" w:rsidP="001217D4">
      <w:pPr>
        <w:rPr>
          <w:color w:val="FF0000"/>
          <w:sz w:val="22"/>
        </w:rPr>
      </w:pPr>
      <w:r w:rsidRPr="00EF4BDC">
        <w:rPr>
          <w:sz w:val="22"/>
        </w:rPr>
        <w:t xml:space="preserve">Socialtilsynet </w:t>
      </w:r>
      <w:r w:rsidR="00265C60">
        <w:rPr>
          <w:sz w:val="22"/>
        </w:rPr>
        <w:t>kan konstatere</w:t>
      </w:r>
      <w:r w:rsidRPr="00EF4BDC">
        <w:rPr>
          <w:sz w:val="22"/>
        </w:rPr>
        <w:t>, at der fortsat er begrænsede o</w:t>
      </w:r>
      <w:r w:rsidR="00286FF9" w:rsidRPr="00EF4BDC">
        <w:rPr>
          <w:sz w:val="22"/>
        </w:rPr>
        <w:t xml:space="preserve">plysninger omkring plejecentret </w:t>
      </w:r>
      <w:r w:rsidRPr="00EF4BDC">
        <w:rPr>
          <w:sz w:val="22"/>
        </w:rPr>
        <w:t xml:space="preserve">på Holbæk </w:t>
      </w:r>
      <w:r w:rsidR="003519B9">
        <w:rPr>
          <w:sz w:val="22"/>
        </w:rPr>
        <w:t>K</w:t>
      </w:r>
      <w:r w:rsidRPr="00EF4BDC">
        <w:rPr>
          <w:sz w:val="22"/>
        </w:rPr>
        <w:t>ommunes hjemmeside</w:t>
      </w:r>
      <w:r w:rsidR="00286FF9" w:rsidRPr="00EF4BDC">
        <w:rPr>
          <w:sz w:val="22"/>
        </w:rPr>
        <w:t xml:space="preserve">. </w:t>
      </w:r>
      <w:r w:rsidR="00EB6384" w:rsidRPr="00EF4BDC">
        <w:rPr>
          <w:sz w:val="22"/>
        </w:rPr>
        <w:t xml:space="preserve">Det er Socialtilsynets vurdering, at information om </w:t>
      </w:r>
      <w:r w:rsidR="003519B9">
        <w:rPr>
          <w:sz w:val="22"/>
        </w:rPr>
        <w:t>P</w:t>
      </w:r>
      <w:r w:rsidR="00EB6384" w:rsidRPr="00EF4BDC">
        <w:rPr>
          <w:sz w:val="22"/>
        </w:rPr>
        <w:t>lejecenter</w:t>
      </w:r>
      <w:r w:rsidR="003519B9">
        <w:rPr>
          <w:sz w:val="22"/>
        </w:rPr>
        <w:t xml:space="preserve"> Samsøvejs</w:t>
      </w:r>
      <w:r w:rsidR="00EB6384" w:rsidRPr="00EF4BDC">
        <w:rPr>
          <w:sz w:val="22"/>
        </w:rPr>
        <w:t xml:space="preserve"> værdigrundlag og andre praktiske informationer til offentligheden er mangelfuld. </w:t>
      </w:r>
      <w:r w:rsidR="00286FF9" w:rsidRPr="00EF4BDC">
        <w:rPr>
          <w:color w:val="FF0000"/>
          <w:sz w:val="22"/>
        </w:rPr>
        <w:t xml:space="preserve">  </w:t>
      </w:r>
    </w:p>
    <w:p w14:paraId="776C22F3" w14:textId="17F3A645" w:rsidR="00286FF9" w:rsidRPr="00EF4BDC" w:rsidRDefault="00286FF9" w:rsidP="001217D4">
      <w:pPr>
        <w:rPr>
          <w:i/>
          <w:color w:val="FF0000"/>
          <w:sz w:val="22"/>
        </w:rPr>
      </w:pPr>
      <w:bookmarkStart w:id="43" w:name="_Hlk489342051"/>
      <w:r w:rsidRPr="00EF4BDC">
        <w:rPr>
          <w:i/>
          <w:color w:val="808080" w:themeColor="background1" w:themeShade="80"/>
          <w:sz w:val="22"/>
        </w:rPr>
        <w:t xml:space="preserve">Det anbefales, at </w:t>
      </w:r>
      <w:r w:rsidR="00C96249" w:rsidRPr="00EF4BDC">
        <w:rPr>
          <w:i/>
          <w:color w:val="808080" w:themeColor="background1" w:themeShade="80"/>
          <w:sz w:val="22"/>
        </w:rPr>
        <w:t xml:space="preserve">der på </w:t>
      </w:r>
      <w:r w:rsidR="00D23E08">
        <w:rPr>
          <w:i/>
          <w:color w:val="808080" w:themeColor="background1" w:themeShade="80"/>
          <w:sz w:val="22"/>
        </w:rPr>
        <w:t xml:space="preserve">Plejecenter Samsøvejs </w:t>
      </w:r>
      <w:r w:rsidR="00C96249" w:rsidRPr="00EF4BDC">
        <w:rPr>
          <w:i/>
          <w:color w:val="808080" w:themeColor="background1" w:themeShade="80"/>
          <w:sz w:val="22"/>
        </w:rPr>
        <w:t>hjemmeside f</w:t>
      </w:r>
      <w:r w:rsidR="008E7B9C" w:rsidRPr="00EF4BDC">
        <w:rPr>
          <w:i/>
          <w:color w:val="808080" w:themeColor="background1" w:themeShade="80"/>
          <w:sz w:val="22"/>
        </w:rPr>
        <w:t>indes</w:t>
      </w:r>
      <w:r w:rsidR="00C96249" w:rsidRPr="00EF4BDC">
        <w:rPr>
          <w:i/>
          <w:color w:val="808080" w:themeColor="background1" w:themeShade="80"/>
          <w:sz w:val="22"/>
        </w:rPr>
        <w:t xml:space="preserve"> beskrivelse af plejecentrets værdigrundlag</w:t>
      </w:r>
      <w:r w:rsidR="00EB6384" w:rsidRPr="00EF4BDC">
        <w:rPr>
          <w:i/>
          <w:color w:val="808080" w:themeColor="background1" w:themeShade="80"/>
          <w:sz w:val="22"/>
        </w:rPr>
        <w:t xml:space="preserve"> </w:t>
      </w:r>
      <w:r w:rsidR="00265C60">
        <w:rPr>
          <w:i/>
          <w:color w:val="808080" w:themeColor="background1" w:themeShade="80"/>
          <w:sz w:val="22"/>
        </w:rPr>
        <w:t>og tilknyttede initiativer i relation til borgeren etc.</w:t>
      </w:r>
      <w:r w:rsidR="008E7B9C" w:rsidRPr="00EF4BDC">
        <w:rPr>
          <w:i/>
          <w:color w:val="808080" w:themeColor="background1" w:themeShade="80"/>
          <w:sz w:val="22"/>
        </w:rPr>
        <w:t xml:space="preserve"> </w:t>
      </w:r>
      <w:r w:rsidR="00EB6384" w:rsidRPr="00EF4BDC">
        <w:rPr>
          <w:i/>
          <w:color w:val="808080" w:themeColor="background1" w:themeShade="80"/>
          <w:sz w:val="22"/>
        </w:rPr>
        <w:t xml:space="preserve"> </w:t>
      </w:r>
    </w:p>
    <w:p w14:paraId="0A85C5AF" w14:textId="77777777" w:rsidR="001217D4" w:rsidRPr="00EF4BDC" w:rsidRDefault="001217D4" w:rsidP="0081125A">
      <w:pPr>
        <w:pStyle w:val="Overskrift2"/>
        <w:rPr>
          <w:sz w:val="22"/>
        </w:rPr>
      </w:pPr>
      <w:bookmarkStart w:id="44" w:name="_Toc489365758"/>
      <w:bookmarkStart w:id="45" w:name="_Toc474407611"/>
      <w:bookmarkEnd w:id="42"/>
      <w:bookmarkEnd w:id="43"/>
      <w:r w:rsidRPr="00EF4BDC">
        <w:rPr>
          <w:sz w:val="22"/>
        </w:rPr>
        <w:t>Visitation og afgørelse</w:t>
      </w:r>
      <w:bookmarkEnd w:id="44"/>
    </w:p>
    <w:p w14:paraId="48FD725C" w14:textId="347C52A0" w:rsidR="006D2652" w:rsidRPr="00EF4BDC" w:rsidRDefault="006D2652" w:rsidP="00C05598">
      <w:pPr>
        <w:rPr>
          <w:sz w:val="22"/>
        </w:rPr>
      </w:pPr>
      <w:r w:rsidRPr="00EF4BDC">
        <w:rPr>
          <w:sz w:val="22"/>
        </w:rPr>
        <w:t>Det oplyses fra daglig leder, at visitation af plejepakke og efterfølgende afgørelse udarbejdes af daglige ledere. Visitators funktionsbeskrivelse danner i første omgang grundlag for den målrette</w:t>
      </w:r>
      <w:r w:rsidR="00461BDB">
        <w:rPr>
          <w:sz w:val="22"/>
        </w:rPr>
        <w:t>de indsats til</w:t>
      </w:r>
      <w:r w:rsidRPr="00EF4BDC">
        <w:rPr>
          <w:sz w:val="22"/>
        </w:rPr>
        <w:t xml:space="preserve"> beboerne. </w:t>
      </w:r>
      <w:r w:rsidRPr="00EF4BDC">
        <w:rPr>
          <w:sz w:val="22"/>
        </w:rPr>
        <w:br/>
        <w:t xml:space="preserve">Afgørelse på hvilken hjælp der bevilges (plejepakke) inkl. klagevejledning udleveres til beboeren.  </w:t>
      </w:r>
    </w:p>
    <w:p w14:paraId="3E191E92" w14:textId="6B93DF90" w:rsidR="00C05598" w:rsidRPr="00EF4BDC" w:rsidRDefault="00265C60" w:rsidP="00C05598">
      <w:pPr>
        <w:rPr>
          <w:sz w:val="22"/>
        </w:rPr>
      </w:pPr>
      <w:r>
        <w:rPr>
          <w:sz w:val="22"/>
        </w:rPr>
        <w:t>Daglige ledere og m</w:t>
      </w:r>
      <w:r w:rsidR="006D2652" w:rsidRPr="00EF4BDC">
        <w:rPr>
          <w:sz w:val="22"/>
        </w:rPr>
        <w:t xml:space="preserve">edarbejderne oplyser, at den videre </w:t>
      </w:r>
      <w:r w:rsidR="00C05598" w:rsidRPr="00EF4BDC">
        <w:rPr>
          <w:sz w:val="22"/>
        </w:rPr>
        <w:t xml:space="preserve">vurdering af </w:t>
      </w:r>
      <w:r>
        <w:rPr>
          <w:sz w:val="22"/>
        </w:rPr>
        <w:t xml:space="preserve">beboerens </w:t>
      </w:r>
      <w:r w:rsidR="00C05598" w:rsidRPr="00EF4BDC">
        <w:rPr>
          <w:sz w:val="22"/>
        </w:rPr>
        <w:t xml:space="preserve">plejebehov </w:t>
      </w:r>
      <w:r>
        <w:rPr>
          <w:sz w:val="22"/>
        </w:rPr>
        <w:t>tilrettelægges med afsæt</w:t>
      </w:r>
      <w:r w:rsidR="00C05598" w:rsidRPr="00EF4BDC">
        <w:rPr>
          <w:sz w:val="22"/>
        </w:rPr>
        <w:t xml:space="preserve"> i indflytningssamtale samt vurdering af beboerens behov inden for de første uger af opholdet. </w:t>
      </w:r>
      <w:r w:rsidR="00F64270">
        <w:rPr>
          <w:sz w:val="22"/>
        </w:rPr>
        <w:t>Afgørelsen gemmes i Nexus.</w:t>
      </w:r>
    </w:p>
    <w:p w14:paraId="64B69723" w14:textId="13638E10" w:rsidR="001217D4" w:rsidRPr="00EF4BDC" w:rsidRDefault="00C05598" w:rsidP="006D2652">
      <w:pPr>
        <w:rPr>
          <w:sz w:val="22"/>
        </w:rPr>
      </w:pPr>
      <w:r w:rsidRPr="00EF4BDC">
        <w:rPr>
          <w:sz w:val="22"/>
        </w:rPr>
        <w:lastRenderedPageBreak/>
        <w:t>Den enkelte beboer re-visiteres efter behov og jf. gældende kvalitetsstandard</w:t>
      </w:r>
      <w:r w:rsidR="00265C60">
        <w:rPr>
          <w:sz w:val="22"/>
        </w:rPr>
        <w:t xml:space="preserve"> for Holbæk Kommune</w:t>
      </w:r>
      <w:r w:rsidRPr="00EF4BDC">
        <w:rPr>
          <w:sz w:val="22"/>
        </w:rPr>
        <w:t xml:space="preserve">. </w:t>
      </w:r>
    </w:p>
    <w:p w14:paraId="4BD0FA39" w14:textId="7717935C" w:rsidR="006D2652" w:rsidRPr="00EF4BDC" w:rsidRDefault="006D2652" w:rsidP="006D2652">
      <w:pPr>
        <w:rPr>
          <w:sz w:val="22"/>
        </w:rPr>
      </w:pPr>
      <w:r w:rsidRPr="00EF4BDC">
        <w:rPr>
          <w:sz w:val="22"/>
        </w:rPr>
        <w:t>Daglige leder</w:t>
      </w:r>
      <w:r w:rsidR="003519B9">
        <w:rPr>
          <w:sz w:val="22"/>
        </w:rPr>
        <w:t>e</w:t>
      </w:r>
      <w:r w:rsidRPr="00EF4BDC">
        <w:rPr>
          <w:sz w:val="22"/>
        </w:rPr>
        <w:t xml:space="preserve"> oplyser, at der på nuværende tidspunkt </w:t>
      </w:r>
      <w:r w:rsidR="00F64270">
        <w:rPr>
          <w:sz w:val="22"/>
        </w:rPr>
        <w:t>stadig er</w:t>
      </w:r>
      <w:r w:rsidRPr="00EF4BDC">
        <w:rPr>
          <w:sz w:val="22"/>
        </w:rPr>
        <w:t xml:space="preserve"> udfordringer i forhold til at få oplysninger om borgere</w:t>
      </w:r>
      <w:r w:rsidR="00050F9A">
        <w:rPr>
          <w:sz w:val="22"/>
        </w:rPr>
        <w:t xml:space="preserve"> beskrevet de rigtige steder i Nexus.</w:t>
      </w:r>
    </w:p>
    <w:p w14:paraId="2B1C34C0" w14:textId="77777777" w:rsidR="00441AE5" w:rsidRPr="00EF4BDC" w:rsidRDefault="00441AE5" w:rsidP="0081125A">
      <w:pPr>
        <w:pStyle w:val="Overskrift2"/>
        <w:rPr>
          <w:rStyle w:val="Svagfremhvning"/>
          <w:sz w:val="22"/>
        </w:rPr>
      </w:pPr>
      <w:bookmarkStart w:id="46" w:name="_Toc489365759"/>
      <w:r w:rsidRPr="00EF4BDC">
        <w:rPr>
          <w:sz w:val="22"/>
        </w:rPr>
        <w:t>Information og aftaler ved indflytning</w:t>
      </w:r>
      <w:bookmarkEnd w:id="45"/>
      <w:bookmarkEnd w:id="46"/>
    </w:p>
    <w:p w14:paraId="5CA74C29" w14:textId="230DCB4F" w:rsidR="00050F9A" w:rsidRDefault="00370697" w:rsidP="008E7B9C">
      <w:pPr>
        <w:rPr>
          <w:sz w:val="22"/>
        </w:rPr>
      </w:pPr>
      <w:bookmarkStart w:id="47" w:name="_Toc474407612"/>
      <w:bookmarkStart w:id="48" w:name="_Toc442954987"/>
      <w:r w:rsidRPr="00EF4BDC">
        <w:rPr>
          <w:sz w:val="22"/>
        </w:rPr>
        <w:t xml:space="preserve">Ved indflytning til </w:t>
      </w:r>
      <w:r w:rsidR="003519B9">
        <w:rPr>
          <w:sz w:val="22"/>
        </w:rPr>
        <w:t>P</w:t>
      </w:r>
      <w:r w:rsidR="00517AAC" w:rsidRPr="00EF4BDC">
        <w:rPr>
          <w:sz w:val="22"/>
        </w:rPr>
        <w:t>lejecent</w:t>
      </w:r>
      <w:r w:rsidR="003519B9">
        <w:rPr>
          <w:sz w:val="22"/>
        </w:rPr>
        <w:t>e</w:t>
      </w:r>
      <w:r w:rsidR="00517AAC" w:rsidRPr="00EF4BDC">
        <w:rPr>
          <w:sz w:val="22"/>
        </w:rPr>
        <w:t>r</w:t>
      </w:r>
      <w:r w:rsidR="003519B9">
        <w:rPr>
          <w:sz w:val="22"/>
        </w:rPr>
        <w:t xml:space="preserve"> Samsøvej</w:t>
      </w:r>
      <w:r w:rsidRPr="00EF4BDC">
        <w:rPr>
          <w:sz w:val="22"/>
        </w:rPr>
        <w:t xml:space="preserve"> udleveres ifølge </w:t>
      </w:r>
      <w:r w:rsidR="00050F9A">
        <w:rPr>
          <w:sz w:val="22"/>
        </w:rPr>
        <w:t xml:space="preserve">centerleder, </w:t>
      </w:r>
      <w:r w:rsidR="00517AAC" w:rsidRPr="00EF4BDC">
        <w:rPr>
          <w:sz w:val="22"/>
        </w:rPr>
        <w:t xml:space="preserve">daglige </w:t>
      </w:r>
      <w:r w:rsidRPr="00EF4BDC">
        <w:rPr>
          <w:sz w:val="22"/>
        </w:rPr>
        <w:t>lede</w:t>
      </w:r>
      <w:r w:rsidR="00517AAC" w:rsidRPr="00EF4BDC">
        <w:rPr>
          <w:sz w:val="22"/>
        </w:rPr>
        <w:t>r</w:t>
      </w:r>
      <w:r w:rsidR="00050F9A">
        <w:rPr>
          <w:sz w:val="22"/>
        </w:rPr>
        <w:t>e</w:t>
      </w:r>
      <w:r w:rsidR="00C96249" w:rsidRPr="00EF4BDC">
        <w:rPr>
          <w:sz w:val="22"/>
        </w:rPr>
        <w:t xml:space="preserve"> og medarbejdere</w:t>
      </w:r>
      <w:r w:rsidRPr="00EF4BDC">
        <w:rPr>
          <w:sz w:val="22"/>
        </w:rPr>
        <w:t xml:space="preserve"> velkomstmappe med relevant skriftlig information til b</w:t>
      </w:r>
      <w:r w:rsidR="00517AAC" w:rsidRPr="00EF4BDC">
        <w:rPr>
          <w:sz w:val="22"/>
        </w:rPr>
        <w:t>eboeren</w:t>
      </w:r>
      <w:r w:rsidRPr="00EF4BDC">
        <w:rPr>
          <w:sz w:val="22"/>
        </w:rPr>
        <w:t xml:space="preserve"> og dennes pårørende. </w:t>
      </w:r>
      <w:r w:rsidR="00517AAC" w:rsidRPr="00EF4BDC">
        <w:rPr>
          <w:sz w:val="22"/>
        </w:rPr>
        <w:t xml:space="preserve">Socialtilsynet har fået udleveret eksemplar af </w:t>
      </w:r>
      <w:r w:rsidR="00C96249" w:rsidRPr="00EF4BDC">
        <w:rPr>
          <w:sz w:val="22"/>
        </w:rPr>
        <w:t>denne</w:t>
      </w:r>
      <w:r w:rsidR="00517AAC" w:rsidRPr="00EF4BDC">
        <w:rPr>
          <w:sz w:val="22"/>
        </w:rPr>
        <w:t>.</w:t>
      </w:r>
    </w:p>
    <w:p w14:paraId="74206DA2" w14:textId="2CD21986" w:rsidR="00370697" w:rsidRPr="00EF4BDC" w:rsidRDefault="00517AAC" w:rsidP="008E7B9C">
      <w:pPr>
        <w:rPr>
          <w:sz w:val="22"/>
        </w:rPr>
      </w:pPr>
      <w:r w:rsidRPr="00EF4BDC">
        <w:rPr>
          <w:sz w:val="22"/>
        </w:rPr>
        <w:br/>
        <w:t>Inden for den første måned efter indflytning gennemføres indflytningssamtaler med deltagelse af beboer, ledelsesrepræsentant, kontaktperson og evt. beboers pårørende. Indflytningssamtale for</w:t>
      </w:r>
      <w:r w:rsidR="00050F9A">
        <w:rPr>
          <w:sz w:val="22"/>
        </w:rPr>
        <w:t>e</w:t>
      </w:r>
      <w:r w:rsidRPr="00EF4BDC">
        <w:rPr>
          <w:sz w:val="22"/>
        </w:rPr>
        <w:t xml:space="preserve">går ud fra en fast </w:t>
      </w:r>
      <w:r w:rsidR="00050F9A">
        <w:rPr>
          <w:sz w:val="22"/>
        </w:rPr>
        <w:t>plan</w:t>
      </w:r>
      <w:r w:rsidRPr="00EF4BDC">
        <w:rPr>
          <w:sz w:val="22"/>
        </w:rPr>
        <w:t xml:space="preserve">. Daglige leder oplyser, at </w:t>
      </w:r>
      <w:r w:rsidR="00050F9A">
        <w:rPr>
          <w:sz w:val="22"/>
        </w:rPr>
        <w:t>planen</w:t>
      </w:r>
      <w:r w:rsidRPr="00EF4BDC">
        <w:rPr>
          <w:sz w:val="22"/>
        </w:rPr>
        <w:t xml:space="preserve"> for indflytningssamtale</w:t>
      </w:r>
      <w:r w:rsidR="003519B9">
        <w:rPr>
          <w:sz w:val="22"/>
        </w:rPr>
        <w:t>n</w:t>
      </w:r>
      <w:r w:rsidRPr="00EF4BDC">
        <w:rPr>
          <w:sz w:val="22"/>
        </w:rPr>
        <w:t xml:space="preserve"> løbende ajourføres for at forbedre informationsniveau ud fra tilbagemelding fra beboere og pårørende etc. </w:t>
      </w:r>
      <w:r w:rsidR="00C96249" w:rsidRPr="00EF4BDC">
        <w:rPr>
          <w:sz w:val="22"/>
        </w:rPr>
        <w:t xml:space="preserve">En pårørende tilkendegiver utilfredshed med at </w:t>
      </w:r>
      <w:r w:rsidR="00E26BE5">
        <w:rPr>
          <w:sz w:val="22"/>
        </w:rPr>
        <w:t>ikke har fået en</w:t>
      </w:r>
      <w:r w:rsidR="00C96249" w:rsidRPr="00EF4BDC">
        <w:rPr>
          <w:sz w:val="22"/>
        </w:rPr>
        <w:t xml:space="preserve"> indflytningssamtale</w:t>
      </w:r>
      <w:r w:rsidR="00E26BE5">
        <w:rPr>
          <w:sz w:val="22"/>
        </w:rPr>
        <w:t>,</w:t>
      </w:r>
      <w:r w:rsidR="00C96249" w:rsidRPr="00EF4BDC">
        <w:rPr>
          <w:sz w:val="22"/>
        </w:rPr>
        <w:t xml:space="preserve"> andre beskriver tilfredshed med praksis. </w:t>
      </w:r>
    </w:p>
    <w:p w14:paraId="1B1ACF6C" w14:textId="0671BB65" w:rsidR="00517AAC" w:rsidRPr="00EF4BDC" w:rsidRDefault="00517AAC" w:rsidP="008E7B9C">
      <w:pPr>
        <w:rPr>
          <w:sz w:val="22"/>
        </w:rPr>
      </w:pPr>
      <w:r w:rsidRPr="00EF4BDC">
        <w:rPr>
          <w:sz w:val="22"/>
        </w:rPr>
        <w:t>Referat fra indflytningssamtale udleveres dels til beboer/pårørende, samt foreligger elektronisk</w:t>
      </w:r>
      <w:r w:rsidR="00050F9A">
        <w:rPr>
          <w:sz w:val="22"/>
        </w:rPr>
        <w:t xml:space="preserve"> i Nexus</w:t>
      </w:r>
      <w:r w:rsidRPr="00EF4BDC">
        <w:rPr>
          <w:sz w:val="22"/>
        </w:rPr>
        <w:t>. Det er endvidere fast praksis, at</w:t>
      </w:r>
      <w:r w:rsidR="001563E4" w:rsidRPr="00EF4BDC">
        <w:rPr>
          <w:sz w:val="22"/>
        </w:rPr>
        <w:t xml:space="preserve"> samtykkeerklæring udfyldes blandt andet</w:t>
      </w:r>
      <w:r w:rsidRPr="00EF4BDC">
        <w:rPr>
          <w:sz w:val="22"/>
        </w:rPr>
        <w:t xml:space="preserve"> med henblik på situationer med </w:t>
      </w:r>
      <w:r w:rsidR="00050F9A">
        <w:rPr>
          <w:sz w:val="22"/>
        </w:rPr>
        <w:t xml:space="preserve">manglende </w:t>
      </w:r>
      <w:r w:rsidRPr="00EF4BDC">
        <w:rPr>
          <w:sz w:val="22"/>
        </w:rPr>
        <w:t xml:space="preserve">habilitet, værgemål etc. </w:t>
      </w:r>
      <w:r w:rsidR="00C96249" w:rsidRPr="00EF4BDC">
        <w:rPr>
          <w:sz w:val="22"/>
        </w:rPr>
        <w:t xml:space="preserve"> </w:t>
      </w:r>
      <w:r w:rsidRPr="00EF4BDC">
        <w:rPr>
          <w:sz w:val="22"/>
        </w:rPr>
        <w:t>Socialtilsynet har i de</w:t>
      </w:r>
      <w:r w:rsidR="00C96249" w:rsidRPr="00EF4BDC">
        <w:rPr>
          <w:sz w:val="22"/>
        </w:rPr>
        <w:t>t elektroniske omsorgssystem set</w:t>
      </w:r>
      <w:r w:rsidRPr="00EF4BDC">
        <w:rPr>
          <w:sz w:val="22"/>
        </w:rPr>
        <w:t xml:space="preserve"> </w:t>
      </w:r>
      <w:r w:rsidR="00120362">
        <w:rPr>
          <w:sz w:val="22"/>
        </w:rPr>
        <w:t xml:space="preserve">enkelte </w:t>
      </w:r>
      <w:r w:rsidRPr="00EF4BDC">
        <w:rPr>
          <w:sz w:val="22"/>
        </w:rPr>
        <w:t xml:space="preserve">eksempler herpå. </w:t>
      </w:r>
      <w:r w:rsidR="00120362">
        <w:rPr>
          <w:sz w:val="22"/>
        </w:rPr>
        <w:t>Socialtilsynet finder ikke anvendelsen af Nexus stringent efter systemets opbygning.</w:t>
      </w:r>
    </w:p>
    <w:p w14:paraId="5F93149D" w14:textId="1AA9AD3A" w:rsidR="00120362" w:rsidRDefault="00120362" w:rsidP="008E7B9C">
      <w:pPr>
        <w:rPr>
          <w:sz w:val="22"/>
        </w:rPr>
      </w:pPr>
      <w:r>
        <w:rPr>
          <w:sz w:val="22"/>
        </w:rPr>
        <w:t xml:space="preserve">Det er Socialtilsynets opfattelse at </w:t>
      </w:r>
      <w:proofErr w:type="spellStart"/>
      <w:r>
        <w:rPr>
          <w:sz w:val="22"/>
        </w:rPr>
        <w:t>Sekoia</w:t>
      </w:r>
      <w:proofErr w:type="spellEnd"/>
      <w:r>
        <w:rPr>
          <w:sz w:val="22"/>
        </w:rPr>
        <w:t xml:space="preserve"> skærmene ikke længere anvendes i Holbæk Kommune, hvorfor </w:t>
      </w:r>
      <w:r w:rsidR="004E418D">
        <w:rPr>
          <w:sz w:val="22"/>
        </w:rPr>
        <w:t xml:space="preserve">ledelsens </w:t>
      </w:r>
      <w:r>
        <w:rPr>
          <w:sz w:val="22"/>
        </w:rPr>
        <w:t>planer om elektronisk information til beboerne i deres bolig ikke længer</w:t>
      </w:r>
      <w:r w:rsidR="009A1B34" w:rsidRPr="00EF4BDC">
        <w:rPr>
          <w:sz w:val="22"/>
        </w:rPr>
        <w:t>e</w:t>
      </w:r>
      <w:r>
        <w:rPr>
          <w:sz w:val="22"/>
        </w:rPr>
        <w:t xml:space="preserve"> er mulig.</w:t>
      </w:r>
    </w:p>
    <w:p w14:paraId="1F73A862" w14:textId="2AE6DEAA" w:rsidR="00DB1C33" w:rsidRDefault="004E418D" w:rsidP="008E7B9C">
      <w:pPr>
        <w:rPr>
          <w:sz w:val="22"/>
        </w:rPr>
      </w:pPr>
      <w:r>
        <w:rPr>
          <w:sz w:val="22"/>
        </w:rPr>
        <w:t>Centerleder og daglige ledere oplyser, at der</w:t>
      </w:r>
      <w:r w:rsidR="009A1B34" w:rsidRPr="00EF4BDC">
        <w:rPr>
          <w:sz w:val="22"/>
        </w:rPr>
        <w:t xml:space="preserve"> udarbejdes nyhedsavis hver måned, som fremsendes pr. mail til </w:t>
      </w:r>
      <w:r w:rsidR="007E39CA">
        <w:rPr>
          <w:sz w:val="22"/>
        </w:rPr>
        <w:t xml:space="preserve">alle </w:t>
      </w:r>
      <w:r w:rsidR="009A1B34" w:rsidRPr="00EF4BDC">
        <w:rPr>
          <w:sz w:val="22"/>
        </w:rPr>
        <w:t>interessere</w:t>
      </w:r>
      <w:r w:rsidR="00C96249" w:rsidRPr="00EF4BDC">
        <w:rPr>
          <w:sz w:val="22"/>
        </w:rPr>
        <w:t>de. Ligeså</w:t>
      </w:r>
      <w:r w:rsidR="009A1B34" w:rsidRPr="00EF4BDC">
        <w:rPr>
          <w:sz w:val="22"/>
        </w:rPr>
        <w:t xml:space="preserve"> udleveres </w:t>
      </w:r>
      <w:r w:rsidR="00C96249" w:rsidRPr="00EF4BDC">
        <w:rPr>
          <w:sz w:val="22"/>
        </w:rPr>
        <w:t xml:space="preserve">avisen til </w:t>
      </w:r>
      <w:r w:rsidR="009A1B34" w:rsidRPr="00EF4BDC">
        <w:rPr>
          <w:sz w:val="22"/>
        </w:rPr>
        <w:t>beboerne og ligger frit tilgængeligt på plejecenteret. Daglige leder oplyser,</w:t>
      </w:r>
      <w:r w:rsidR="00EB6384" w:rsidRPr="00EF4BDC">
        <w:rPr>
          <w:sz w:val="22"/>
        </w:rPr>
        <w:t xml:space="preserve"> </w:t>
      </w:r>
      <w:r w:rsidR="007E39CA">
        <w:rPr>
          <w:sz w:val="22"/>
        </w:rPr>
        <w:t xml:space="preserve">at </w:t>
      </w:r>
      <w:r w:rsidR="00EB6384" w:rsidRPr="00EF4BDC">
        <w:rPr>
          <w:sz w:val="22"/>
        </w:rPr>
        <w:t>det vægtes</w:t>
      </w:r>
      <w:r w:rsidR="007E39CA">
        <w:rPr>
          <w:sz w:val="22"/>
        </w:rPr>
        <w:t>,</w:t>
      </w:r>
      <w:r w:rsidR="00EB6384" w:rsidRPr="00EF4BDC">
        <w:rPr>
          <w:sz w:val="22"/>
        </w:rPr>
        <w:t xml:space="preserve"> at nyhedsavisen indeholder</w:t>
      </w:r>
      <w:r w:rsidR="009A1B34" w:rsidRPr="00EF4BDC">
        <w:rPr>
          <w:sz w:val="22"/>
        </w:rPr>
        <w:t xml:space="preserve"> billeder fra aktiviteter på centret ud over relevant information. </w:t>
      </w:r>
      <w:r w:rsidR="007E39CA">
        <w:rPr>
          <w:sz w:val="22"/>
        </w:rPr>
        <w:t>Daglig leder oplys</w:t>
      </w:r>
      <w:r w:rsidR="00DB1C33">
        <w:rPr>
          <w:sz w:val="22"/>
        </w:rPr>
        <w:t>er, at plejecenteret altid sikrer sig at beboerne har givet tilsagn om</w:t>
      </w:r>
      <w:r w:rsidR="0078651D">
        <w:rPr>
          <w:sz w:val="22"/>
        </w:rPr>
        <w:t>,</w:t>
      </w:r>
      <w:r w:rsidR="00DB1C33">
        <w:rPr>
          <w:sz w:val="22"/>
        </w:rPr>
        <w:t xml:space="preserve"> at billeder må offentliggøres i bladet og i huset. </w:t>
      </w:r>
    </w:p>
    <w:p w14:paraId="44BDDA02" w14:textId="29B3BA4E" w:rsidR="009A1B34" w:rsidRPr="00EF4BDC" w:rsidRDefault="009A1B34" w:rsidP="008E7B9C">
      <w:pPr>
        <w:rPr>
          <w:sz w:val="22"/>
        </w:rPr>
      </w:pPr>
      <w:r w:rsidRPr="00EF4BDC">
        <w:rPr>
          <w:sz w:val="22"/>
        </w:rPr>
        <w:t>M</w:t>
      </w:r>
      <w:r w:rsidR="00EB6384" w:rsidRPr="00EF4BDC">
        <w:rPr>
          <w:sz w:val="22"/>
        </w:rPr>
        <w:t xml:space="preserve">edarbejderne fortæller, at for </w:t>
      </w:r>
      <w:r w:rsidRPr="00EF4BDC">
        <w:rPr>
          <w:sz w:val="22"/>
        </w:rPr>
        <w:t>beboere som ikke er i stand til at læse</w:t>
      </w:r>
      <w:r w:rsidR="00EB6384" w:rsidRPr="00EF4BDC">
        <w:rPr>
          <w:sz w:val="22"/>
        </w:rPr>
        <w:t xml:space="preserve"> ses </w:t>
      </w:r>
      <w:r w:rsidRPr="00EF4BDC">
        <w:rPr>
          <w:sz w:val="22"/>
        </w:rPr>
        <w:t>glæde ved at bladre i nyhedsavisen og se billederne.</w:t>
      </w:r>
      <w:r w:rsidR="00C96249" w:rsidRPr="00EF4BDC">
        <w:rPr>
          <w:sz w:val="22"/>
        </w:rPr>
        <w:t xml:space="preserve"> </w:t>
      </w:r>
      <w:r w:rsidR="00EB6384" w:rsidRPr="00EF4BDC">
        <w:rPr>
          <w:sz w:val="22"/>
        </w:rPr>
        <w:t xml:space="preserve">Ligeså bruges </w:t>
      </w:r>
      <w:r w:rsidR="001563E4" w:rsidRPr="00EF4BDC">
        <w:rPr>
          <w:sz w:val="22"/>
        </w:rPr>
        <w:t xml:space="preserve">billederne også </w:t>
      </w:r>
      <w:r w:rsidR="00EB6384" w:rsidRPr="00EF4BDC">
        <w:rPr>
          <w:sz w:val="22"/>
        </w:rPr>
        <w:t xml:space="preserve">som </w:t>
      </w:r>
      <w:r w:rsidR="001563E4" w:rsidRPr="00EF4BDC">
        <w:rPr>
          <w:sz w:val="22"/>
        </w:rPr>
        <w:t xml:space="preserve">udgangspunkt for samtaler om begivenheder etc. </w:t>
      </w:r>
      <w:r w:rsidR="00EB6384" w:rsidRPr="00EF4BDC">
        <w:rPr>
          <w:sz w:val="22"/>
        </w:rPr>
        <w:t xml:space="preserve"> med beboerne. Medarbejderne oplyser, at </w:t>
      </w:r>
      <w:r w:rsidRPr="00EF4BDC">
        <w:rPr>
          <w:sz w:val="22"/>
        </w:rPr>
        <w:t>nyhedsavisen læses op for de beboere</w:t>
      </w:r>
      <w:r w:rsidR="00DB1C33">
        <w:rPr>
          <w:sz w:val="22"/>
        </w:rPr>
        <w:t>,</w:t>
      </w:r>
      <w:r w:rsidRPr="00EF4BDC">
        <w:rPr>
          <w:sz w:val="22"/>
        </w:rPr>
        <w:t xml:space="preserve"> der kan have glæde af det. </w:t>
      </w:r>
      <w:r w:rsidR="00EB6384" w:rsidRPr="00EF4BDC">
        <w:rPr>
          <w:sz w:val="22"/>
        </w:rPr>
        <w:br/>
      </w:r>
      <w:r w:rsidR="001563E4" w:rsidRPr="00EF4BDC">
        <w:rPr>
          <w:sz w:val="22"/>
        </w:rPr>
        <w:t xml:space="preserve">Pårørende tilkendegiver divergerende opfattelser af informationsniveauet. En fortæller, at vedkommende selv </w:t>
      </w:r>
      <w:r w:rsidR="00EB6384" w:rsidRPr="00EF4BDC">
        <w:rPr>
          <w:sz w:val="22"/>
        </w:rPr>
        <w:t xml:space="preserve">skal </w:t>
      </w:r>
      <w:r w:rsidR="001563E4" w:rsidRPr="00EF4BDC">
        <w:rPr>
          <w:sz w:val="22"/>
        </w:rPr>
        <w:t>søge oplysninger</w:t>
      </w:r>
      <w:r w:rsidR="00EB6384" w:rsidRPr="00EF4BDC">
        <w:rPr>
          <w:sz w:val="22"/>
        </w:rPr>
        <w:t>. An</w:t>
      </w:r>
      <w:r w:rsidR="001563E4" w:rsidRPr="00EF4BDC">
        <w:rPr>
          <w:sz w:val="22"/>
        </w:rPr>
        <w:t>dre</w:t>
      </w:r>
      <w:r w:rsidR="00EB6384" w:rsidRPr="00EF4BDC">
        <w:rPr>
          <w:sz w:val="22"/>
        </w:rPr>
        <w:t>,</w:t>
      </w:r>
      <w:r w:rsidR="001563E4" w:rsidRPr="00EF4BDC">
        <w:rPr>
          <w:sz w:val="22"/>
        </w:rPr>
        <w:t xml:space="preserve"> at informationsniveauet er højt. </w:t>
      </w:r>
    </w:p>
    <w:p w14:paraId="426168C0" w14:textId="7F2B8F96" w:rsidR="00517AAC" w:rsidRPr="00EF4BDC" w:rsidRDefault="009A1B34" w:rsidP="008E7B9C">
      <w:pPr>
        <w:rPr>
          <w:sz w:val="22"/>
        </w:rPr>
      </w:pPr>
      <w:r w:rsidRPr="00EF4BDC">
        <w:rPr>
          <w:sz w:val="22"/>
        </w:rPr>
        <w:t xml:space="preserve">Strategiske steder på centret forefindes elektroniske orienteringstavler </w:t>
      </w:r>
      <w:r w:rsidR="00DB1C33">
        <w:rPr>
          <w:sz w:val="22"/>
        </w:rPr>
        <w:t xml:space="preserve">bl.a. ved indgangen, </w:t>
      </w:r>
      <w:r w:rsidRPr="00EF4BDC">
        <w:rPr>
          <w:sz w:val="22"/>
        </w:rPr>
        <w:t xml:space="preserve">som understøtter beboere og pårørendes muligheder for at holde sig orienteret om tiltag på plejecenteret.   </w:t>
      </w:r>
    </w:p>
    <w:p w14:paraId="2DFC686A" w14:textId="77777777" w:rsidR="00441AE5" w:rsidRPr="00EF4BDC" w:rsidRDefault="00441AE5" w:rsidP="0081125A">
      <w:pPr>
        <w:pStyle w:val="Overskrift2"/>
        <w:rPr>
          <w:sz w:val="22"/>
        </w:rPr>
      </w:pPr>
      <w:bookmarkStart w:id="49" w:name="_Toc489365760"/>
      <w:r w:rsidRPr="00EF4BDC">
        <w:rPr>
          <w:sz w:val="22"/>
        </w:rPr>
        <w:t>Tilbudsportalen og hjemmeside (facts)</w:t>
      </w:r>
      <w:bookmarkEnd w:id="47"/>
      <w:bookmarkEnd w:id="49"/>
    </w:p>
    <w:p w14:paraId="473E7C1B" w14:textId="41CEE990" w:rsidR="00FC16F3" w:rsidRPr="00EF4BDC" w:rsidRDefault="00FC16F3" w:rsidP="008E7B9C">
      <w:pPr>
        <w:rPr>
          <w:sz w:val="22"/>
        </w:rPr>
      </w:pPr>
      <w:bookmarkStart w:id="50" w:name="_Toc442954990"/>
      <w:bookmarkStart w:id="51" w:name="_Toc474407613"/>
      <w:bookmarkStart w:id="52" w:name="_Toc410643955"/>
      <w:bookmarkStart w:id="53" w:name="_Toc410644784"/>
      <w:bookmarkEnd w:id="48"/>
      <w:r w:rsidRPr="00EF4BDC">
        <w:rPr>
          <w:sz w:val="22"/>
        </w:rPr>
        <w:t xml:space="preserve">I forbindelse med tilsynet er oplysninger og tilgængelighed på Tilbudsportalen og </w:t>
      </w:r>
      <w:r w:rsidR="001278BD">
        <w:rPr>
          <w:sz w:val="22"/>
        </w:rPr>
        <w:t>Holbæk K</w:t>
      </w:r>
      <w:r w:rsidRPr="00EF4BDC">
        <w:rPr>
          <w:sz w:val="22"/>
        </w:rPr>
        <w:t xml:space="preserve">ommunes hjemmeside kontrolleret. Socialtilsynet kan konstatere, at der på </w:t>
      </w:r>
      <w:r w:rsidR="001278BD">
        <w:rPr>
          <w:sz w:val="22"/>
        </w:rPr>
        <w:lastRenderedPageBreak/>
        <w:t>K</w:t>
      </w:r>
      <w:r w:rsidRPr="00EF4BDC">
        <w:rPr>
          <w:sz w:val="22"/>
        </w:rPr>
        <w:t xml:space="preserve">ommunens samlede oversigt for plejecentre er en generel beskrivelse af </w:t>
      </w:r>
      <w:r w:rsidR="001278BD">
        <w:rPr>
          <w:sz w:val="22"/>
        </w:rPr>
        <w:t>P</w:t>
      </w:r>
      <w:r w:rsidRPr="00EF4BDC">
        <w:rPr>
          <w:sz w:val="22"/>
        </w:rPr>
        <w:t>lejecent</w:t>
      </w:r>
      <w:r w:rsidR="001278BD">
        <w:rPr>
          <w:sz w:val="22"/>
        </w:rPr>
        <w:t>e</w:t>
      </w:r>
      <w:r w:rsidRPr="00EF4BDC">
        <w:rPr>
          <w:sz w:val="22"/>
        </w:rPr>
        <w:t>r</w:t>
      </w:r>
      <w:r w:rsidR="001278BD">
        <w:rPr>
          <w:sz w:val="22"/>
        </w:rPr>
        <w:t xml:space="preserve"> Samsøvej</w:t>
      </w:r>
      <w:r w:rsidRPr="00EF4BDC">
        <w:rPr>
          <w:sz w:val="22"/>
        </w:rPr>
        <w:t xml:space="preserve"> med primært faktuelle informationer overvejende omkring de fysiske rammer</w:t>
      </w:r>
      <w:r w:rsidR="00DB1C33">
        <w:rPr>
          <w:sz w:val="22"/>
        </w:rPr>
        <w:t xml:space="preserve"> og økonomi.</w:t>
      </w:r>
    </w:p>
    <w:p w14:paraId="432BEA3B" w14:textId="608B4858" w:rsidR="00FC16F3" w:rsidRPr="00EF4BDC" w:rsidRDefault="00FC16F3" w:rsidP="008E7B9C">
      <w:pPr>
        <w:rPr>
          <w:sz w:val="22"/>
        </w:rPr>
      </w:pPr>
      <w:r w:rsidRPr="00EF4BDC">
        <w:rPr>
          <w:sz w:val="22"/>
        </w:rPr>
        <w:t>Socialtilsynet kan endvidere konstatere, at der er indberette</w:t>
      </w:r>
      <w:r w:rsidR="00DB1C33">
        <w:rPr>
          <w:sz w:val="22"/>
        </w:rPr>
        <w:t>t</w:t>
      </w:r>
      <w:r w:rsidRPr="00EF4BDC">
        <w:rPr>
          <w:sz w:val="22"/>
        </w:rPr>
        <w:t xml:space="preserve"> oplysninger om plejecentret på Tilbudsportalen ud fra gældende lovkrav. </w:t>
      </w:r>
    </w:p>
    <w:p w14:paraId="06C5ABC9" w14:textId="77777777" w:rsidR="00441AE5" w:rsidRPr="00EF4BDC" w:rsidRDefault="00441AE5" w:rsidP="00380BE9">
      <w:pPr>
        <w:pStyle w:val="Overskrift1"/>
      </w:pPr>
      <w:bookmarkStart w:id="54" w:name="_Toc489365761"/>
      <w:r w:rsidRPr="00EF4BDC">
        <w:t>Tema 2: Politikker, kvalitetsstandarder</w:t>
      </w:r>
      <w:bookmarkEnd w:id="50"/>
      <w:r w:rsidRPr="00EF4BDC">
        <w:t>, procedurer</w:t>
      </w:r>
      <w:bookmarkEnd w:id="51"/>
      <w:bookmarkEnd w:id="54"/>
      <w:r w:rsidRPr="00EF4BDC">
        <w:t xml:space="preserve"> </w:t>
      </w:r>
    </w:p>
    <w:p w14:paraId="742DF88B" w14:textId="77777777" w:rsidR="00404701" w:rsidRDefault="00441AE5" w:rsidP="00001FEC">
      <w:pPr>
        <w:pStyle w:val="Ingenafstand"/>
        <w:spacing w:line="276" w:lineRule="auto"/>
        <w:rPr>
          <w:rFonts w:ascii="Verdana" w:hAnsi="Verdana"/>
          <w:b/>
          <w:sz w:val="22"/>
        </w:rPr>
      </w:pPr>
      <w:bookmarkStart w:id="55" w:name="_Toc474407614"/>
      <w:bookmarkStart w:id="56" w:name="_Toc489365762"/>
      <w:r w:rsidRPr="00EF4BDC">
        <w:rPr>
          <w:rStyle w:val="Overskrift2Tegn"/>
          <w:sz w:val="22"/>
        </w:rPr>
        <w:t>Opsamlet vurdering for tema 2:</w:t>
      </w:r>
      <w:bookmarkEnd w:id="55"/>
      <w:bookmarkEnd w:id="56"/>
      <w:r w:rsidRPr="00EF4BDC">
        <w:rPr>
          <w:rFonts w:ascii="Verdana" w:hAnsi="Verdana"/>
          <w:b/>
          <w:sz w:val="22"/>
        </w:rPr>
        <w:t xml:space="preserve"> </w:t>
      </w:r>
    </w:p>
    <w:p w14:paraId="3CF37CAC" w14:textId="77777777" w:rsidR="00BC36A8" w:rsidRDefault="00441AE5" w:rsidP="00001FEC">
      <w:pPr>
        <w:pStyle w:val="Ingenafstand"/>
        <w:spacing w:line="276" w:lineRule="auto"/>
        <w:rPr>
          <w:rFonts w:ascii="Verdana" w:hAnsi="Verdana"/>
          <w:sz w:val="22"/>
        </w:rPr>
      </w:pPr>
      <w:r w:rsidRPr="00EF4BDC">
        <w:rPr>
          <w:rFonts w:ascii="Verdana" w:hAnsi="Verdana"/>
          <w:b/>
          <w:sz w:val="22"/>
        </w:rPr>
        <w:br/>
      </w:r>
      <w:r w:rsidR="00404701">
        <w:rPr>
          <w:rFonts w:ascii="Verdana" w:hAnsi="Verdana"/>
          <w:sz w:val="22"/>
        </w:rPr>
        <w:t xml:space="preserve">Det er Socialtilsynets </w:t>
      </w:r>
      <w:r w:rsidR="00BC36A8">
        <w:rPr>
          <w:rFonts w:ascii="Verdana" w:hAnsi="Verdana"/>
          <w:sz w:val="22"/>
        </w:rPr>
        <w:t xml:space="preserve">vurdering, at Plejecenter Samsøvejs lokale velkomstfolder til nye beboere overvejende indeholder praktiske informationer om stedet. </w:t>
      </w:r>
    </w:p>
    <w:p w14:paraId="076280C1" w14:textId="51E22F77" w:rsidR="00404701" w:rsidRDefault="00BC36A8" w:rsidP="00001FEC">
      <w:pPr>
        <w:pStyle w:val="Ingenafstand"/>
        <w:spacing w:line="276" w:lineRule="auto"/>
        <w:rPr>
          <w:rFonts w:ascii="Verdana" w:hAnsi="Verdana"/>
          <w:sz w:val="22"/>
        </w:rPr>
      </w:pPr>
      <w:r>
        <w:rPr>
          <w:rFonts w:ascii="Verdana" w:hAnsi="Verdana"/>
          <w:sz w:val="22"/>
        </w:rPr>
        <w:t xml:space="preserve">Socialtilsynet anbefaler at der udarbejdes lokalt værdigrundlag med afsæt i Holbæk Kommunes Værdigheds- og Ældrepolitik.  </w:t>
      </w:r>
    </w:p>
    <w:p w14:paraId="685BE308" w14:textId="1439334F" w:rsidR="00001FEC" w:rsidRPr="00EF4BDC" w:rsidRDefault="00001FEC" w:rsidP="00001FEC">
      <w:pPr>
        <w:pStyle w:val="Ingenafstand"/>
        <w:spacing w:line="276" w:lineRule="auto"/>
        <w:rPr>
          <w:rFonts w:ascii="Verdana" w:hAnsi="Verdana"/>
          <w:sz w:val="22"/>
        </w:rPr>
      </w:pPr>
      <w:r w:rsidRPr="00EF4BDC">
        <w:rPr>
          <w:rFonts w:ascii="Verdana" w:hAnsi="Verdana"/>
          <w:sz w:val="22"/>
        </w:rPr>
        <w:t>Socialtilsynet</w:t>
      </w:r>
      <w:r w:rsidR="004F2871">
        <w:rPr>
          <w:rFonts w:ascii="Verdana" w:hAnsi="Verdana"/>
          <w:sz w:val="22"/>
        </w:rPr>
        <w:t xml:space="preserve"> kan</w:t>
      </w:r>
      <w:r w:rsidRPr="00EF4BDC">
        <w:rPr>
          <w:rFonts w:ascii="Verdana" w:hAnsi="Verdana"/>
          <w:sz w:val="22"/>
        </w:rPr>
        <w:t xml:space="preserve"> kon</w:t>
      </w:r>
      <w:r w:rsidR="003D4029" w:rsidRPr="00EF4BDC">
        <w:rPr>
          <w:rFonts w:ascii="Verdana" w:hAnsi="Verdana"/>
          <w:sz w:val="22"/>
        </w:rPr>
        <w:t>kludere</w:t>
      </w:r>
      <w:r w:rsidRPr="00EF4BDC">
        <w:rPr>
          <w:rFonts w:ascii="Verdana" w:hAnsi="Verdana"/>
          <w:sz w:val="22"/>
        </w:rPr>
        <w:t xml:space="preserve">, at der siden sidste tilsyn er </w:t>
      </w:r>
      <w:r w:rsidR="00CB5AED">
        <w:rPr>
          <w:rFonts w:ascii="Verdana" w:hAnsi="Verdana"/>
          <w:sz w:val="22"/>
        </w:rPr>
        <w:t>revideret i</w:t>
      </w:r>
      <w:r w:rsidRPr="00EF4BDC">
        <w:rPr>
          <w:rFonts w:ascii="Verdana" w:hAnsi="Verdana"/>
          <w:sz w:val="22"/>
        </w:rPr>
        <w:t xml:space="preserve"> samlet kvalitetsstandard for indsatserne på ældreområdet i Holbæk kommune. End</w:t>
      </w:r>
      <w:r w:rsidR="003D4029" w:rsidRPr="00EF4BDC">
        <w:rPr>
          <w:rFonts w:ascii="Verdana" w:hAnsi="Verdana"/>
          <w:sz w:val="22"/>
        </w:rPr>
        <w:t xml:space="preserve">videre er der </w:t>
      </w:r>
      <w:r w:rsidR="00CB5AED">
        <w:rPr>
          <w:rFonts w:ascii="Verdana" w:hAnsi="Verdana"/>
          <w:sz w:val="22"/>
        </w:rPr>
        <w:t xml:space="preserve">nu </w:t>
      </w:r>
      <w:r w:rsidR="003D4029" w:rsidRPr="00EF4BDC">
        <w:rPr>
          <w:rFonts w:ascii="Verdana" w:hAnsi="Verdana"/>
          <w:sz w:val="22"/>
        </w:rPr>
        <w:t>flere</w:t>
      </w:r>
      <w:r w:rsidRPr="00EF4BDC">
        <w:rPr>
          <w:rFonts w:ascii="Verdana" w:hAnsi="Verdana"/>
          <w:sz w:val="22"/>
        </w:rPr>
        <w:t xml:space="preserve"> instrukser </w:t>
      </w:r>
      <w:r w:rsidR="00CB5AED">
        <w:rPr>
          <w:rFonts w:ascii="Verdana" w:hAnsi="Verdana"/>
          <w:sz w:val="22"/>
        </w:rPr>
        <w:t xml:space="preserve">og retningslinjer </w:t>
      </w:r>
      <w:r w:rsidRPr="00EF4BDC">
        <w:rPr>
          <w:rFonts w:ascii="Verdana" w:hAnsi="Verdana"/>
          <w:sz w:val="22"/>
        </w:rPr>
        <w:t>tilgængelig</w:t>
      </w:r>
      <w:r w:rsidR="00CB5AED">
        <w:rPr>
          <w:rFonts w:ascii="Verdana" w:hAnsi="Verdana"/>
          <w:sz w:val="22"/>
        </w:rPr>
        <w:t>e</w:t>
      </w:r>
      <w:r w:rsidRPr="00EF4BDC">
        <w:rPr>
          <w:rFonts w:ascii="Verdana" w:hAnsi="Verdana"/>
          <w:sz w:val="22"/>
        </w:rPr>
        <w:t xml:space="preserve"> på kommunens intra</w:t>
      </w:r>
      <w:r w:rsidR="00CB5AED">
        <w:rPr>
          <w:rFonts w:ascii="Verdana" w:hAnsi="Verdana"/>
          <w:sz w:val="22"/>
        </w:rPr>
        <w:t>net</w:t>
      </w:r>
      <w:r w:rsidRPr="00EF4BDC">
        <w:rPr>
          <w:rFonts w:ascii="Verdana" w:hAnsi="Verdana"/>
          <w:sz w:val="22"/>
        </w:rPr>
        <w:t xml:space="preserve"> ”Kvalitetssikring og instrukser” (KVIS). </w:t>
      </w:r>
      <w:r w:rsidR="00CB5AED">
        <w:rPr>
          <w:rFonts w:ascii="Verdana" w:hAnsi="Verdana"/>
          <w:sz w:val="22"/>
        </w:rPr>
        <w:t>Det bemærkes</w:t>
      </w:r>
      <w:r w:rsidR="00C70933">
        <w:rPr>
          <w:rFonts w:ascii="Verdana" w:hAnsi="Verdana"/>
          <w:sz w:val="22"/>
        </w:rPr>
        <w:t>,</w:t>
      </w:r>
      <w:r w:rsidR="00CB5AED">
        <w:rPr>
          <w:rFonts w:ascii="Verdana" w:hAnsi="Verdana"/>
          <w:sz w:val="22"/>
        </w:rPr>
        <w:t xml:space="preserve"> at der nu forefindes særlige instrukser i forhold til den pædagogiske indsats over for demente, omgang med borger midler og håndtering af magtanvendelse m.m.</w:t>
      </w:r>
    </w:p>
    <w:p w14:paraId="28219FC5" w14:textId="7BDF593A" w:rsidR="00001FEC" w:rsidRDefault="003D4029" w:rsidP="00001FEC">
      <w:pPr>
        <w:rPr>
          <w:sz w:val="22"/>
        </w:rPr>
      </w:pPr>
      <w:r w:rsidRPr="00EF4BDC">
        <w:rPr>
          <w:sz w:val="22"/>
        </w:rPr>
        <w:t xml:space="preserve">Det er </w:t>
      </w:r>
      <w:r w:rsidR="00001FEC" w:rsidRPr="00EF4BDC">
        <w:rPr>
          <w:sz w:val="22"/>
        </w:rPr>
        <w:t>Socialtilsynet</w:t>
      </w:r>
      <w:r w:rsidRPr="00EF4BDC">
        <w:rPr>
          <w:sz w:val="22"/>
        </w:rPr>
        <w:t>s vurdering, a</w:t>
      </w:r>
      <w:r w:rsidR="00001FEC" w:rsidRPr="00EF4BDC">
        <w:rPr>
          <w:sz w:val="22"/>
        </w:rPr>
        <w:t xml:space="preserve">t den bærende metodik i den sundhedsrelaterede indsats er understøttet af vejledninger i Sundhedsloven, med relevante procedurer for sygeplejefaglige opgaver for hele Holbæk </w:t>
      </w:r>
      <w:r w:rsidR="00C70933">
        <w:rPr>
          <w:sz w:val="22"/>
        </w:rPr>
        <w:t>K</w:t>
      </w:r>
      <w:r w:rsidR="00001FEC" w:rsidRPr="00EF4BDC">
        <w:rPr>
          <w:sz w:val="22"/>
        </w:rPr>
        <w:t xml:space="preserve">ommune, borgernes retssikkerhed samt anvisninger i form af </w:t>
      </w:r>
      <w:r w:rsidRPr="00EF4BDC">
        <w:rPr>
          <w:sz w:val="22"/>
        </w:rPr>
        <w:t xml:space="preserve">generelle </w:t>
      </w:r>
      <w:r w:rsidR="00001FEC" w:rsidRPr="00EF4BDC">
        <w:rPr>
          <w:sz w:val="22"/>
        </w:rPr>
        <w:t>instrukser og vejledninger. Det er Socialtilsynets vurdering, at der mellem medarbejdere og ledelse</w:t>
      </w:r>
      <w:r w:rsidR="008E7B9C" w:rsidRPr="00EF4BDC">
        <w:rPr>
          <w:sz w:val="22"/>
        </w:rPr>
        <w:t xml:space="preserve"> er klarhed over, </w:t>
      </w:r>
      <w:r w:rsidR="00001FEC" w:rsidRPr="00EF4BDC">
        <w:rPr>
          <w:sz w:val="22"/>
        </w:rPr>
        <w:t>hvad der foreligger af gældende instrukser og vejledninger</w:t>
      </w:r>
      <w:r w:rsidR="002434EF" w:rsidRPr="00EF4BDC">
        <w:rPr>
          <w:sz w:val="22"/>
        </w:rPr>
        <w:t xml:space="preserve">. </w:t>
      </w:r>
      <w:r w:rsidR="00CB5AED">
        <w:rPr>
          <w:sz w:val="22"/>
        </w:rPr>
        <w:t>Ledelse og medarbejdere finder</w:t>
      </w:r>
      <w:r w:rsidR="00C70933">
        <w:rPr>
          <w:sz w:val="22"/>
        </w:rPr>
        <w:t>,</w:t>
      </w:r>
      <w:r w:rsidR="00CB5AED">
        <w:rPr>
          <w:sz w:val="22"/>
        </w:rPr>
        <w:t xml:space="preserve"> at </w:t>
      </w:r>
      <w:r w:rsidR="002434EF" w:rsidRPr="00EF4BDC">
        <w:rPr>
          <w:sz w:val="22"/>
        </w:rPr>
        <w:t xml:space="preserve">KVIS fremstår </w:t>
      </w:r>
      <w:r w:rsidR="00CB5AED">
        <w:rPr>
          <w:sz w:val="22"/>
        </w:rPr>
        <w:t>let tilgængeligt</w:t>
      </w:r>
      <w:r w:rsidR="00001FEC" w:rsidRPr="00EF4BDC">
        <w:rPr>
          <w:sz w:val="22"/>
        </w:rPr>
        <w:t>.</w:t>
      </w:r>
      <w:r w:rsidR="00CB5AED">
        <w:rPr>
          <w:sz w:val="22"/>
        </w:rPr>
        <w:t xml:space="preserve"> Det er også opfattelsen hos en nyansat medarbejder.</w:t>
      </w:r>
      <w:r w:rsidR="00001FEC" w:rsidRPr="00EF4BDC">
        <w:rPr>
          <w:sz w:val="22"/>
        </w:rPr>
        <w:t xml:space="preserve"> </w:t>
      </w:r>
    </w:p>
    <w:p w14:paraId="426EF411" w14:textId="1C43286A" w:rsidR="00091CBE" w:rsidRPr="00EF4BDC" w:rsidRDefault="00091CBE" w:rsidP="00001FEC">
      <w:pPr>
        <w:rPr>
          <w:sz w:val="22"/>
        </w:rPr>
      </w:pPr>
      <w:r>
        <w:rPr>
          <w:sz w:val="22"/>
        </w:rPr>
        <w:t>Socialtilsynet anbefaler dog fortsat, at der overvejes en systematisk opbygning i KVIS.</w:t>
      </w:r>
    </w:p>
    <w:p w14:paraId="1EBBA762" w14:textId="657C3AF7" w:rsidR="00BF6F88" w:rsidRDefault="00001FEC" w:rsidP="00BF6F88">
      <w:pPr>
        <w:rPr>
          <w:sz w:val="22"/>
        </w:rPr>
      </w:pPr>
      <w:r w:rsidRPr="00EF4BDC">
        <w:rPr>
          <w:sz w:val="22"/>
        </w:rPr>
        <w:t>D</w:t>
      </w:r>
      <w:r w:rsidRPr="00EF4BDC">
        <w:rPr>
          <w:rFonts w:ascii="Verdana" w:hAnsi="Verdana" w:cs="Verdana"/>
          <w:color w:val="000000"/>
          <w:sz w:val="22"/>
        </w:rPr>
        <w:t xml:space="preserve">et er </w:t>
      </w:r>
      <w:r w:rsidRPr="00EF4BDC">
        <w:rPr>
          <w:sz w:val="22"/>
        </w:rPr>
        <w:t xml:space="preserve">Socialtilsynets vurdering, at ledelse og medarbejdere tilstræber, at efterkomme </w:t>
      </w:r>
      <w:r w:rsidR="00091CBE">
        <w:rPr>
          <w:sz w:val="22"/>
        </w:rPr>
        <w:t>p</w:t>
      </w:r>
      <w:r w:rsidRPr="00EF4BDC">
        <w:rPr>
          <w:sz w:val="22"/>
        </w:rPr>
        <w:t xml:space="preserve">olitikker og værdimæssige tilgange, men at der er udfordringer i forhold til </w:t>
      </w:r>
      <w:r w:rsidR="00BF6F88">
        <w:rPr>
          <w:sz w:val="22"/>
        </w:rPr>
        <w:t>at få sammenhængene synliggjort, som profilering af stedet.</w:t>
      </w:r>
    </w:p>
    <w:p w14:paraId="2E074051" w14:textId="5A925F45" w:rsidR="00BC36A8" w:rsidRPr="00EF4BDC" w:rsidRDefault="00BF6F88" w:rsidP="00BF6F88">
      <w:pPr>
        <w:rPr>
          <w:rFonts w:ascii="Verdana" w:hAnsi="Verdana" w:cs="Verdana"/>
          <w:color w:val="000000"/>
          <w:sz w:val="22"/>
        </w:rPr>
      </w:pPr>
      <w:r>
        <w:rPr>
          <w:sz w:val="22"/>
        </w:rPr>
        <w:t>S</w:t>
      </w:r>
      <w:r w:rsidR="00E77B8C" w:rsidRPr="00EF4BDC">
        <w:rPr>
          <w:sz w:val="22"/>
        </w:rPr>
        <w:t>ocialtilsynet kan konstatere</w:t>
      </w:r>
      <w:r w:rsidR="002434EF" w:rsidRPr="00EF4BDC">
        <w:rPr>
          <w:sz w:val="22"/>
        </w:rPr>
        <w:t xml:space="preserve">, </w:t>
      </w:r>
      <w:r w:rsidR="00E77B8C" w:rsidRPr="00EF4BDC">
        <w:rPr>
          <w:sz w:val="22"/>
        </w:rPr>
        <w:t>at beskrivelser og sammenhæng i dokumentationspr</w:t>
      </w:r>
      <w:r w:rsidR="002434EF" w:rsidRPr="00EF4BDC">
        <w:rPr>
          <w:sz w:val="22"/>
        </w:rPr>
        <w:t xml:space="preserve">aksis </w:t>
      </w:r>
      <w:r>
        <w:rPr>
          <w:sz w:val="22"/>
        </w:rPr>
        <w:t>stadig mangler systematik</w:t>
      </w:r>
      <w:r w:rsidR="00E77B8C" w:rsidRPr="00EF4BDC">
        <w:rPr>
          <w:sz w:val="22"/>
        </w:rPr>
        <w:t>.</w:t>
      </w:r>
      <w:r w:rsidR="00F17D68">
        <w:rPr>
          <w:sz w:val="22"/>
        </w:rPr>
        <w:t xml:space="preserve"> Således ligger Livshistorien stadig kun i papirversion.</w:t>
      </w:r>
      <w:r w:rsidR="00E77B8C" w:rsidRPr="00EF4BDC">
        <w:rPr>
          <w:sz w:val="22"/>
        </w:rPr>
        <w:t xml:space="preserve"> </w:t>
      </w:r>
      <w:r w:rsidR="002434EF" w:rsidRPr="00EF4BDC">
        <w:rPr>
          <w:rFonts w:ascii="Verdana" w:hAnsi="Verdana" w:cs="Verdana"/>
          <w:color w:val="000000"/>
          <w:sz w:val="22"/>
        </w:rPr>
        <w:t>I</w:t>
      </w:r>
      <w:r w:rsidR="00001FEC" w:rsidRPr="00EF4BDC">
        <w:rPr>
          <w:rFonts w:ascii="Verdana" w:hAnsi="Verdana" w:cs="Verdana"/>
          <w:color w:val="000000"/>
          <w:sz w:val="22"/>
        </w:rPr>
        <w:t xml:space="preserve"> takt med </w:t>
      </w:r>
      <w:r w:rsidR="002434EF" w:rsidRPr="00EF4BDC">
        <w:rPr>
          <w:rFonts w:ascii="Verdana" w:hAnsi="Verdana" w:cs="Verdana"/>
          <w:color w:val="000000"/>
          <w:sz w:val="22"/>
        </w:rPr>
        <w:t xml:space="preserve">erfaring </w:t>
      </w:r>
      <w:r>
        <w:rPr>
          <w:rFonts w:ascii="Verdana" w:hAnsi="Verdana" w:cs="Verdana"/>
          <w:color w:val="000000"/>
          <w:sz w:val="22"/>
        </w:rPr>
        <w:t>i</w:t>
      </w:r>
      <w:r w:rsidR="002434EF" w:rsidRPr="00EF4BDC">
        <w:rPr>
          <w:rFonts w:ascii="Verdana" w:hAnsi="Verdana" w:cs="Verdana"/>
          <w:color w:val="000000"/>
          <w:sz w:val="22"/>
        </w:rPr>
        <w:t xml:space="preserve"> brug af systemet </w:t>
      </w:r>
      <w:r>
        <w:rPr>
          <w:rFonts w:ascii="Verdana" w:hAnsi="Verdana" w:cs="Verdana"/>
          <w:color w:val="000000"/>
          <w:sz w:val="22"/>
        </w:rPr>
        <w:t xml:space="preserve">Nexus </w:t>
      </w:r>
      <w:r w:rsidR="00001FEC" w:rsidRPr="00EF4BDC">
        <w:rPr>
          <w:rFonts w:ascii="Verdana" w:hAnsi="Verdana" w:cs="Verdana"/>
          <w:color w:val="000000"/>
          <w:sz w:val="22"/>
        </w:rPr>
        <w:t xml:space="preserve">er det Socialtilsynets vurdering, at medarbejdernes praksis for og systematisering </w:t>
      </w:r>
      <w:r w:rsidR="002434EF" w:rsidRPr="00EF4BDC">
        <w:rPr>
          <w:rFonts w:ascii="Verdana" w:hAnsi="Verdana" w:cs="Verdana"/>
          <w:color w:val="000000"/>
          <w:sz w:val="22"/>
        </w:rPr>
        <w:t xml:space="preserve">af dokumentationen muliggøres. </w:t>
      </w:r>
    </w:p>
    <w:p w14:paraId="29AC322B" w14:textId="3308DD84" w:rsidR="002434EF" w:rsidRDefault="002434EF" w:rsidP="002434EF">
      <w:pPr>
        <w:autoSpaceDE w:val="0"/>
        <w:autoSpaceDN w:val="0"/>
        <w:adjustRightInd w:val="0"/>
        <w:spacing w:after="0"/>
        <w:rPr>
          <w:rFonts w:ascii="Verdana" w:hAnsi="Verdana" w:cs="Verdana"/>
          <w:color w:val="000000"/>
          <w:sz w:val="22"/>
        </w:rPr>
      </w:pPr>
    </w:p>
    <w:p w14:paraId="7626EA31" w14:textId="00F425DD" w:rsidR="00BC36A8" w:rsidRDefault="00BC36A8" w:rsidP="002434EF">
      <w:pPr>
        <w:autoSpaceDE w:val="0"/>
        <w:autoSpaceDN w:val="0"/>
        <w:adjustRightInd w:val="0"/>
        <w:spacing w:after="0"/>
        <w:rPr>
          <w:rStyle w:val="Svagfremhvning"/>
          <w:sz w:val="22"/>
        </w:rPr>
      </w:pPr>
      <w:r w:rsidRPr="00BC36A8">
        <w:rPr>
          <w:rStyle w:val="Svagfremhvning"/>
          <w:sz w:val="22"/>
        </w:rPr>
        <w:t>Socialtilsynet anbefaler at der udarbejdes lokalt værdigrundlag med afsæt i Holbæk Kommunes Værdigheds- og Ældrepolitik.</w:t>
      </w:r>
    </w:p>
    <w:p w14:paraId="4E0D5AA3" w14:textId="77777777" w:rsidR="00001FEC" w:rsidRPr="00EF4BDC" w:rsidRDefault="00001FEC" w:rsidP="00001FEC">
      <w:pPr>
        <w:rPr>
          <w:rStyle w:val="Svagfremhvning"/>
          <w:rFonts w:ascii="Verdana" w:hAnsi="Verdana"/>
          <w:sz w:val="22"/>
        </w:rPr>
      </w:pPr>
      <w:bookmarkStart w:id="57" w:name="_Hlk489341965"/>
      <w:r w:rsidRPr="00EF4BDC">
        <w:rPr>
          <w:rStyle w:val="Svagfremhvning"/>
          <w:rFonts w:ascii="Verdana" w:hAnsi="Verdana"/>
          <w:sz w:val="22"/>
        </w:rPr>
        <w:t>Det anbefales, at sikre dokumentation og journalføringspligt i henhold til lovkrav.</w:t>
      </w:r>
    </w:p>
    <w:p w14:paraId="715AEFD6" w14:textId="2ACC2135" w:rsidR="002434EF" w:rsidRDefault="002434EF" w:rsidP="002434EF">
      <w:pPr>
        <w:pStyle w:val="Ingenafstand"/>
        <w:spacing w:line="276" w:lineRule="auto"/>
        <w:rPr>
          <w:rStyle w:val="Svagfremhvning"/>
          <w:rFonts w:ascii="Verdana" w:hAnsi="Verdana"/>
          <w:sz w:val="22"/>
        </w:rPr>
      </w:pPr>
      <w:r w:rsidRPr="00EF4BDC">
        <w:rPr>
          <w:rStyle w:val="Svagfremhvning"/>
          <w:rFonts w:ascii="Verdana" w:hAnsi="Verdana"/>
          <w:sz w:val="22"/>
        </w:rPr>
        <w:lastRenderedPageBreak/>
        <w:t>Det anbefales, at sikre enstrenget dokumentationspraksis. Ligeledes at have øget fokus på en systematisk dokumentation, således at spildtid ved dokumentation minimeres.</w:t>
      </w:r>
    </w:p>
    <w:p w14:paraId="7422BB5A" w14:textId="2FDF9BBD" w:rsidR="00091CBE" w:rsidRPr="00EF4BDC" w:rsidRDefault="00091CBE" w:rsidP="002434EF">
      <w:pPr>
        <w:pStyle w:val="Ingenafstand"/>
        <w:spacing w:line="276" w:lineRule="auto"/>
        <w:rPr>
          <w:rStyle w:val="Svagfremhvning"/>
          <w:rFonts w:ascii="Verdana" w:hAnsi="Verdana"/>
          <w:sz w:val="22"/>
        </w:rPr>
      </w:pPr>
      <w:r>
        <w:rPr>
          <w:rStyle w:val="Svagfremhvning"/>
          <w:rFonts w:ascii="Verdana" w:hAnsi="Verdana"/>
          <w:sz w:val="22"/>
        </w:rPr>
        <w:t xml:space="preserve">Det anbefales, at KVIS opsættes systematisk således at instrukser og vejledninger opdeles. Det anbefales, at overveje om en opdeling i KVIS i sundhedsfaglige-, pædagogiske- og retssikkerhedsmæssige instrukser vil fremme overblik og medarbejdernes brug af de gældende instrukser. </w:t>
      </w:r>
    </w:p>
    <w:p w14:paraId="1BBE8E64" w14:textId="77777777" w:rsidR="00441AE5" w:rsidRPr="00EF4BDC" w:rsidRDefault="00D90096" w:rsidP="0081125A">
      <w:pPr>
        <w:pStyle w:val="Overskrift2"/>
        <w:rPr>
          <w:sz w:val="22"/>
        </w:rPr>
      </w:pPr>
      <w:bookmarkStart w:id="58" w:name="_Toc489365763"/>
      <w:bookmarkStart w:id="59" w:name="_Toc474407616"/>
      <w:bookmarkEnd w:id="57"/>
      <w:r w:rsidRPr="00EF4BDC">
        <w:rPr>
          <w:sz w:val="22"/>
        </w:rPr>
        <w:t>Overordnede politikker og eventuelle særlige lokale værdimæssige tilgange.</w:t>
      </w:r>
      <w:bookmarkEnd w:id="58"/>
      <w:r w:rsidRPr="00EF4BDC">
        <w:rPr>
          <w:sz w:val="22"/>
        </w:rPr>
        <w:t xml:space="preserve"> </w:t>
      </w:r>
      <w:bookmarkEnd w:id="59"/>
    </w:p>
    <w:p w14:paraId="78695FCD" w14:textId="49F27FC4" w:rsidR="00D90096" w:rsidRPr="00EF4BDC" w:rsidRDefault="00D90096" w:rsidP="00D90096">
      <w:pPr>
        <w:autoSpaceDE w:val="0"/>
        <w:autoSpaceDN w:val="0"/>
        <w:adjustRightInd w:val="0"/>
        <w:spacing w:after="0"/>
        <w:rPr>
          <w:rFonts w:ascii="Verdana" w:hAnsi="Verdana" w:cs="Verdana"/>
          <w:color w:val="000000"/>
          <w:sz w:val="22"/>
        </w:rPr>
      </w:pPr>
      <w:bookmarkStart w:id="60" w:name="_Toc474407617"/>
      <w:r w:rsidRPr="00EF4BDC">
        <w:rPr>
          <w:rFonts w:ascii="Verdana" w:hAnsi="Verdana" w:cs="Verdana"/>
          <w:color w:val="000000"/>
          <w:sz w:val="22"/>
        </w:rPr>
        <w:t xml:space="preserve">På Holbæk </w:t>
      </w:r>
      <w:r w:rsidR="0067375C">
        <w:rPr>
          <w:rFonts w:ascii="Verdana" w:hAnsi="Verdana" w:cs="Verdana"/>
          <w:color w:val="000000"/>
          <w:sz w:val="22"/>
        </w:rPr>
        <w:t>K</w:t>
      </w:r>
      <w:r w:rsidRPr="00EF4BDC">
        <w:rPr>
          <w:rFonts w:ascii="Verdana" w:hAnsi="Verdana" w:cs="Verdana"/>
          <w:color w:val="000000"/>
          <w:sz w:val="22"/>
        </w:rPr>
        <w:t xml:space="preserve">ommunes hjemmeside fremgår </w:t>
      </w:r>
      <w:r w:rsidR="00BF6F88">
        <w:rPr>
          <w:rFonts w:ascii="Verdana" w:hAnsi="Verdana" w:cs="Verdana"/>
          <w:color w:val="000000"/>
          <w:sz w:val="22"/>
        </w:rPr>
        <w:t>K</w:t>
      </w:r>
      <w:r w:rsidRPr="00EF4BDC">
        <w:rPr>
          <w:rFonts w:ascii="Verdana" w:hAnsi="Verdana" w:cs="Verdana"/>
          <w:color w:val="000000"/>
          <w:sz w:val="22"/>
        </w:rPr>
        <w:t>ommune</w:t>
      </w:r>
      <w:r w:rsidR="00BF6F88">
        <w:rPr>
          <w:rFonts w:ascii="Verdana" w:hAnsi="Verdana" w:cs="Verdana"/>
          <w:color w:val="000000"/>
          <w:sz w:val="22"/>
        </w:rPr>
        <w:t>n</w:t>
      </w:r>
      <w:r w:rsidRPr="00EF4BDC">
        <w:rPr>
          <w:rFonts w:ascii="Verdana" w:hAnsi="Verdana" w:cs="Verdana"/>
          <w:color w:val="000000"/>
          <w:sz w:val="22"/>
        </w:rPr>
        <w:t xml:space="preserve">s </w:t>
      </w:r>
      <w:r w:rsidR="00BF6F88">
        <w:rPr>
          <w:rFonts w:ascii="Verdana" w:hAnsi="Verdana" w:cs="Verdana"/>
          <w:color w:val="000000"/>
          <w:sz w:val="22"/>
        </w:rPr>
        <w:t>Værdigheds- og Ældrepolitik</w:t>
      </w:r>
      <w:r w:rsidRPr="00EF4BDC">
        <w:rPr>
          <w:rFonts w:ascii="Verdana" w:hAnsi="Verdana" w:cs="Verdana"/>
          <w:color w:val="000000"/>
          <w:sz w:val="22"/>
        </w:rPr>
        <w:t xml:space="preserve">. Socialtilsynet kan ud </w:t>
      </w:r>
      <w:r w:rsidR="00681BD5" w:rsidRPr="00EF4BDC">
        <w:rPr>
          <w:rFonts w:ascii="Verdana" w:hAnsi="Verdana" w:cs="Verdana"/>
          <w:color w:val="000000"/>
          <w:sz w:val="22"/>
        </w:rPr>
        <w:t>fra daglig leder og medarbejdernes oplysninger</w:t>
      </w:r>
      <w:r w:rsidRPr="00EF4BDC">
        <w:rPr>
          <w:rFonts w:ascii="Verdana" w:hAnsi="Verdana" w:cs="Verdana"/>
          <w:sz w:val="22"/>
        </w:rPr>
        <w:t xml:space="preserve"> konstatere, at disse </w:t>
      </w:r>
      <w:r w:rsidR="008E7B9C" w:rsidRPr="00EF4BDC">
        <w:rPr>
          <w:rFonts w:ascii="Verdana" w:hAnsi="Verdana" w:cs="Verdana"/>
          <w:sz w:val="22"/>
        </w:rPr>
        <w:t xml:space="preserve">politikker </w:t>
      </w:r>
      <w:r w:rsidRPr="00EF4BDC">
        <w:rPr>
          <w:rFonts w:ascii="Verdana" w:hAnsi="Verdana" w:cs="Verdana"/>
          <w:sz w:val="22"/>
        </w:rPr>
        <w:t xml:space="preserve">er </w:t>
      </w:r>
      <w:r w:rsidRPr="00EF4BDC">
        <w:rPr>
          <w:rFonts w:ascii="Verdana" w:hAnsi="Verdana" w:cs="Verdana"/>
          <w:color w:val="000000"/>
          <w:sz w:val="22"/>
        </w:rPr>
        <w:t>retningsgivende for indsatsen</w:t>
      </w:r>
      <w:r w:rsidR="00681BD5" w:rsidRPr="00EF4BDC">
        <w:rPr>
          <w:rFonts w:ascii="Verdana" w:hAnsi="Verdana" w:cs="Verdana"/>
          <w:color w:val="000000"/>
          <w:sz w:val="22"/>
        </w:rPr>
        <w:t xml:space="preserve">. </w:t>
      </w:r>
      <w:r w:rsidRPr="00EF4BDC">
        <w:rPr>
          <w:rFonts w:ascii="Verdana" w:hAnsi="Verdana" w:cs="Verdana"/>
          <w:color w:val="000000"/>
          <w:sz w:val="22"/>
        </w:rPr>
        <w:t xml:space="preserve">   </w:t>
      </w:r>
    </w:p>
    <w:p w14:paraId="7D8D34A1" w14:textId="61BBCB19" w:rsidR="00D90096" w:rsidRPr="00EF4BDC" w:rsidRDefault="00D90096" w:rsidP="00D90096">
      <w:pPr>
        <w:autoSpaceDE w:val="0"/>
        <w:autoSpaceDN w:val="0"/>
        <w:adjustRightInd w:val="0"/>
        <w:spacing w:after="0"/>
        <w:rPr>
          <w:rFonts w:ascii="Verdana" w:hAnsi="Verdana" w:cs="Verdana"/>
          <w:color w:val="000000"/>
          <w:sz w:val="22"/>
        </w:rPr>
      </w:pPr>
      <w:r w:rsidRPr="00EF4BDC">
        <w:rPr>
          <w:rFonts w:ascii="Verdana" w:hAnsi="Verdana" w:cs="Verdana"/>
          <w:color w:val="000000"/>
          <w:sz w:val="22"/>
        </w:rPr>
        <w:t>Det er Socialtilsynets indt</w:t>
      </w:r>
      <w:r w:rsidR="00681BD5" w:rsidRPr="00EF4BDC">
        <w:rPr>
          <w:rFonts w:ascii="Verdana" w:hAnsi="Verdana" w:cs="Verdana"/>
          <w:color w:val="000000"/>
          <w:sz w:val="22"/>
        </w:rPr>
        <w:t>ryk ud fra interview med pårørende</w:t>
      </w:r>
      <w:r w:rsidRPr="00EF4BDC">
        <w:rPr>
          <w:rFonts w:ascii="Verdana" w:hAnsi="Verdana" w:cs="Verdana"/>
          <w:color w:val="000000"/>
          <w:sz w:val="22"/>
        </w:rPr>
        <w:t>, ledelse og medarbejdere, at de</w:t>
      </w:r>
      <w:r w:rsidR="008E7B9C" w:rsidRPr="00EF4BDC">
        <w:rPr>
          <w:rFonts w:ascii="Verdana" w:hAnsi="Verdana" w:cs="Verdana"/>
          <w:color w:val="000000"/>
          <w:sz w:val="22"/>
        </w:rPr>
        <w:t>t tilstræbes</w:t>
      </w:r>
      <w:r w:rsidRPr="00EF4BDC">
        <w:rPr>
          <w:rFonts w:ascii="Verdana" w:hAnsi="Verdana" w:cs="Verdana"/>
          <w:color w:val="000000"/>
          <w:sz w:val="22"/>
        </w:rPr>
        <w:t xml:space="preserve"> at efterkomme kravene heri ud fra de ressourcer og ydelser</w:t>
      </w:r>
      <w:r w:rsidR="008A165D">
        <w:rPr>
          <w:rFonts w:ascii="Verdana" w:hAnsi="Verdana" w:cs="Verdana"/>
          <w:color w:val="000000"/>
          <w:sz w:val="22"/>
        </w:rPr>
        <w:t>,</w:t>
      </w:r>
      <w:r w:rsidRPr="00EF4BDC">
        <w:rPr>
          <w:rFonts w:ascii="Verdana" w:hAnsi="Verdana" w:cs="Verdana"/>
          <w:color w:val="000000"/>
          <w:sz w:val="22"/>
        </w:rPr>
        <w:t xml:space="preserve"> der er tildelt den enkelte borger</w:t>
      </w:r>
      <w:r w:rsidR="00681BD5" w:rsidRPr="00EF4BDC">
        <w:rPr>
          <w:rFonts w:ascii="Verdana" w:hAnsi="Verdana" w:cs="Verdana"/>
          <w:color w:val="000000"/>
          <w:sz w:val="22"/>
        </w:rPr>
        <w:t xml:space="preserve">. </w:t>
      </w:r>
      <w:r w:rsidR="002E3C1D">
        <w:rPr>
          <w:rFonts w:ascii="Verdana" w:hAnsi="Verdana" w:cs="Verdana"/>
          <w:color w:val="000000"/>
          <w:sz w:val="22"/>
        </w:rPr>
        <w:t>En enkelt pårørende oplever, at der ikke er ressourcer nok til at kunne efterleve intensionerne i Kommunens politikker.</w:t>
      </w:r>
      <w:r w:rsidRPr="00EF4BDC">
        <w:rPr>
          <w:rFonts w:ascii="Verdana" w:hAnsi="Verdana" w:cs="Verdana"/>
          <w:color w:val="000000"/>
          <w:sz w:val="22"/>
        </w:rPr>
        <w:t xml:space="preserve"> </w:t>
      </w:r>
      <w:r w:rsidR="00836D2D">
        <w:rPr>
          <w:rFonts w:ascii="Verdana" w:hAnsi="Verdana" w:cs="Verdana"/>
          <w:color w:val="000000"/>
          <w:sz w:val="22"/>
        </w:rPr>
        <w:t>En anden pårørende fremhæver, at stedet sætter mennesket i centrum.</w:t>
      </w:r>
    </w:p>
    <w:p w14:paraId="2D28F9C1" w14:textId="68AB21F7" w:rsidR="00D90096" w:rsidRPr="00EF4BDC" w:rsidRDefault="00D90096" w:rsidP="00D90096">
      <w:pPr>
        <w:autoSpaceDE w:val="0"/>
        <w:autoSpaceDN w:val="0"/>
        <w:adjustRightInd w:val="0"/>
        <w:spacing w:after="0"/>
        <w:rPr>
          <w:rFonts w:ascii="Verdana" w:hAnsi="Verdana" w:cs="Verdana"/>
          <w:color w:val="FF0000"/>
          <w:sz w:val="22"/>
        </w:rPr>
      </w:pPr>
      <w:r w:rsidRPr="00EF4BDC">
        <w:rPr>
          <w:rFonts w:ascii="Verdana" w:hAnsi="Verdana" w:cs="Verdana"/>
          <w:color w:val="000000"/>
          <w:sz w:val="22"/>
        </w:rPr>
        <w:t xml:space="preserve">Socialtilsynet noterer sig, at </w:t>
      </w:r>
      <w:r w:rsidR="00AC0E6E">
        <w:rPr>
          <w:rFonts w:ascii="Verdana" w:hAnsi="Verdana" w:cs="Verdana"/>
          <w:color w:val="000000"/>
          <w:sz w:val="22"/>
        </w:rPr>
        <w:t>medarbejderne samlet tilkendegiver, at de oplever en hverdag med tilstrækkelige ressourcer, og at de oplever at gå hjem med en føling af, at de har kunnet levere en tilfredsstillende indsats.</w:t>
      </w:r>
      <w:r w:rsidRPr="00EF4BDC">
        <w:rPr>
          <w:rFonts w:ascii="Verdana" w:hAnsi="Verdana" w:cs="Verdana"/>
          <w:color w:val="000000"/>
          <w:sz w:val="22"/>
        </w:rPr>
        <w:t xml:space="preserve"> </w:t>
      </w:r>
    </w:p>
    <w:p w14:paraId="18021EEF" w14:textId="77777777" w:rsidR="00D90096" w:rsidRPr="00EF4BDC" w:rsidRDefault="00D90096" w:rsidP="00A42D03">
      <w:pPr>
        <w:rPr>
          <w:sz w:val="22"/>
        </w:rPr>
      </w:pPr>
    </w:p>
    <w:p w14:paraId="246964AF" w14:textId="77777777" w:rsidR="00D90096" w:rsidRPr="00EF4BDC" w:rsidRDefault="00D90096" w:rsidP="0081125A">
      <w:pPr>
        <w:pStyle w:val="Overskrift2"/>
        <w:rPr>
          <w:sz w:val="22"/>
        </w:rPr>
      </w:pPr>
      <w:bookmarkStart w:id="61" w:name="_Toc489365764"/>
      <w:r w:rsidRPr="00EF4BDC">
        <w:rPr>
          <w:sz w:val="22"/>
        </w:rPr>
        <w:t>Kvalitetsstandarder</w:t>
      </w:r>
      <w:bookmarkEnd w:id="61"/>
    </w:p>
    <w:p w14:paraId="7A484757" w14:textId="767992C5" w:rsidR="00D90096" w:rsidRPr="00EF4BDC" w:rsidRDefault="00D90096" w:rsidP="00D90096">
      <w:pPr>
        <w:autoSpaceDE w:val="0"/>
        <w:autoSpaceDN w:val="0"/>
        <w:adjustRightInd w:val="0"/>
        <w:spacing w:after="0"/>
        <w:rPr>
          <w:rFonts w:cs="Verdana"/>
          <w:color w:val="000000"/>
          <w:sz w:val="22"/>
        </w:rPr>
      </w:pPr>
      <w:r w:rsidRPr="00EF4BDC">
        <w:rPr>
          <w:rFonts w:cs="Verdana"/>
          <w:color w:val="000000"/>
          <w:sz w:val="22"/>
        </w:rPr>
        <w:t>Der er siden sidste tilsyn udarbejdet samlet kvalitetsstandard for den hjælp</w:t>
      </w:r>
      <w:r w:rsidR="008A165D">
        <w:rPr>
          <w:rFonts w:cs="Verdana"/>
          <w:color w:val="000000"/>
          <w:sz w:val="22"/>
        </w:rPr>
        <w:t>,</w:t>
      </w:r>
      <w:r w:rsidRPr="00EF4BDC">
        <w:rPr>
          <w:rFonts w:cs="Verdana"/>
          <w:color w:val="000000"/>
          <w:sz w:val="22"/>
        </w:rPr>
        <w:t xml:space="preserve"> der kan tilbydes i Holbæk kommune. Socialtilsynet kan konstatere, at der nu også forligger servicebeskrivelse omhandlende rehabilitering</w:t>
      </w:r>
      <w:r w:rsidR="0067375C">
        <w:rPr>
          <w:rFonts w:cs="Verdana"/>
          <w:color w:val="000000"/>
          <w:sz w:val="22"/>
        </w:rPr>
        <w:t>sindsatsen til borgerne</w:t>
      </w:r>
      <w:r w:rsidRPr="00EF4BDC">
        <w:rPr>
          <w:rFonts w:cs="Verdana"/>
          <w:color w:val="000000"/>
          <w:sz w:val="22"/>
        </w:rPr>
        <w:t>, således er de lovmæssige krav opfyldt</w:t>
      </w:r>
      <w:r w:rsidR="002A00C4">
        <w:rPr>
          <w:rFonts w:cs="Verdana"/>
          <w:color w:val="000000"/>
          <w:sz w:val="22"/>
        </w:rPr>
        <w:t>.</w:t>
      </w:r>
    </w:p>
    <w:p w14:paraId="41E5D688" w14:textId="77777777" w:rsidR="00441AE5" w:rsidRPr="00EF4BDC" w:rsidRDefault="00441AE5" w:rsidP="0081125A">
      <w:pPr>
        <w:pStyle w:val="Overskrift2"/>
        <w:rPr>
          <w:sz w:val="22"/>
        </w:rPr>
      </w:pPr>
      <w:bookmarkStart w:id="62" w:name="_Toc489365765"/>
      <w:r w:rsidRPr="00EF4BDC">
        <w:rPr>
          <w:sz w:val="22"/>
        </w:rPr>
        <w:t>Procedurer – anvisninger til medarbejderne</w:t>
      </w:r>
      <w:bookmarkEnd w:id="60"/>
      <w:bookmarkEnd w:id="62"/>
    </w:p>
    <w:p w14:paraId="2963F80C" w14:textId="77777777" w:rsidR="00441AE5" w:rsidRPr="00EF4BDC" w:rsidRDefault="00441AE5" w:rsidP="00441AE5">
      <w:pPr>
        <w:pStyle w:val="Overskrift3"/>
        <w:spacing w:line="240" w:lineRule="auto"/>
      </w:pPr>
      <w:r w:rsidRPr="00EF4BDC">
        <w:t>Sundhedsindsatser</w:t>
      </w:r>
    </w:p>
    <w:p w14:paraId="70F12416" w14:textId="7495E9AC" w:rsidR="00965C38" w:rsidRPr="00EF4BDC" w:rsidRDefault="00D90096" w:rsidP="00D90096">
      <w:pPr>
        <w:rPr>
          <w:sz w:val="22"/>
        </w:rPr>
      </w:pPr>
      <w:r w:rsidRPr="00EF4BDC">
        <w:rPr>
          <w:sz w:val="22"/>
        </w:rPr>
        <w:t>Socialtilsynet har i forbindelse med tilsynsbesøget og efterfølgende sagsbehandling konstateret, at der forefindes relevante instrukser og vejledninger for sundhedsfaglige tiltag på kommunens interne elektroniske system KVIS - kvalitetssikring og instrukser. (</w:t>
      </w:r>
      <w:r w:rsidR="008E7B9C" w:rsidRPr="00EF4BDC">
        <w:rPr>
          <w:sz w:val="22"/>
        </w:rPr>
        <w:t>Socialt</w:t>
      </w:r>
      <w:r w:rsidRPr="00EF4BDC">
        <w:rPr>
          <w:sz w:val="22"/>
        </w:rPr>
        <w:t>ilsynet har direkte adgang til KVIS)</w:t>
      </w:r>
      <w:r w:rsidR="00681BD5" w:rsidRPr="00EF4BDC">
        <w:rPr>
          <w:sz w:val="22"/>
        </w:rPr>
        <w:t>.</w:t>
      </w:r>
      <w:r w:rsidRPr="00EF4BDC">
        <w:rPr>
          <w:sz w:val="22"/>
        </w:rPr>
        <w:t xml:space="preserve"> Indhold</w:t>
      </w:r>
      <w:r w:rsidR="00681BD5" w:rsidRPr="00EF4BDC">
        <w:rPr>
          <w:sz w:val="22"/>
        </w:rPr>
        <w:t>et</w:t>
      </w:r>
      <w:r w:rsidRPr="00EF4BDC">
        <w:rPr>
          <w:sz w:val="22"/>
        </w:rPr>
        <w:t xml:space="preserve"> i KVIS opdateres løbende</w:t>
      </w:r>
      <w:r w:rsidR="00965C38" w:rsidRPr="00EF4BDC">
        <w:rPr>
          <w:sz w:val="22"/>
        </w:rPr>
        <w:t xml:space="preserve">. </w:t>
      </w:r>
      <w:r w:rsidR="00681BD5" w:rsidRPr="00EF4BDC">
        <w:rPr>
          <w:sz w:val="22"/>
        </w:rPr>
        <w:t xml:space="preserve">Medarbejderne oplyser, at de er blevet bedre til at benytte KVIS, </w:t>
      </w:r>
      <w:r w:rsidR="002A00C4">
        <w:rPr>
          <w:sz w:val="22"/>
        </w:rPr>
        <w:t>og</w:t>
      </w:r>
      <w:r w:rsidR="00681BD5" w:rsidRPr="00EF4BDC">
        <w:rPr>
          <w:sz w:val="22"/>
        </w:rPr>
        <w:t xml:space="preserve"> at det </w:t>
      </w:r>
      <w:r w:rsidR="002A00C4">
        <w:rPr>
          <w:sz w:val="22"/>
        </w:rPr>
        <w:t>er nemt at søge i.</w:t>
      </w:r>
      <w:r w:rsidR="00681BD5" w:rsidRPr="00EF4BDC">
        <w:rPr>
          <w:sz w:val="22"/>
        </w:rPr>
        <w:t xml:space="preserve"> </w:t>
      </w:r>
      <w:r w:rsidR="00681BD5" w:rsidRPr="00EF4BDC">
        <w:rPr>
          <w:sz w:val="22"/>
        </w:rPr>
        <w:br/>
      </w:r>
      <w:r w:rsidR="00965C38" w:rsidRPr="00EF4BDC">
        <w:rPr>
          <w:sz w:val="22"/>
        </w:rPr>
        <w:t xml:space="preserve">Daglige leder oplyser, at der i hver ”Runddel” er udnævnt en KVIS-ambassadør, som er ansvarlig for at holde kollegaer opdateret med oplysninger fra KVIS. Dette på baggrund af </w:t>
      </w:r>
      <w:r w:rsidR="002A00C4">
        <w:rPr>
          <w:sz w:val="22"/>
        </w:rPr>
        <w:t>tidliger</w:t>
      </w:r>
      <w:r w:rsidR="00CD6B9A">
        <w:rPr>
          <w:sz w:val="22"/>
        </w:rPr>
        <w:t>e</w:t>
      </w:r>
      <w:r w:rsidR="00965C38" w:rsidRPr="00EF4BDC">
        <w:rPr>
          <w:sz w:val="22"/>
        </w:rPr>
        <w:t xml:space="preserve"> års anbefaling.</w:t>
      </w:r>
    </w:p>
    <w:p w14:paraId="6E024EA9" w14:textId="77777777" w:rsidR="00441AE5" w:rsidRPr="00EF4BDC" w:rsidRDefault="00441AE5" w:rsidP="00441AE5">
      <w:pPr>
        <w:pStyle w:val="Overskrift3"/>
        <w:spacing w:line="240" w:lineRule="auto"/>
      </w:pPr>
      <w:r w:rsidRPr="00EF4BDC">
        <w:t>Pædagogiske indsatser</w:t>
      </w:r>
    </w:p>
    <w:p w14:paraId="69908E2C" w14:textId="55AEC0FA" w:rsidR="00965C38" w:rsidRPr="00EF4BDC" w:rsidRDefault="00965C38" w:rsidP="00965C38">
      <w:pPr>
        <w:rPr>
          <w:sz w:val="22"/>
        </w:rPr>
      </w:pPr>
      <w:r w:rsidRPr="00EF4BDC">
        <w:rPr>
          <w:sz w:val="22"/>
        </w:rPr>
        <w:t xml:space="preserve">Socialtilsynet kan konstatere, at der i KVIS forefindes anvisninger til medarbejderne i forhold til samspillet med den demente beboer/borger.  </w:t>
      </w:r>
    </w:p>
    <w:p w14:paraId="69AB13A9" w14:textId="34962658" w:rsidR="00A42D03" w:rsidRPr="00EF4BDC" w:rsidRDefault="00965C38" w:rsidP="00965C38">
      <w:pPr>
        <w:rPr>
          <w:rFonts w:ascii="Verdana" w:hAnsi="Verdana"/>
          <w:sz w:val="22"/>
        </w:rPr>
      </w:pPr>
      <w:r w:rsidRPr="00EF4BDC">
        <w:rPr>
          <w:sz w:val="22"/>
        </w:rPr>
        <w:t>Socialtilsynet bemærker, at KVIS fremstår uoverskueligt og uden systematik i forhold til opdeling af Sundhedsfaglige</w:t>
      </w:r>
      <w:r w:rsidR="002A00C4">
        <w:rPr>
          <w:sz w:val="22"/>
        </w:rPr>
        <w:t>, retssikkerhedsmæssige</w:t>
      </w:r>
      <w:r w:rsidRPr="00EF4BDC">
        <w:rPr>
          <w:sz w:val="22"/>
        </w:rPr>
        <w:t xml:space="preserve"> og pædagogiske instrukser. </w:t>
      </w:r>
      <w:r w:rsidRPr="00EF4BDC">
        <w:rPr>
          <w:rFonts w:ascii="Verdana" w:hAnsi="Verdana"/>
          <w:sz w:val="22"/>
        </w:rPr>
        <w:lastRenderedPageBreak/>
        <w:t>Det er Socialtilsynets indtryk, at beskrivelse og tydelige krav til dokumentation af den pædagogiske praksis vil kunne understøtte indsats</w:t>
      </w:r>
      <w:r w:rsidR="008E7B9C" w:rsidRPr="00EF4BDC">
        <w:rPr>
          <w:rFonts w:ascii="Verdana" w:hAnsi="Verdana"/>
          <w:sz w:val="22"/>
        </w:rPr>
        <w:t>en</w:t>
      </w:r>
      <w:r w:rsidRPr="00EF4BDC">
        <w:rPr>
          <w:rFonts w:ascii="Verdana" w:hAnsi="Verdana"/>
          <w:sz w:val="22"/>
        </w:rPr>
        <w:t xml:space="preserve"> og refleksion af denne. </w:t>
      </w:r>
    </w:p>
    <w:p w14:paraId="631E26E4" w14:textId="77777777" w:rsidR="00441AE5" w:rsidRPr="00EF4BDC" w:rsidRDefault="00441AE5" w:rsidP="00441AE5">
      <w:pPr>
        <w:pStyle w:val="Overskrift3"/>
        <w:spacing w:line="240" w:lineRule="auto"/>
      </w:pPr>
      <w:r w:rsidRPr="00EF4BDC">
        <w:t>Indsatser for beboerens retssikkerhed</w:t>
      </w:r>
    </w:p>
    <w:p w14:paraId="16C6D345" w14:textId="318A9956" w:rsidR="00965C38" w:rsidRPr="00EF4BDC" w:rsidRDefault="00965C38" w:rsidP="00965C38">
      <w:pPr>
        <w:rPr>
          <w:sz w:val="22"/>
        </w:rPr>
      </w:pPr>
      <w:r w:rsidRPr="00EF4BDC">
        <w:rPr>
          <w:sz w:val="22"/>
        </w:rPr>
        <w:t xml:space="preserve">Der er </w:t>
      </w:r>
      <w:r w:rsidR="004C5598">
        <w:rPr>
          <w:sz w:val="22"/>
        </w:rPr>
        <w:t xml:space="preserve">centrale anvisninger tilgængeligt i KVIS </w:t>
      </w:r>
      <w:r w:rsidRPr="00EF4BDC">
        <w:rPr>
          <w:sz w:val="22"/>
        </w:rPr>
        <w:t>i forhold til magtanvendel</w:t>
      </w:r>
      <w:r w:rsidR="00681BD5" w:rsidRPr="00EF4BDC">
        <w:rPr>
          <w:sz w:val="22"/>
        </w:rPr>
        <w:t>se og samtykke til behandling samt</w:t>
      </w:r>
      <w:r w:rsidRPr="00EF4BDC">
        <w:rPr>
          <w:sz w:val="22"/>
        </w:rPr>
        <w:t xml:space="preserve"> videre</w:t>
      </w:r>
      <w:r w:rsidR="00681BD5" w:rsidRPr="00EF4BDC">
        <w:rPr>
          <w:sz w:val="22"/>
        </w:rPr>
        <w:t>givelse af informationer</w:t>
      </w:r>
      <w:r w:rsidRPr="00EF4BDC">
        <w:rPr>
          <w:sz w:val="22"/>
        </w:rPr>
        <w:t xml:space="preserve">. </w:t>
      </w:r>
      <w:r w:rsidR="00681BD5" w:rsidRPr="00EF4BDC">
        <w:rPr>
          <w:sz w:val="22"/>
        </w:rPr>
        <w:t>Ved interviewene tilkendegives</w:t>
      </w:r>
      <w:r w:rsidR="00FF55C3">
        <w:rPr>
          <w:sz w:val="22"/>
        </w:rPr>
        <w:t>, at</w:t>
      </w:r>
      <w:r w:rsidR="00681BD5" w:rsidRPr="00EF4BDC">
        <w:rPr>
          <w:sz w:val="22"/>
        </w:rPr>
        <w:t xml:space="preserve"> f</w:t>
      </w:r>
      <w:r w:rsidRPr="00EF4BDC">
        <w:rPr>
          <w:sz w:val="22"/>
        </w:rPr>
        <w:t>orholdsregle</w:t>
      </w:r>
      <w:r w:rsidR="00681BD5" w:rsidRPr="00EF4BDC">
        <w:rPr>
          <w:sz w:val="22"/>
        </w:rPr>
        <w:t>rne</w:t>
      </w:r>
      <w:r w:rsidRPr="00EF4BDC">
        <w:rPr>
          <w:sz w:val="22"/>
        </w:rPr>
        <w:t xml:space="preserve"> </w:t>
      </w:r>
      <w:r w:rsidR="00FF55C3">
        <w:rPr>
          <w:sz w:val="22"/>
        </w:rPr>
        <w:t xml:space="preserve">er </w:t>
      </w:r>
      <w:r w:rsidRPr="00EF4BDC">
        <w:rPr>
          <w:sz w:val="22"/>
        </w:rPr>
        <w:t xml:space="preserve">kendt af alle. Socialtilsynet kan ved stikprøvekontrol i dokumentationssystemet konstatere, at der ikke konsekvent dokumenteres ved informeret samtykke. </w:t>
      </w:r>
    </w:p>
    <w:p w14:paraId="64A3BAC2" w14:textId="77777777" w:rsidR="00441AE5" w:rsidRPr="00EF4BDC" w:rsidRDefault="00441AE5" w:rsidP="0081125A">
      <w:pPr>
        <w:pStyle w:val="Overskrift2"/>
        <w:rPr>
          <w:sz w:val="22"/>
        </w:rPr>
      </w:pPr>
      <w:bookmarkStart w:id="63" w:name="_Toc474407618"/>
      <w:bookmarkStart w:id="64" w:name="_Toc489365766"/>
      <w:bookmarkStart w:id="65" w:name="_Toc442954993"/>
      <w:r w:rsidRPr="00EF4BDC">
        <w:rPr>
          <w:sz w:val="22"/>
        </w:rPr>
        <w:t>Dokumentation</w:t>
      </w:r>
      <w:bookmarkEnd w:id="63"/>
      <w:bookmarkEnd w:id="64"/>
      <w:r w:rsidRPr="00EF4BDC">
        <w:rPr>
          <w:sz w:val="22"/>
        </w:rPr>
        <w:t xml:space="preserve">  </w:t>
      </w:r>
    </w:p>
    <w:p w14:paraId="78408342" w14:textId="1AFB759A" w:rsidR="00E77B8C" w:rsidRPr="00EF4BDC" w:rsidRDefault="00965C38" w:rsidP="00241F52">
      <w:pPr>
        <w:rPr>
          <w:sz w:val="22"/>
        </w:rPr>
      </w:pPr>
      <w:r w:rsidRPr="00EF4BDC">
        <w:rPr>
          <w:sz w:val="22"/>
        </w:rPr>
        <w:t xml:space="preserve">Holbæk kommune er fra 2017 overgået til nyt dokumentationssystem Nexus. Socialtilsynet kan konstatere, at der endnu ikke er en ensartet og systematisk brug af systemet. </w:t>
      </w:r>
      <w:r w:rsidR="008E7B9C" w:rsidRPr="00EF4BDC">
        <w:rPr>
          <w:sz w:val="22"/>
        </w:rPr>
        <w:t>Socialtilsynet er fra daglig</w:t>
      </w:r>
      <w:r w:rsidR="004C4023" w:rsidRPr="00EF4BDC">
        <w:rPr>
          <w:sz w:val="22"/>
        </w:rPr>
        <w:t xml:space="preserve"> leder og </w:t>
      </w:r>
      <w:r w:rsidRPr="00EF4BDC">
        <w:rPr>
          <w:sz w:val="22"/>
        </w:rPr>
        <w:t>medarbejdere oplys</w:t>
      </w:r>
      <w:r w:rsidR="008E7B9C" w:rsidRPr="00EF4BDC">
        <w:rPr>
          <w:sz w:val="22"/>
        </w:rPr>
        <w:t>t</w:t>
      </w:r>
      <w:r w:rsidR="004C4023" w:rsidRPr="00EF4BDC">
        <w:rPr>
          <w:sz w:val="22"/>
        </w:rPr>
        <w:t xml:space="preserve">, </w:t>
      </w:r>
      <w:r w:rsidRPr="00EF4BDC">
        <w:rPr>
          <w:sz w:val="22"/>
        </w:rPr>
        <w:t xml:space="preserve">at undervisning forud for implementering </w:t>
      </w:r>
      <w:r w:rsidR="004C4023" w:rsidRPr="00EF4BDC">
        <w:rPr>
          <w:sz w:val="22"/>
        </w:rPr>
        <w:t xml:space="preserve">ikke har </w:t>
      </w:r>
      <w:r w:rsidR="00681BD5" w:rsidRPr="00EF4BDC">
        <w:rPr>
          <w:sz w:val="22"/>
        </w:rPr>
        <w:t>været ensartet. Der</w:t>
      </w:r>
      <w:r w:rsidRPr="00EF4BDC">
        <w:rPr>
          <w:sz w:val="22"/>
        </w:rPr>
        <w:t xml:space="preserve"> er givet forskellige informati</w:t>
      </w:r>
      <w:r w:rsidR="008E7B9C" w:rsidRPr="00EF4BDC">
        <w:rPr>
          <w:sz w:val="22"/>
        </w:rPr>
        <w:t>oner ved undervisningsseancerne</w:t>
      </w:r>
      <w:r w:rsidR="00FF55C3">
        <w:rPr>
          <w:sz w:val="22"/>
        </w:rPr>
        <w:t>.</w:t>
      </w:r>
      <w:r w:rsidR="008E7B9C" w:rsidRPr="00EF4BDC">
        <w:rPr>
          <w:sz w:val="22"/>
        </w:rPr>
        <w:t xml:space="preserve"> </w:t>
      </w:r>
      <w:r w:rsidR="00FF55C3">
        <w:rPr>
          <w:sz w:val="22"/>
        </w:rPr>
        <w:t>B</w:t>
      </w:r>
      <w:r w:rsidR="004C4023" w:rsidRPr="00EF4BDC">
        <w:rPr>
          <w:sz w:val="22"/>
        </w:rPr>
        <w:t>eboer oplysninger</w:t>
      </w:r>
      <w:r w:rsidR="00241F52" w:rsidRPr="00EF4BDC">
        <w:rPr>
          <w:sz w:val="22"/>
        </w:rPr>
        <w:t xml:space="preserve"> er</w:t>
      </w:r>
      <w:r w:rsidR="004C4023" w:rsidRPr="00EF4BDC">
        <w:rPr>
          <w:sz w:val="22"/>
        </w:rPr>
        <w:t xml:space="preserve"> ikke automatisk overført </w:t>
      </w:r>
      <w:r w:rsidR="00833E33">
        <w:rPr>
          <w:sz w:val="22"/>
        </w:rPr>
        <w:t xml:space="preserve">fra det gamle system </w:t>
      </w:r>
      <w:r w:rsidR="004C4023" w:rsidRPr="00EF4BDC">
        <w:rPr>
          <w:sz w:val="22"/>
        </w:rPr>
        <w:t>til det nye syste</w:t>
      </w:r>
      <w:r w:rsidR="00E77B8C" w:rsidRPr="00EF4BDC">
        <w:rPr>
          <w:sz w:val="22"/>
        </w:rPr>
        <w:t xml:space="preserve">m, som det </w:t>
      </w:r>
      <w:r w:rsidR="004C4023" w:rsidRPr="00EF4BDC">
        <w:rPr>
          <w:sz w:val="22"/>
        </w:rPr>
        <w:t xml:space="preserve">var varslet. Socialtilsynet er endvidere oplyst, at </w:t>
      </w:r>
      <w:r w:rsidRPr="00EF4BDC">
        <w:rPr>
          <w:sz w:val="22"/>
        </w:rPr>
        <w:t xml:space="preserve">der ikke foreligger anvisninger </w:t>
      </w:r>
      <w:r w:rsidR="00FF55C3">
        <w:rPr>
          <w:sz w:val="22"/>
        </w:rPr>
        <w:t>på,</w:t>
      </w:r>
      <w:r w:rsidRPr="00EF4BDC">
        <w:rPr>
          <w:sz w:val="22"/>
        </w:rPr>
        <w:t xml:space="preserve"> hvor oplysninger </w:t>
      </w:r>
      <w:r w:rsidR="003D4029" w:rsidRPr="00EF4BDC">
        <w:rPr>
          <w:sz w:val="22"/>
        </w:rPr>
        <w:t xml:space="preserve">skal </w:t>
      </w:r>
      <w:r w:rsidRPr="00EF4BDC">
        <w:rPr>
          <w:sz w:val="22"/>
        </w:rPr>
        <w:t>dokumenteres for at sikre ensartethed</w:t>
      </w:r>
      <w:r w:rsidR="00241F52" w:rsidRPr="00EF4BDC">
        <w:rPr>
          <w:sz w:val="22"/>
        </w:rPr>
        <w:t xml:space="preserve"> på tværs i organisationen</w:t>
      </w:r>
      <w:r w:rsidRPr="00EF4BDC">
        <w:rPr>
          <w:sz w:val="22"/>
        </w:rPr>
        <w:t xml:space="preserve">. </w:t>
      </w:r>
    </w:p>
    <w:p w14:paraId="5DF87290" w14:textId="4ED4AF01" w:rsidR="00E77B8C" w:rsidRPr="00EF4BDC" w:rsidRDefault="00E77B8C" w:rsidP="00E77B8C">
      <w:pPr>
        <w:rPr>
          <w:sz w:val="22"/>
        </w:rPr>
      </w:pPr>
      <w:r w:rsidRPr="00EF4BDC">
        <w:rPr>
          <w:sz w:val="22"/>
        </w:rPr>
        <w:t xml:space="preserve">Det er Socialtilsynets indtryk ud fra stikprøver i journaliseringssystemet, at der er fokus på dokumentation af den sundhedsfaglige praksis. </w:t>
      </w:r>
      <w:r w:rsidRPr="00EF4BDC">
        <w:rPr>
          <w:sz w:val="22"/>
        </w:rPr>
        <w:br/>
        <w:t xml:space="preserve">Socialtilsynet bemærker, at der endnu ikke ses en konsekvent </w:t>
      </w:r>
      <w:r w:rsidR="003D4029" w:rsidRPr="00EF4BDC">
        <w:rPr>
          <w:sz w:val="22"/>
        </w:rPr>
        <w:t>sammenhæng mellem funktionsvurdering og</w:t>
      </w:r>
      <w:r w:rsidRPr="00EF4BDC">
        <w:rPr>
          <w:sz w:val="22"/>
        </w:rPr>
        <w:t xml:space="preserve"> handleplaner</w:t>
      </w:r>
      <w:r w:rsidR="003D4029" w:rsidRPr="00EF4BDC">
        <w:rPr>
          <w:sz w:val="22"/>
        </w:rPr>
        <w:t xml:space="preserve"> samt døgnrytmeplan</w:t>
      </w:r>
      <w:r w:rsidRPr="00EF4BDC">
        <w:rPr>
          <w:sz w:val="22"/>
        </w:rPr>
        <w:t xml:space="preserve">. Kvaliteten af dokumentationen er endvidere af varierende kvalitet og oplysninger findes ikke opdateret. </w:t>
      </w:r>
      <w:r w:rsidR="002B2217">
        <w:rPr>
          <w:sz w:val="22"/>
        </w:rPr>
        <w:t>Medarbejderne oplyser</w:t>
      </w:r>
      <w:r w:rsidR="00833E33">
        <w:rPr>
          <w:sz w:val="22"/>
        </w:rPr>
        <w:t>,</w:t>
      </w:r>
      <w:r w:rsidR="002B2217">
        <w:rPr>
          <w:sz w:val="22"/>
        </w:rPr>
        <w:t xml:space="preserve"> at de primært anvender handleplanen, som dokumentationssted.</w:t>
      </w:r>
      <w:r w:rsidR="003D4029" w:rsidRPr="00EF4BDC">
        <w:rPr>
          <w:sz w:val="22"/>
        </w:rPr>
        <w:t xml:space="preserve"> </w:t>
      </w:r>
      <w:r w:rsidRPr="00EF4BDC">
        <w:rPr>
          <w:sz w:val="22"/>
        </w:rPr>
        <w:t xml:space="preserve"> </w:t>
      </w:r>
    </w:p>
    <w:p w14:paraId="1F4FD442" w14:textId="2158D824" w:rsidR="00E77B8C" w:rsidRPr="00EF4BDC" w:rsidRDefault="00E77B8C" w:rsidP="00E77B8C">
      <w:pPr>
        <w:rPr>
          <w:sz w:val="22"/>
        </w:rPr>
      </w:pPr>
      <w:r w:rsidRPr="00EF4BDC">
        <w:rPr>
          <w:sz w:val="22"/>
        </w:rPr>
        <w:t>Ved interview med medarbejderne får Socialtilsynet indtryk af, at medarbejdere har mange gode refleksioner, som også afstedkommer dokumentation af handleanvisninger til kollegaer omkring den indsats</w:t>
      </w:r>
      <w:r w:rsidR="00FF55C3">
        <w:rPr>
          <w:sz w:val="22"/>
        </w:rPr>
        <w:t>,</w:t>
      </w:r>
      <w:r w:rsidRPr="00EF4BDC">
        <w:rPr>
          <w:sz w:val="22"/>
        </w:rPr>
        <w:t xml:space="preserve"> som iværksættes</w:t>
      </w:r>
      <w:r w:rsidR="003D4029" w:rsidRPr="00EF4BDC">
        <w:rPr>
          <w:sz w:val="22"/>
        </w:rPr>
        <w:t xml:space="preserve">, men at disse indsatser og anvisninger ikke dokumenteres konsekvent. </w:t>
      </w:r>
      <w:r w:rsidR="0080152F">
        <w:rPr>
          <w:sz w:val="22"/>
        </w:rPr>
        <w:t>Medarbejderne er selv klar over</w:t>
      </w:r>
      <w:r w:rsidR="00833E33">
        <w:rPr>
          <w:sz w:val="22"/>
        </w:rPr>
        <w:t>,</w:t>
      </w:r>
      <w:r w:rsidR="0080152F">
        <w:rPr>
          <w:sz w:val="22"/>
        </w:rPr>
        <w:t xml:space="preserve"> at megen viden om beboerne forbliver som tavs viden.</w:t>
      </w:r>
      <w:r w:rsidRPr="00EF4BDC">
        <w:rPr>
          <w:sz w:val="22"/>
        </w:rPr>
        <w:br/>
      </w:r>
      <w:r w:rsidR="0056467E">
        <w:rPr>
          <w:rFonts w:ascii="Verdana" w:eastAsia="Times New Roman" w:hAnsi="Verdana" w:cs="Times New Roman"/>
          <w:sz w:val="22"/>
          <w:lang w:eastAsia="da-DK"/>
        </w:rPr>
        <w:t xml:space="preserve">Medarbejderne oplyser at aktiviteter for beboerne </w:t>
      </w:r>
      <w:r w:rsidR="0068765C">
        <w:rPr>
          <w:rFonts w:ascii="Verdana" w:eastAsia="Times New Roman" w:hAnsi="Verdana" w:cs="Times New Roman"/>
          <w:sz w:val="22"/>
          <w:lang w:eastAsia="da-DK"/>
        </w:rPr>
        <w:t>formidles</w:t>
      </w:r>
      <w:r w:rsidR="0056467E">
        <w:rPr>
          <w:rFonts w:ascii="Verdana" w:eastAsia="Times New Roman" w:hAnsi="Verdana" w:cs="Times New Roman"/>
          <w:sz w:val="22"/>
          <w:lang w:eastAsia="da-DK"/>
        </w:rPr>
        <w:t xml:space="preserve"> via de fælles skærme i huset. </w:t>
      </w:r>
      <w:r w:rsidRPr="00EF4BDC">
        <w:rPr>
          <w:rFonts w:ascii="Verdana" w:eastAsia="Times New Roman" w:hAnsi="Verdana" w:cs="Times New Roman"/>
          <w:sz w:val="22"/>
          <w:lang w:eastAsia="da-DK"/>
        </w:rPr>
        <w:t xml:space="preserve"> </w:t>
      </w:r>
    </w:p>
    <w:p w14:paraId="259D4732" w14:textId="1EB3DBAD" w:rsidR="00FF55C3" w:rsidRDefault="00E77B8C" w:rsidP="00E77B8C">
      <w:pPr>
        <w:rPr>
          <w:sz w:val="22"/>
        </w:rPr>
      </w:pPr>
      <w:r w:rsidRPr="00EF4BDC">
        <w:rPr>
          <w:sz w:val="22"/>
        </w:rPr>
        <w:t>Medarbejderne oplyser, at de</w:t>
      </w:r>
      <w:r w:rsidR="0056467E">
        <w:rPr>
          <w:sz w:val="22"/>
        </w:rPr>
        <w:t xml:space="preserve"> dagligt anvender </w:t>
      </w:r>
      <w:r w:rsidRPr="00EF4BDC">
        <w:rPr>
          <w:sz w:val="22"/>
        </w:rPr>
        <w:t xml:space="preserve">dokumentationssystemet Nexus. </w:t>
      </w:r>
      <w:r w:rsidR="0056467E">
        <w:rPr>
          <w:sz w:val="22"/>
        </w:rPr>
        <w:t>Daglige leder</w:t>
      </w:r>
      <w:r w:rsidR="00833E33">
        <w:rPr>
          <w:sz w:val="22"/>
        </w:rPr>
        <w:t>e</w:t>
      </w:r>
      <w:r w:rsidR="0056467E">
        <w:rPr>
          <w:sz w:val="22"/>
        </w:rPr>
        <w:t xml:space="preserve"> og medarbejderne oplyser, at de i forbindelse med beboerens indflytning får familien til at udfylde skemaer </w:t>
      </w:r>
      <w:r w:rsidR="00833E33">
        <w:rPr>
          <w:sz w:val="22"/>
        </w:rPr>
        <w:t>med</w:t>
      </w:r>
      <w:r w:rsidR="0056467E">
        <w:rPr>
          <w:sz w:val="22"/>
        </w:rPr>
        <w:t xml:space="preserve"> beboerens livshistorie. Livshistorien gemmes i en mappe</w:t>
      </w:r>
      <w:r w:rsidR="00FF55C3">
        <w:rPr>
          <w:sz w:val="22"/>
        </w:rPr>
        <w:t>,</w:t>
      </w:r>
      <w:r w:rsidR="0056467E">
        <w:rPr>
          <w:sz w:val="22"/>
        </w:rPr>
        <w:t xml:space="preserve"> </w:t>
      </w:r>
      <w:r w:rsidR="00833E33">
        <w:rPr>
          <w:sz w:val="22"/>
        </w:rPr>
        <w:t>men</w:t>
      </w:r>
      <w:r w:rsidR="0056467E">
        <w:rPr>
          <w:sz w:val="22"/>
        </w:rPr>
        <w:t xml:space="preserve"> </w:t>
      </w:r>
      <w:r w:rsidR="006130C9">
        <w:rPr>
          <w:sz w:val="22"/>
        </w:rPr>
        <w:t xml:space="preserve">ikke </w:t>
      </w:r>
      <w:r w:rsidR="0056467E">
        <w:rPr>
          <w:sz w:val="22"/>
        </w:rPr>
        <w:t xml:space="preserve">overføres til Nexus. Socialtilsynet konstaterer, at der ikke arbejdes systematisk med livshistorien, som grundlag for </w:t>
      </w:r>
      <w:r w:rsidR="002B2685">
        <w:rPr>
          <w:sz w:val="22"/>
        </w:rPr>
        <w:t xml:space="preserve">målrettede </w:t>
      </w:r>
      <w:r w:rsidR="0056467E">
        <w:rPr>
          <w:sz w:val="22"/>
        </w:rPr>
        <w:t xml:space="preserve">aktiviteter. </w:t>
      </w:r>
    </w:p>
    <w:p w14:paraId="548EA890" w14:textId="718FD048" w:rsidR="00E77B8C" w:rsidRPr="00EF4BDC" w:rsidRDefault="00E77B8C" w:rsidP="00E77B8C">
      <w:pPr>
        <w:rPr>
          <w:sz w:val="22"/>
        </w:rPr>
      </w:pPr>
      <w:r w:rsidRPr="00EF4BDC">
        <w:rPr>
          <w:sz w:val="22"/>
        </w:rPr>
        <w:t xml:space="preserve"> </w:t>
      </w:r>
      <w:r w:rsidR="003D4029" w:rsidRPr="00EF4BDC">
        <w:rPr>
          <w:sz w:val="22"/>
        </w:rPr>
        <w:br/>
        <w:t>Socialtilsynet kan konstatere, at der forefindes dokumenteret vurdering ud fra de 12 sygeplejefaglige punkter</w:t>
      </w:r>
      <w:r w:rsidR="00FF55C3">
        <w:rPr>
          <w:sz w:val="22"/>
        </w:rPr>
        <w:t>,</w:t>
      </w:r>
      <w:r w:rsidR="003D4029" w:rsidRPr="00EF4BDC">
        <w:rPr>
          <w:sz w:val="22"/>
        </w:rPr>
        <w:t xml:space="preserve"> som jævnfør vejledning om sygeplejefaglige optegnelser (VEJ nr. 90190 af 15/01/2013) skal være dokumenteret i henhold til Sundhedsloven og journalføringspligt</w:t>
      </w:r>
      <w:r w:rsidR="00FF55C3">
        <w:rPr>
          <w:sz w:val="22"/>
        </w:rPr>
        <w:t>en</w:t>
      </w:r>
      <w:r w:rsidR="003D4029" w:rsidRPr="00EF4BDC">
        <w:rPr>
          <w:sz w:val="22"/>
        </w:rPr>
        <w:t xml:space="preserve">. Der henvises endvidere til tema 7. </w:t>
      </w:r>
      <w:r w:rsidR="003D4029" w:rsidRPr="00EF4BDC">
        <w:rPr>
          <w:sz w:val="22"/>
        </w:rPr>
        <w:br/>
      </w:r>
      <w:r w:rsidRPr="00EF4BDC">
        <w:rPr>
          <w:sz w:val="22"/>
        </w:rPr>
        <w:t xml:space="preserve">Socialtilsynet kan </w:t>
      </w:r>
      <w:r w:rsidR="003D4029" w:rsidRPr="00EF4BDC">
        <w:rPr>
          <w:sz w:val="22"/>
        </w:rPr>
        <w:t xml:space="preserve">endvidere </w:t>
      </w:r>
      <w:r w:rsidRPr="00EF4BDC">
        <w:rPr>
          <w:sz w:val="22"/>
        </w:rPr>
        <w:t xml:space="preserve">konstatere, at der dokumenteres ved informeret </w:t>
      </w:r>
      <w:r w:rsidRPr="00EF4BDC">
        <w:rPr>
          <w:sz w:val="22"/>
        </w:rPr>
        <w:lastRenderedPageBreak/>
        <w:t>samtykke dog ikke konsekvent</w:t>
      </w:r>
      <w:r w:rsidR="00FF55C3">
        <w:rPr>
          <w:sz w:val="22"/>
        </w:rPr>
        <w:t>,</w:t>
      </w:r>
      <w:r w:rsidR="003D4029" w:rsidRPr="00EF4BDC">
        <w:rPr>
          <w:sz w:val="22"/>
        </w:rPr>
        <w:t xml:space="preserve"> som er lovkrav og i henhold til gældende instruks i Holbæk </w:t>
      </w:r>
      <w:r w:rsidR="00833E33">
        <w:rPr>
          <w:sz w:val="22"/>
        </w:rPr>
        <w:t>K</w:t>
      </w:r>
      <w:r w:rsidR="003D4029" w:rsidRPr="00EF4BDC">
        <w:rPr>
          <w:sz w:val="22"/>
        </w:rPr>
        <w:t>ommune</w:t>
      </w:r>
      <w:r w:rsidRPr="00EF4BDC">
        <w:rPr>
          <w:sz w:val="22"/>
        </w:rPr>
        <w:t xml:space="preserve">. </w:t>
      </w:r>
    </w:p>
    <w:p w14:paraId="7FE58C2D" w14:textId="77777777" w:rsidR="00441AE5" w:rsidRPr="00EF4BDC" w:rsidRDefault="00441AE5" w:rsidP="00380BE9">
      <w:pPr>
        <w:pStyle w:val="Overskrift1"/>
      </w:pPr>
      <w:bookmarkStart w:id="66" w:name="_Toc474407619"/>
      <w:bookmarkStart w:id="67" w:name="_Toc489365767"/>
      <w:r w:rsidRPr="00EF4BDC">
        <w:t>Tema 3: Målgruppe, pædagogiske metoder og praksis</w:t>
      </w:r>
      <w:bookmarkEnd w:id="65"/>
      <w:bookmarkEnd w:id="66"/>
      <w:bookmarkEnd w:id="67"/>
    </w:p>
    <w:p w14:paraId="243FA1D2" w14:textId="77777777" w:rsidR="00503E37" w:rsidRPr="00EF4BDC" w:rsidRDefault="00441AE5" w:rsidP="00503E37">
      <w:pPr>
        <w:rPr>
          <w:rFonts w:cs="Arial"/>
          <w:sz w:val="22"/>
        </w:rPr>
      </w:pPr>
      <w:bookmarkStart w:id="68" w:name="_Toc474407620"/>
      <w:bookmarkStart w:id="69" w:name="_Toc489365768"/>
      <w:bookmarkStart w:id="70" w:name="_Toc466458373"/>
      <w:bookmarkStart w:id="71" w:name="_Toc442954994"/>
      <w:r w:rsidRPr="00EF4BDC">
        <w:rPr>
          <w:rStyle w:val="Overskrift2Tegn"/>
          <w:sz w:val="22"/>
        </w:rPr>
        <w:t>Opsamlet vurdering for tema 3:</w:t>
      </w:r>
      <w:bookmarkEnd w:id="68"/>
      <w:bookmarkEnd w:id="69"/>
      <w:r w:rsidRPr="00EF4BDC">
        <w:rPr>
          <w:rFonts w:ascii="Verdana" w:hAnsi="Verdana"/>
          <w:b/>
          <w:sz w:val="22"/>
        </w:rPr>
        <w:t xml:space="preserve"> </w:t>
      </w:r>
      <w:r w:rsidRPr="00EF4BDC">
        <w:rPr>
          <w:rFonts w:ascii="Verdana" w:hAnsi="Verdana"/>
          <w:b/>
          <w:sz w:val="22"/>
        </w:rPr>
        <w:br/>
      </w:r>
      <w:bookmarkStart w:id="72" w:name="_Hlk480457514"/>
      <w:bookmarkStart w:id="73" w:name="_Toc474407621"/>
      <w:r w:rsidR="00503E37" w:rsidRPr="00EF4BDC">
        <w:rPr>
          <w:rFonts w:cs="Arial"/>
          <w:sz w:val="22"/>
        </w:rPr>
        <w:t xml:space="preserve">Socialtilsynet kan konkludere, at målgruppen er svarende til sammensætningen ved sidste års tilsyn. </w:t>
      </w:r>
    </w:p>
    <w:p w14:paraId="382FB85A" w14:textId="11080E07" w:rsidR="00503E37" w:rsidRPr="00EF4BDC" w:rsidRDefault="00503E37" w:rsidP="00503E37">
      <w:pPr>
        <w:rPr>
          <w:rFonts w:eastAsia="Times New Roman"/>
          <w:color w:val="A6B727" w:themeColor="accent2"/>
          <w:sz w:val="22"/>
          <w:lang w:eastAsia="da-DK"/>
        </w:rPr>
      </w:pPr>
      <w:r w:rsidRPr="00EF4BDC">
        <w:rPr>
          <w:sz w:val="22"/>
        </w:rPr>
        <w:t>Det er Socialtilsynets vurdering, at der er ledelsesmæssigt fokus på</w:t>
      </w:r>
      <w:r w:rsidR="00833E33">
        <w:rPr>
          <w:sz w:val="22"/>
        </w:rPr>
        <w:t>,</w:t>
      </w:r>
      <w:r w:rsidRPr="00EF4BDC">
        <w:rPr>
          <w:sz w:val="22"/>
        </w:rPr>
        <w:t xml:space="preserve"> at den samlede indsats over for beboerne er med udgangspunkt i en rehabiliterende tilgang, </w:t>
      </w:r>
      <w:r w:rsidR="00C72CBB" w:rsidRPr="00EF4BDC">
        <w:rPr>
          <w:sz w:val="22"/>
        </w:rPr>
        <w:t xml:space="preserve">og </w:t>
      </w:r>
      <w:r w:rsidR="00833E33">
        <w:rPr>
          <w:sz w:val="22"/>
        </w:rPr>
        <w:t>at</w:t>
      </w:r>
      <w:r w:rsidRPr="00EF4BDC">
        <w:rPr>
          <w:sz w:val="22"/>
        </w:rPr>
        <w:t xml:space="preserve"> der metodemæssigt er fokus på at sikre en anerkendende, respektfuld og </w:t>
      </w:r>
      <w:r w:rsidR="004A60FA">
        <w:rPr>
          <w:sz w:val="22"/>
        </w:rPr>
        <w:t>sammenhængende</w:t>
      </w:r>
      <w:r w:rsidRPr="00EF4BDC">
        <w:rPr>
          <w:sz w:val="22"/>
        </w:rPr>
        <w:t xml:space="preserve"> indsats over for den enkelte beboer. </w:t>
      </w:r>
      <w:r w:rsidR="006D711A">
        <w:rPr>
          <w:sz w:val="22"/>
        </w:rPr>
        <w:t>Daglige ledere oplyser</w:t>
      </w:r>
      <w:r w:rsidR="00093550">
        <w:rPr>
          <w:sz w:val="22"/>
        </w:rPr>
        <w:t>, at arbejdet tilrettelægges med afsæt i 3 forskellige metode</w:t>
      </w:r>
      <w:r w:rsidR="00946C35">
        <w:rPr>
          <w:sz w:val="22"/>
        </w:rPr>
        <w:t>r</w:t>
      </w:r>
      <w:r w:rsidR="00093550">
        <w:rPr>
          <w:sz w:val="22"/>
        </w:rPr>
        <w:t xml:space="preserve">, Blomstermodellen, Marte </w:t>
      </w:r>
      <w:proofErr w:type="spellStart"/>
      <w:r w:rsidR="00093550">
        <w:rPr>
          <w:sz w:val="22"/>
        </w:rPr>
        <w:t>Meo</w:t>
      </w:r>
      <w:proofErr w:type="spellEnd"/>
      <w:r w:rsidR="00093550">
        <w:rPr>
          <w:sz w:val="22"/>
        </w:rPr>
        <w:t xml:space="preserve"> og en rehabiliterende tilgang. </w:t>
      </w:r>
      <w:r w:rsidR="00933F40">
        <w:rPr>
          <w:sz w:val="22"/>
        </w:rPr>
        <w:t>D</w:t>
      </w:r>
      <w:r w:rsidR="001966C5" w:rsidRPr="00EF4BDC">
        <w:rPr>
          <w:sz w:val="22"/>
        </w:rPr>
        <w:t xml:space="preserve">et </w:t>
      </w:r>
      <w:r w:rsidR="00093550">
        <w:rPr>
          <w:sz w:val="22"/>
        </w:rPr>
        <w:t xml:space="preserve">er </w:t>
      </w:r>
      <w:r w:rsidR="001966C5" w:rsidRPr="00EF4BDC">
        <w:rPr>
          <w:sz w:val="22"/>
        </w:rPr>
        <w:t xml:space="preserve">Socialtilsynets vurdering, at der er </w:t>
      </w:r>
      <w:r w:rsidR="00093550">
        <w:rPr>
          <w:sz w:val="22"/>
        </w:rPr>
        <w:t xml:space="preserve">mindre </w:t>
      </w:r>
      <w:r w:rsidR="001966C5" w:rsidRPr="00EF4BDC">
        <w:rPr>
          <w:sz w:val="22"/>
        </w:rPr>
        <w:t>fokus på den pædagogiske praksis</w:t>
      </w:r>
      <w:r w:rsidR="00093550">
        <w:rPr>
          <w:sz w:val="22"/>
        </w:rPr>
        <w:t>.</w:t>
      </w:r>
    </w:p>
    <w:bookmarkEnd w:id="72"/>
    <w:p w14:paraId="19C01DFA" w14:textId="1B7ABAC9" w:rsidR="00A42D03" w:rsidRPr="00EF4BDC" w:rsidRDefault="00613DC2" w:rsidP="00A42D03">
      <w:pPr>
        <w:rPr>
          <w:sz w:val="22"/>
        </w:rPr>
      </w:pPr>
      <w:r w:rsidRPr="00EF4BDC">
        <w:rPr>
          <w:sz w:val="22"/>
        </w:rPr>
        <w:t xml:space="preserve">Det er </w:t>
      </w:r>
      <w:r w:rsidR="00093550">
        <w:rPr>
          <w:sz w:val="22"/>
        </w:rPr>
        <w:t xml:space="preserve">dog </w:t>
      </w:r>
      <w:r w:rsidR="00563317" w:rsidRPr="00EF4BDC">
        <w:rPr>
          <w:sz w:val="22"/>
        </w:rPr>
        <w:t xml:space="preserve">Socialtilsynets vurdering, at refleksion omkring den pædagogiske praksis er i </w:t>
      </w:r>
      <w:r w:rsidR="00C72CBB" w:rsidRPr="00EF4BDC">
        <w:rPr>
          <w:sz w:val="22"/>
        </w:rPr>
        <w:t xml:space="preserve">god </w:t>
      </w:r>
      <w:r w:rsidR="00563317" w:rsidRPr="00EF4BDC">
        <w:rPr>
          <w:sz w:val="22"/>
        </w:rPr>
        <w:t>udvikling</w:t>
      </w:r>
      <w:r w:rsidRPr="00EF4BDC">
        <w:rPr>
          <w:sz w:val="22"/>
        </w:rPr>
        <w:t xml:space="preserve">, men </w:t>
      </w:r>
      <w:r w:rsidR="00563317" w:rsidRPr="00EF4BDC">
        <w:rPr>
          <w:sz w:val="22"/>
        </w:rPr>
        <w:t>at der fortsat skal arbejdes med dokumentat</w:t>
      </w:r>
      <w:r w:rsidRPr="00EF4BDC">
        <w:rPr>
          <w:sz w:val="22"/>
        </w:rPr>
        <w:t xml:space="preserve">ion heraf samt opfølgning og evaluering af </w:t>
      </w:r>
      <w:r w:rsidR="00563317" w:rsidRPr="00EF4BDC">
        <w:rPr>
          <w:sz w:val="22"/>
        </w:rPr>
        <w:t>sundhedsfaglige</w:t>
      </w:r>
      <w:r w:rsidRPr="00EF4BDC">
        <w:rPr>
          <w:sz w:val="22"/>
        </w:rPr>
        <w:t xml:space="preserve"> /helbredsmæssige </w:t>
      </w:r>
      <w:r w:rsidR="00563317" w:rsidRPr="00EF4BDC">
        <w:rPr>
          <w:sz w:val="22"/>
        </w:rPr>
        <w:t>tiltag</w:t>
      </w:r>
      <w:r w:rsidRPr="00EF4BDC">
        <w:rPr>
          <w:sz w:val="22"/>
        </w:rPr>
        <w:t xml:space="preserve">. </w:t>
      </w:r>
      <w:r w:rsidRPr="00EF4BDC">
        <w:rPr>
          <w:sz w:val="22"/>
        </w:rPr>
        <w:br/>
      </w:r>
      <w:r w:rsidR="00563317" w:rsidRPr="00EF4BDC">
        <w:rPr>
          <w:sz w:val="22"/>
        </w:rPr>
        <w:t xml:space="preserve">Det er </w:t>
      </w:r>
      <w:r w:rsidRPr="00EF4BDC">
        <w:rPr>
          <w:sz w:val="22"/>
        </w:rPr>
        <w:t xml:space="preserve">endvidere vurderingen, </w:t>
      </w:r>
      <w:r w:rsidR="00563317" w:rsidRPr="00EF4BDC">
        <w:rPr>
          <w:sz w:val="22"/>
        </w:rPr>
        <w:t>at der er øget fokus på at tydeliggøre og vægte den pædagogiske praksis på lige niveau med den sundhedsfaglige praksis.</w:t>
      </w:r>
    </w:p>
    <w:p w14:paraId="7A4ACC05" w14:textId="77777777" w:rsidR="00441AE5" w:rsidRPr="00EF4BDC" w:rsidRDefault="00441AE5" w:rsidP="0081125A">
      <w:pPr>
        <w:pStyle w:val="Overskrift2"/>
        <w:rPr>
          <w:sz w:val="22"/>
        </w:rPr>
      </w:pPr>
      <w:bookmarkStart w:id="74" w:name="_Toc489365769"/>
      <w:r w:rsidRPr="00EF4BDC">
        <w:rPr>
          <w:sz w:val="22"/>
        </w:rPr>
        <w:t>Målgruppe</w:t>
      </w:r>
      <w:bookmarkEnd w:id="70"/>
      <w:bookmarkEnd w:id="73"/>
      <w:bookmarkEnd w:id="74"/>
    </w:p>
    <w:p w14:paraId="2281D19B" w14:textId="38187787" w:rsidR="00C72CBB" w:rsidRPr="00EF4BDC" w:rsidRDefault="00933F40" w:rsidP="00C72CBB">
      <w:pPr>
        <w:rPr>
          <w:sz w:val="22"/>
        </w:rPr>
      </w:pPr>
      <w:r>
        <w:rPr>
          <w:rFonts w:ascii="Verdana" w:hAnsi="Verdana"/>
          <w:sz w:val="22"/>
        </w:rPr>
        <w:t xml:space="preserve">Plejecenter Samsøvej </w:t>
      </w:r>
      <w:r w:rsidR="00C72CBB" w:rsidRPr="00EF4BDC">
        <w:rPr>
          <w:rFonts w:ascii="Verdana" w:hAnsi="Verdana"/>
          <w:sz w:val="22"/>
        </w:rPr>
        <w:t>modtage</w:t>
      </w:r>
      <w:r>
        <w:rPr>
          <w:rFonts w:ascii="Verdana" w:hAnsi="Verdana"/>
          <w:sz w:val="22"/>
        </w:rPr>
        <w:t>r</w:t>
      </w:r>
      <w:r w:rsidR="00C72CBB" w:rsidRPr="00EF4BDC">
        <w:rPr>
          <w:rFonts w:ascii="Verdana" w:hAnsi="Verdana"/>
          <w:sz w:val="22"/>
        </w:rPr>
        <w:t xml:space="preserve"> </w:t>
      </w:r>
      <w:r>
        <w:rPr>
          <w:rFonts w:ascii="Verdana" w:hAnsi="Verdana"/>
          <w:sz w:val="22"/>
        </w:rPr>
        <w:t>beboere</w:t>
      </w:r>
      <w:r w:rsidR="00093550">
        <w:rPr>
          <w:rFonts w:ascii="Verdana" w:hAnsi="Verdana"/>
          <w:sz w:val="22"/>
        </w:rPr>
        <w:t>,</w:t>
      </w:r>
      <w:r w:rsidR="00C72CBB" w:rsidRPr="00EF4BDC">
        <w:rPr>
          <w:rFonts w:ascii="Verdana" w:hAnsi="Verdana"/>
          <w:sz w:val="22"/>
        </w:rPr>
        <w:t xml:space="preserve"> som er visiteret til </w:t>
      </w:r>
      <w:r w:rsidR="00C72CBB" w:rsidRPr="00EF4BDC">
        <w:rPr>
          <w:sz w:val="22"/>
        </w:rPr>
        <w:t xml:space="preserve">plejebolig jævnfør gældende visitationsregler og </w:t>
      </w:r>
      <w:r w:rsidR="00093550">
        <w:rPr>
          <w:sz w:val="22"/>
        </w:rPr>
        <w:t>K</w:t>
      </w:r>
      <w:r w:rsidR="00C72CBB" w:rsidRPr="00EF4BDC">
        <w:rPr>
          <w:sz w:val="22"/>
        </w:rPr>
        <w:t xml:space="preserve">valitetsstandard for Holbæk </w:t>
      </w:r>
      <w:r w:rsidR="00E36894">
        <w:rPr>
          <w:sz w:val="22"/>
        </w:rPr>
        <w:t>K</w:t>
      </w:r>
      <w:r w:rsidR="00C72CBB" w:rsidRPr="00EF4BDC">
        <w:rPr>
          <w:sz w:val="22"/>
        </w:rPr>
        <w:t xml:space="preserve">ommune. </w:t>
      </w:r>
    </w:p>
    <w:p w14:paraId="6952EF76" w14:textId="311F18C8" w:rsidR="00441AE5" w:rsidRPr="00EF4BDC" w:rsidRDefault="00093550" w:rsidP="00C72CBB">
      <w:pPr>
        <w:rPr>
          <w:sz w:val="22"/>
        </w:rPr>
      </w:pPr>
      <w:r>
        <w:rPr>
          <w:sz w:val="22"/>
        </w:rPr>
        <w:t>Centerleder</w:t>
      </w:r>
      <w:r w:rsidR="00503E37" w:rsidRPr="00EF4BDC">
        <w:rPr>
          <w:sz w:val="22"/>
        </w:rPr>
        <w:t xml:space="preserve"> oplyser, at målgruppen af beboere er svarende til sammensætningen ved sidste års tilsyn. Det oplyses at ca. </w:t>
      </w:r>
      <w:r w:rsidR="00A42D03" w:rsidRPr="00EF4BDC">
        <w:rPr>
          <w:sz w:val="22"/>
        </w:rPr>
        <w:t xml:space="preserve">2/3 af beboerne på </w:t>
      </w:r>
      <w:r w:rsidR="008065D1">
        <w:rPr>
          <w:sz w:val="22"/>
        </w:rPr>
        <w:t>Pl</w:t>
      </w:r>
      <w:r w:rsidR="00A42D03" w:rsidRPr="00EF4BDC">
        <w:rPr>
          <w:sz w:val="22"/>
        </w:rPr>
        <w:t>ejecenter</w:t>
      </w:r>
      <w:r w:rsidR="008065D1">
        <w:rPr>
          <w:sz w:val="22"/>
        </w:rPr>
        <w:t xml:space="preserve"> Samsøvej</w:t>
      </w:r>
      <w:r w:rsidR="00A42D03" w:rsidRPr="00EF4BDC">
        <w:rPr>
          <w:sz w:val="22"/>
        </w:rPr>
        <w:t xml:space="preserve"> har kogniti</w:t>
      </w:r>
      <w:r w:rsidR="00503E37" w:rsidRPr="00EF4BDC">
        <w:rPr>
          <w:sz w:val="22"/>
        </w:rPr>
        <w:t>ve udfordringer</w:t>
      </w:r>
      <w:r w:rsidR="00C72CBB" w:rsidRPr="00EF4BDC">
        <w:rPr>
          <w:sz w:val="22"/>
        </w:rPr>
        <w:t xml:space="preserve">. </w:t>
      </w:r>
      <w:r>
        <w:rPr>
          <w:sz w:val="22"/>
        </w:rPr>
        <w:t xml:space="preserve">Centerleder </w:t>
      </w:r>
      <w:r w:rsidR="00C72CBB" w:rsidRPr="00EF4BDC">
        <w:rPr>
          <w:sz w:val="22"/>
        </w:rPr>
        <w:t xml:space="preserve">beskriver målgruppen til at </w:t>
      </w:r>
      <w:r w:rsidR="008065D1">
        <w:rPr>
          <w:sz w:val="22"/>
        </w:rPr>
        <w:t xml:space="preserve">ændre sig </w:t>
      </w:r>
      <w:r w:rsidR="00C72CBB" w:rsidRPr="00EF4BDC">
        <w:rPr>
          <w:sz w:val="22"/>
        </w:rPr>
        <w:t>i retning af, at der visiteres flere borgere med psykiske funktionsnedsættelser herunder forskellige former for demenslidelser</w:t>
      </w:r>
      <w:r w:rsidR="008065D1">
        <w:rPr>
          <w:sz w:val="22"/>
        </w:rPr>
        <w:t xml:space="preserve">. </w:t>
      </w:r>
      <w:r w:rsidR="00933F40">
        <w:rPr>
          <w:sz w:val="22"/>
        </w:rPr>
        <w:t>B</w:t>
      </w:r>
      <w:r w:rsidR="008065D1">
        <w:rPr>
          <w:sz w:val="22"/>
        </w:rPr>
        <w:t>eboerne</w:t>
      </w:r>
      <w:r w:rsidR="00C72CBB" w:rsidRPr="00EF4BDC">
        <w:rPr>
          <w:sz w:val="22"/>
        </w:rPr>
        <w:t xml:space="preserve"> har et øget behov for understøttende </w:t>
      </w:r>
      <w:r w:rsidR="008065D1">
        <w:rPr>
          <w:sz w:val="22"/>
        </w:rPr>
        <w:t xml:space="preserve">hjælp </w:t>
      </w:r>
      <w:r w:rsidR="00C72CBB" w:rsidRPr="00EF4BDC">
        <w:rPr>
          <w:sz w:val="22"/>
        </w:rPr>
        <w:t xml:space="preserve">og </w:t>
      </w:r>
      <w:r>
        <w:rPr>
          <w:sz w:val="22"/>
        </w:rPr>
        <w:t>et stort</w:t>
      </w:r>
      <w:r w:rsidR="00C72CBB" w:rsidRPr="00EF4BDC">
        <w:rPr>
          <w:sz w:val="22"/>
        </w:rPr>
        <w:t xml:space="preserve"> kompenserende behov for pleje og omsorg. </w:t>
      </w:r>
      <w:r>
        <w:rPr>
          <w:sz w:val="22"/>
        </w:rPr>
        <w:t>B</w:t>
      </w:r>
      <w:r w:rsidR="00C72CBB" w:rsidRPr="00EF4BDC">
        <w:rPr>
          <w:sz w:val="22"/>
        </w:rPr>
        <w:t xml:space="preserve">eboergruppen </w:t>
      </w:r>
      <w:r>
        <w:rPr>
          <w:sz w:val="22"/>
        </w:rPr>
        <w:t>er blevet</w:t>
      </w:r>
      <w:r w:rsidR="00C72CBB" w:rsidRPr="00EF4BDC">
        <w:rPr>
          <w:sz w:val="22"/>
        </w:rPr>
        <w:t xml:space="preserve"> fysisk mere plejekrævende.</w:t>
      </w:r>
      <w:r w:rsidR="00503E37" w:rsidRPr="00EF4BDC">
        <w:rPr>
          <w:sz w:val="22"/>
        </w:rPr>
        <w:t xml:space="preserve"> </w:t>
      </w:r>
    </w:p>
    <w:p w14:paraId="2DB97F00" w14:textId="77777777" w:rsidR="00441AE5" w:rsidRPr="00EF4BDC" w:rsidRDefault="00441AE5" w:rsidP="0081125A">
      <w:pPr>
        <w:pStyle w:val="Overskrift2"/>
        <w:rPr>
          <w:sz w:val="22"/>
        </w:rPr>
      </w:pPr>
      <w:bookmarkStart w:id="75" w:name="_Toc474407622"/>
      <w:bookmarkStart w:id="76" w:name="_Toc489365770"/>
      <w:r w:rsidRPr="00EF4BDC">
        <w:rPr>
          <w:sz w:val="22"/>
        </w:rPr>
        <w:t>Pædagogiske metoder, faglige tilgange og systematik</w:t>
      </w:r>
      <w:bookmarkEnd w:id="75"/>
      <w:bookmarkEnd w:id="76"/>
    </w:p>
    <w:p w14:paraId="3D70C07D" w14:textId="0E7E3002" w:rsidR="009B13C1" w:rsidRDefault="002B04C3" w:rsidP="00C23661">
      <w:pPr>
        <w:spacing w:after="0"/>
        <w:rPr>
          <w:sz w:val="22"/>
        </w:rPr>
      </w:pPr>
      <w:bookmarkStart w:id="77" w:name="_Toc474407623"/>
      <w:r w:rsidRPr="00EF4BDC">
        <w:rPr>
          <w:sz w:val="22"/>
        </w:rPr>
        <w:t>Socialtilsynet er orienteret om</w:t>
      </w:r>
      <w:r w:rsidR="00B16484">
        <w:rPr>
          <w:sz w:val="22"/>
        </w:rPr>
        <w:t>,</w:t>
      </w:r>
      <w:r w:rsidRPr="00EF4BDC">
        <w:rPr>
          <w:sz w:val="22"/>
        </w:rPr>
        <w:t xml:space="preserve"> at der arbejdes ud fra et helhedsorienteret perspektiv for den enkelte beboer. Overordnet for Holbæk </w:t>
      </w:r>
      <w:r w:rsidR="003429D5">
        <w:rPr>
          <w:sz w:val="22"/>
        </w:rPr>
        <w:t>K</w:t>
      </w:r>
      <w:r w:rsidRPr="00EF4BDC">
        <w:rPr>
          <w:sz w:val="22"/>
        </w:rPr>
        <w:t xml:space="preserve">ommunes </w:t>
      </w:r>
      <w:r w:rsidR="003429D5">
        <w:rPr>
          <w:sz w:val="22"/>
        </w:rPr>
        <w:t>Æ</w:t>
      </w:r>
      <w:r w:rsidRPr="00EF4BDC">
        <w:rPr>
          <w:sz w:val="22"/>
        </w:rPr>
        <w:t xml:space="preserve">ldreområde arbejdes der med udgangspunkt i en rehabiliterende tilgang. Der arbejdes </w:t>
      </w:r>
      <w:r w:rsidR="00B16484">
        <w:rPr>
          <w:sz w:val="22"/>
        </w:rPr>
        <w:t xml:space="preserve">på at samle dokumentationen omkring den </w:t>
      </w:r>
      <w:r w:rsidR="009B13C1">
        <w:rPr>
          <w:sz w:val="22"/>
        </w:rPr>
        <w:t xml:space="preserve">samlede indsats til beboerne i; </w:t>
      </w:r>
      <w:r w:rsidRPr="00EF4BDC">
        <w:rPr>
          <w:sz w:val="22"/>
        </w:rPr>
        <w:t>funktionsvurderinger, sygeplejefaglige optegnelser, døgnrytmeplaner og handleplaner</w:t>
      </w:r>
      <w:r w:rsidR="009B13C1">
        <w:rPr>
          <w:sz w:val="22"/>
        </w:rPr>
        <w:t xml:space="preserve"> i Nexus</w:t>
      </w:r>
      <w:r w:rsidRPr="00EF4BDC">
        <w:rPr>
          <w:sz w:val="22"/>
        </w:rPr>
        <w:t xml:space="preserve">. Som beskrevet ovenfor, har Socialtilsynet bemærket, at der endnu ikke ses sammenhæng i brugen af </w:t>
      </w:r>
      <w:r w:rsidR="009B13C1">
        <w:rPr>
          <w:sz w:val="22"/>
        </w:rPr>
        <w:t>de faglige optegnelser.</w:t>
      </w:r>
      <w:r w:rsidR="00BF6695" w:rsidRPr="00EF4BDC">
        <w:rPr>
          <w:sz w:val="22"/>
        </w:rPr>
        <w:t xml:space="preserve"> </w:t>
      </w:r>
      <w:r w:rsidR="009B13C1">
        <w:rPr>
          <w:sz w:val="22"/>
        </w:rPr>
        <w:t>D</w:t>
      </w:r>
      <w:r w:rsidR="00BF6695" w:rsidRPr="00EF4BDC">
        <w:rPr>
          <w:sz w:val="22"/>
        </w:rPr>
        <w:t xml:space="preserve">et er dermed </w:t>
      </w:r>
      <w:r w:rsidRPr="00EF4BDC">
        <w:rPr>
          <w:sz w:val="22"/>
        </w:rPr>
        <w:t>ikke muligt, at konkludere ud fra dokumentationen, h</w:t>
      </w:r>
      <w:r w:rsidR="00C72CBB" w:rsidRPr="00EF4BDC">
        <w:rPr>
          <w:sz w:val="22"/>
        </w:rPr>
        <w:t xml:space="preserve">vorledes indsatsen har </w:t>
      </w:r>
      <w:r w:rsidR="00AC66B8">
        <w:rPr>
          <w:sz w:val="22"/>
        </w:rPr>
        <w:t>en sammenhængende</w:t>
      </w:r>
      <w:r w:rsidR="009B13C1">
        <w:rPr>
          <w:sz w:val="22"/>
        </w:rPr>
        <w:t xml:space="preserve"> </w:t>
      </w:r>
      <w:r w:rsidR="00C72CBB" w:rsidRPr="00EF4BDC">
        <w:rPr>
          <w:sz w:val="22"/>
        </w:rPr>
        <w:t xml:space="preserve">effekt. </w:t>
      </w:r>
    </w:p>
    <w:p w14:paraId="68A2E800" w14:textId="0B36404D" w:rsidR="00C23661" w:rsidRPr="00EF4BDC" w:rsidRDefault="00C23661" w:rsidP="00C23661">
      <w:pPr>
        <w:spacing w:after="0"/>
        <w:rPr>
          <w:sz w:val="22"/>
        </w:rPr>
      </w:pPr>
      <w:r w:rsidRPr="00EF4BDC">
        <w:rPr>
          <w:sz w:val="22"/>
        </w:rPr>
        <w:br/>
        <w:t>Det angives</w:t>
      </w:r>
      <w:r w:rsidR="00BF6695" w:rsidRPr="00EF4BDC">
        <w:rPr>
          <w:sz w:val="22"/>
        </w:rPr>
        <w:t xml:space="preserve">, at oplysningerne fra indflytningssamtale danner grundlag for den videre udarbejdelse af døgnrytmeplanen og funktionsvurdering, hvis ikke denne er udfyldt af visitator. </w:t>
      </w:r>
      <w:r w:rsidR="00613DC2" w:rsidRPr="00EF4BDC">
        <w:rPr>
          <w:sz w:val="22"/>
        </w:rPr>
        <w:t xml:space="preserve">Ud fra funktionsvurdering og informationer om beboerens helbredsmæssige problematikker udvælges de behandlings- og plejemæssige indsatsområder, som i </w:t>
      </w:r>
      <w:r w:rsidR="00613DC2" w:rsidRPr="00EF4BDC">
        <w:rPr>
          <w:sz w:val="22"/>
        </w:rPr>
        <w:lastRenderedPageBreak/>
        <w:t xml:space="preserve">nogen tilfælde danner udgangspunkt i en handleplan.  </w:t>
      </w:r>
      <w:r w:rsidR="00613DC2" w:rsidRPr="00EF4BDC">
        <w:rPr>
          <w:sz w:val="22"/>
        </w:rPr>
        <w:br/>
      </w:r>
      <w:r w:rsidR="00BF6695" w:rsidRPr="00EF4BDC">
        <w:rPr>
          <w:sz w:val="22"/>
        </w:rPr>
        <w:t xml:space="preserve">Det er </w:t>
      </w:r>
      <w:r w:rsidR="00613DC2" w:rsidRPr="00EF4BDC">
        <w:rPr>
          <w:sz w:val="22"/>
        </w:rPr>
        <w:t xml:space="preserve">dog </w:t>
      </w:r>
      <w:r w:rsidR="00BF6695" w:rsidRPr="00EF4BDC">
        <w:rPr>
          <w:sz w:val="22"/>
        </w:rPr>
        <w:t>Socialtilsynet indtryk</w:t>
      </w:r>
      <w:r w:rsidR="00613DC2" w:rsidRPr="00EF4BDC">
        <w:rPr>
          <w:sz w:val="22"/>
        </w:rPr>
        <w:t>,</w:t>
      </w:r>
      <w:r w:rsidR="00BF6695" w:rsidRPr="00EF4BDC">
        <w:rPr>
          <w:sz w:val="22"/>
        </w:rPr>
        <w:t xml:space="preserve"> at der i praksis for beboer</w:t>
      </w:r>
      <w:r w:rsidR="00613DC2" w:rsidRPr="00EF4BDC">
        <w:rPr>
          <w:sz w:val="22"/>
        </w:rPr>
        <w:t>e og pårørende overvejende</w:t>
      </w:r>
      <w:r w:rsidR="00BF6695" w:rsidRPr="00EF4BDC">
        <w:rPr>
          <w:sz w:val="22"/>
        </w:rPr>
        <w:t xml:space="preserve"> opleves en sammenhængende indsats</w:t>
      </w:r>
      <w:r w:rsidR="00C925BC">
        <w:rPr>
          <w:sz w:val="22"/>
        </w:rPr>
        <w:t>, men at der ikke opleves at være tid nok.</w:t>
      </w:r>
    </w:p>
    <w:p w14:paraId="5CEA7640" w14:textId="06AF7761" w:rsidR="00C23661" w:rsidRPr="00EF4BDC" w:rsidRDefault="002B04C3" w:rsidP="00C23661">
      <w:pPr>
        <w:rPr>
          <w:sz w:val="22"/>
        </w:rPr>
      </w:pPr>
      <w:r w:rsidRPr="00EF4BDC">
        <w:rPr>
          <w:sz w:val="22"/>
        </w:rPr>
        <w:t xml:space="preserve">Holbæk kommune gennemførte i 2015 kursus omhandlende metoden Marte </w:t>
      </w:r>
      <w:proofErr w:type="spellStart"/>
      <w:r w:rsidRPr="00EF4BDC">
        <w:rPr>
          <w:sz w:val="22"/>
        </w:rPr>
        <w:t>Meo</w:t>
      </w:r>
      <w:proofErr w:type="spellEnd"/>
      <w:r w:rsidRPr="00EF4BDC">
        <w:rPr>
          <w:sz w:val="22"/>
        </w:rPr>
        <w:t xml:space="preserve">. </w:t>
      </w:r>
      <w:r w:rsidR="00C23661" w:rsidRPr="00EF4BDC">
        <w:rPr>
          <w:sz w:val="22"/>
        </w:rPr>
        <w:t>Tilbagemelding om denne metode er</w:t>
      </w:r>
      <w:r w:rsidR="00C9012B">
        <w:rPr>
          <w:sz w:val="22"/>
        </w:rPr>
        <w:t>,</w:t>
      </w:r>
      <w:r w:rsidR="00C23661" w:rsidRPr="00EF4BDC">
        <w:rPr>
          <w:sz w:val="22"/>
        </w:rPr>
        <w:t xml:space="preserve"> at den lokalt kun tages i anvendelse i mindre omfang.</w:t>
      </w:r>
      <w:r w:rsidR="00C9012B">
        <w:rPr>
          <w:sz w:val="22"/>
        </w:rPr>
        <w:t xml:space="preserve"> M</w:t>
      </w:r>
      <w:r w:rsidR="00C23661" w:rsidRPr="00EF4BDC">
        <w:rPr>
          <w:sz w:val="22"/>
        </w:rPr>
        <w:t xml:space="preserve">etoden </w:t>
      </w:r>
      <w:r w:rsidR="00C9012B">
        <w:rPr>
          <w:sz w:val="22"/>
        </w:rPr>
        <w:t xml:space="preserve">angives, at blive </w:t>
      </w:r>
      <w:r w:rsidR="00C23661" w:rsidRPr="00EF4BDC">
        <w:rPr>
          <w:sz w:val="22"/>
        </w:rPr>
        <w:t>anvendt</w:t>
      </w:r>
      <w:r w:rsidRPr="00EF4BDC">
        <w:rPr>
          <w:sz w:val="22"/>
        </w:rPr>
        <w:t xml:space="preserve"> ved beboere med konfliktskabende adfærd for at finde årsagssammenhænge mellem </w:t>
      </w:r>
      <w:r w:rsidR="00885307">
        <w:rPr>
          <w:sz w:val="22"/>
        </w:rPr>
        <w:t xml:space="preserve">medarbejderens </w:t>
      </w:r>
      <w:r w:rsidRPr="00EF4BDC">
        <w:rPr>
          <w:sz w:val="22"/>
        </w:rPr>
        <w:t>leverede indsats</w:t>
      </w:r>
      <w:r w:rsidR="003429D5">
        <w:rPr>
          <w:sz w:val="22"/>
        </w:rPr>
        <w:t>,</w:t>
      </w:r>
      <w:r w:rsidRPr="00EF4BDC">
        <w:rPr>
          <w:sz w:val="22"/>
        </w:rPr>
        <w:t xml:space="preserve"> og det reaktionsmønster beboer</w:t>
      </w:r>
      <w:r w:rsidR="002171A2" w:rsidRPr="00EF4BDC">
        <w:rPr>
          <w:sz w:val="22"/>
        </w:rPr>
        <w:t>n</w:t>
      </w:r>
      <w:r w:rsidRPr="00EF4BDC">
        <w:rPr>
          <w:sz w:val="22"/>
        </w:rPr>
        <w:t>e fremkommer med</w:t>
      </w:r>
      <w:r w:rsidR="002171A2" w:rsidRPr="00EF4BDC">
        <w:rPr>
          <w:sz w:val="22"/>
        </w:rPr>
        <w:t xml:space="preserve"> i situationerne</w:t>
      </w:r>
      <w:r w:rsidRPr="00EF4BDC">
        <w:rPr>
          <w:sz w:val="22"/>
        </w:rPr>
        <w:t>.</w:t>
      </w:r>
      <w:r w:rsidR="002171A2" w:rsidRPr="00EF4BDC">
        <w:rPr>
          <w:sz w:val="22"/>
        </w:rPr>
        <w:t xml:space="preserve"> </w:t>
      </w:r>
      <w:r w:rsidR="00C9012B">
        <w:rPr>
          <w:sz w:val="22"/>
        </w:rPr>
        <w:t xml:space="preserve">Plejecenter Samsøvej har </w:t>
      </w:r>
      <w:r w:rsidR="003429D5">
        <w:rPr>
          <w:sz w:val="22"/>
        </w:rPr>
        <w:t>1</w:t>
      </w:r>
      <w:r w:rsidR="00C9012B">
        <w:rPr>
          <w:sz w:val="22"/>
        </w:rPr>
        <w:t xml:space="preserve"> uddannet Marte </w:t>
      </w:r>
      <w:proofErr w:type="spellStart"/>
      <w:r w:rsidR="00C9012B">
        <w:rPr>
          <w:sz w:val="22"/>
        </w:rPr>
        <w:t>Meo</w:t>
      </w:r>
      <w:proofErr w:type="spellEnd"/>
      <w:r w:rsidR="00C9012B">
        <w:rPr>
          <w:sz w:val="22"/>
        </w:rPr>
        <w:t xml:space="preserve"> terapeut, som kan gennemføre et forløb og formidle til kollegaerne.</w:t>
      </w:r>
    </w:p>
    <w:p w14:paraId="49CF95AF" w14:textId="3F801ECF" w:rsidR="005F7EA8" w:rsidRDefault="00C23661" w:rsidP="00C72CBB">
      <w:pPr>
        <w:rPr>
          <w:sz w:val="22"/>
        </w:rPr>
      </w:pPr>
      <w:r w:rsidRPr="00EF4BDC">
        <w:rPr>
          <w:sz w:val="22"/>
        </w:rPr>
        <w:t>”Blomstermodellen” anvendes i dag i meget varierende omfang ved plejecentrene</w:t>
      </w:r>
      <w:r w:rsidR="00C0412F">
        <w:rPr>
          <w:sz w:val="22"/>
        </w:rPr>
        <w:t xml:space="preserve"> i Holbæk Kommune</w:t>
      </w:r>
      <w:r w:rsidRPr="00EF4BDC">
        <w:rPr>
          <w:sz w:val="22"/>
        </w:rPr>
        <w:t xml:space="preserve">, men angives typisk </w:t>
      </w:r>
      <w:r w:rsidR="003429D5">
        <w:rPr>
          <w:sz w:val="22"/>
        </w:rPr>
        <w:t xml:space="preserve">at være </w:t>
      </w:r>
      <w:r w:rsidR="00C0412F">
        <w:rPr>
          <w:sz w:val="22"/>
        </w:rPr>
        <w:t>understøttende for</w:t>
      </w:r>
      <w:r w:rsidRPr="00EF4BDC">
        <w:rPr>
          <w:sz w:val="22"/>
        </w:rPr>
        <w:t xml:space="preserve"> et helhedssyn. Livshistorien angives at</w:t>
      </w:r>
      <w:r w:rsidR="002B04C3" w:rsidRPr="00EF4BDC">
        <w:rPr>
          <w:sz w:val="22"/>
        </w:rPr>
        <w:t xml:space="preserve"> </w:t>
      </w:r>
      <w:r w:rsidR="000F4B76" w:rsidRPr="00EF4BDC">
        <w:rPr>
          <w:sz w:val="22"/>
        </w:rPr>
        <w:t xml:space="preserve">indgå som en </w:t>
      </w:r>
      <w:r w:rsidR="002B04C3" w:rsidRPr="00EF4BDC">
        <w:rPr>
          <w:sz w:val="22"/>
        </w:rPr>
        <w:t>væsentlig faktor i Blomst</w:t>
      </w:r>
      <w:r w:rsidRPr="00EF4BDC">
        <w:rPr>
          <w:sz w:val="22"/>
        </w:rPr>
        <w:t>er</w:t>
      </w:r>
      <w:r w:rsidR="002B04C3" w:rsidRPr="00EF4BDC">
        <w:rPr>
          <w:sz w:val="22"/>
        </w:rPr>
        <w:t>modellen</w:t>
      </w:r>
      <w:r w:rsidR="000F4B76" w:rsidRPr="00EF4BDC">
        <w:rPr>
          <w:sz w:val="22"/>
        </w:rPr>
        <w:t>. Pårørende og beboeren opfordres til at beskrive beboerens livshistorie ved indflytning</w:t>
      </w:r>
      <w:r w:rsidR="00417E6B">
        <w:rPr>
          <w:sz w:val="22"/>
        </w:rPr>
        <w:t>,</w:t>
      </w:r>
      <w:r w:rsidR="000F4B76" w:rsidRPr="00EF4BDC">
        <w:rPr>
          <w:sz w:val="22"/>
        </w:rPr>
        <w:t xml:space="preserve"> for at medarbejderen kan bruge oplys</w:t>
      </w:r>
      <w:r w:rsidR="00C72CBB" w:rsidRPr="00EF4BDC">
        <w:rPr>
          <w:sz w:val="22"/>
        </w:rPr>
        <w:t>ningerne som udgangspunkt for et</w:t>
      </w:r>
      <w:r w:rsidR="000F4B76" w:rsidRPr="00EF4BDC">
        <w:rPr>
          <w:sz w:val="22"/>
        </w:rPr>
        <w:t xml:space="preserve"> individuel tilpasset samspil. </w:t>
      </w:r>
    </w:p>
    <w:p w14:paraId="277E2345" w14:textId="44B292C4" w:rsidR="003946A5" w:rsidRDefault="005F7EA8" w:rsidP="00C72CBB">
      <w:pPr>
        <w:rPr>
          <w:sz w:val="22"/>
        </w:rPr>
      </w:pPr>
      <w:r>
        <w:rPr>
          <w:sz w:val="22"/>
        </w:rPr>
        <w:t xml:space="preserve">Plejecenter </w:t>
      </w:r>
      <w:r w:rsidR="003946A5">
        <w:rPr>
          <w:sz w:val="22"/>
        </w:rPr>
        <w:t xml:space="preserve">Samsøvej har </w:t>
      </w:r>
      <w:r w:rsidR="00417E6B">
        <w:rPr>
          <w:sz w:val="22"/>
        </w:rPr>
        <w:t>1</w:t>
      </w:r>
      <w:r w:rsidR="003946A5">
        <w:rPr>
          <w:sz w:val="22"/>
        </w:rPr>
        <w:t xml:space="preserve"> uddannet medarbejderinstruktør i anvendelsen af blomstermodellen. Øvrige medarbejdere har fået viden gennem kompetenceudviklingsforløb i efteråret 2017.</w:t>
      </w:r>
    </w:p>
    <w:p w14:paraId="4F7CC060" w14:textId="71BE06A9" w:rsidR="000F4B76" w:rsidRDefault="006D3259" w:rsidP="00C72CBB">
      <w:pPr>
        <w:rPr>
          <w:sz w:val="22"/>
        </w:rPr>
      </w:pPr>
      <w:r>
        <w:rPr>
          <w:sz w:val="22"/>
        </w:rPr>
        <w:t>T</w:t>
      </w:r>
      <w:r w:rsidR="00C23661" w:rsidRPr="00EF4BDC">
        <w:rPr>
          <w:sz w:val="22"/>
        </w:rPr>
        <w:t xml:space="preserve">ilbagemeldinger </w:t>
      </w:r>
      <w:r>
        <w:rPr>
          <w:sz w:val="22"/>
        </w:rPr>
        <w:t xml:space="preserve">fra pårørende til demente beboere </w:t>
      </w:r>
      <w:r w:rsidR="00C23661" w:rsidRPr="00EF4BDC">
        <w:rPr>
          <w:sz w:val="22"/>
        </w:rPr>
        <w:t>tyder dog på</w:t>
      </w:r>
      <w:r>
        <w:rPr>
          <w:sz w:val="22"/>
        </w:rPr>
        <w:t>,</w:t>
      </w:r>
      <w:r w:rsidR="00C23661" w:rsidRPr="00EF4BDC">
        <w:rPr>
          <w:sz w:val="22"/>
        </w:rPr>
        <w:t xml:space="preserve"> at livshistorien ikke bringes i spil.</w:t>
      </w:r>
      <w:r w:rsidR="002B04C3" w:rsidRPr="00EF4BDC">
        <w:rPr>
          <w:sz w:val="22"/>
        </w:rPr>
        <w:t xml:space="preserve"> </w:t>
      </w:r>
      <w:r>
        <w:rPr>
          <w:sz w:val="22"/>
        </w:rPr>
        <w:t xml:space="preserve">En pårørende fortæller, at stedets </w:t>
      </w:r>
      <w:r w:rsidR="00E72E2A">
        <w:rPr>
          <w:sz w:val="22"/>
        </w:rPr>
        <w:t>skabelon til beskrivelse af Livshistorien ikke er anvendelig i sin form.</w:t>
      </w:r>
    </w:p>
    <w:p w14:paraId="0D91E071" w14:textId="17E0E3CB" w:rsidR="003946A5" w:rsidRPr="00EF4BDC" w:rsidRDefault="003946A5" w:rsidP="00C72CBB">
      <w:pPr>
        <w:rPr>
          <w:sz w:val="22"/>
        </w:rPr>
      </w:pPr>
      <w:r>
        <w:rPr>
          <w:sz w:val="22"/>
        </w:rPr>
        <w:t>Socialtilsynet kan konstatere</w:t>
      </w:r>
      <w:r w:rsidR="00417E6B">
        <w:rPr>
          <w:sz w:val="22"/>
        </w:rPr>
        <w:t>,</w:t>
      </w:r>
      <w:r>
        <w:rPr>
          <w:sz w:val="22"/>
        </w:rPr>
        <w:t xml:space="preserve"> at Livshistorien ikke fremgår af Nexus,</w:t>
      </w:r>
      <w:r w:rsidR="003429D5">
        <w:rPr>
          <w:sz w:val="22"/>
        </w:rPr>
        <w:t xml:space="preserve"> </w:t>
      </w:r>
      <w:r>
        <w:rPr>
          <w:sz w:val="22"/>
        </w:rPr>
        <w:t xml:space="preserve">og at der ved stikprøver ikke findes en sammenhæng mellem aktiviteter og beboernes livshistorie. </w:t>
      </w:r>
    </w:p>
    <w:p w14:paraId="57660AE1" w14:textId="77777777" w:rsidR="00441AE5" w:rsidRPr="00EF4BDC" w:rsidRDefault="00441AE5" w:rsidP="00380BE9">
      <w:pPr>
        <w:pStyle w:val="Overskrift1"/>
      </w:pPr>
      <w:bookmarkStart w:id="78" w:name="_Toc489365771"/>
      <w:r w:rsidRPr="00EF4BDC">
        <w:t>Tema 4: Værdighedsparametre</w:t>
      </w:r>
      <w:bookmarkEnd w:id="77"/>
      <w:bookmarkEnd w:id="78"/>
    </w:p>
    <w:p w14:paraId="00BC3920" w14:textId="77777777" w:rsidR="00B327D9" w:rsidRPr="00EF4BDC" w:rsidRDefault="00441AE5" w:rsidP="00B327D9">
      <w:pPr>
        <w:rPr>
          <w:sz w:val="22"/>
        </w:rPr>
      </w:pPr>
      <w:bookmarkStart w:id="79" w:name="_Toc474407624"/>
      <w:bookmarkStart w:id="80" w:name="_Toc489365772"/>
      <w:r w:rsidRPr="00EF4BDC">
        <w:rPr>
          <w:rStyle w:val="Overskrift2Tegn"/>
          <w:sz w:val="22"/>
        </w:rPr>
        <w:t>Opsamlet vurdering for tema 4:</w:t>
      </w:r>
      <w:bookmarkEnd w:id="79"/>
      <w:bookmarkEnd w:id="80"/>
      <w:r w:rsidR="00F238C6" w:rsidRPr="00EF4BDC">
        <w:rPr>
          <w:rFonts w:ascii="Verdana" w:hAnsi="Verdana"/>
          <w:b/>
          <w:sz w:val="22"/>
        </w:rPr>
        <w:t xml:space="preserve"> </w:t>
      </w:r>
    </w:p>
    <w:p w14:paraId="4FE83CDE" w14:textId="2CF940D9" w:rsidR="00BB27A9" w:rsidRPr="00EF4BDC" w:rsidRDefault="00417E6B" w:rsidP="00070EB8">
      <w:pPr>
        <w:spacing w:after="0"/>
        <w:rPr>
          <w:sz w:val="22"/>
        </w:rPr>
      </w:pPr>
      <w:r>
        <w:rPr>
          <w:sz w:val="22"/>
        </w:rPr>
        <w:t>Af</w:t>
      </w:r>
      <w:r w:rsidR="004460D5" w:rsidRPr="00EF4BDC">
        <w:rPr>
          <w:sz w:val="22"/>
        </w:rPr>
        <w:t xml:space="preserve"> Holbæk </w:t>
      </w:r>
      <w:r w:rsidR="003429D5">
        <w:rPr>
          <w:sz w:val="22"/>
        </w:rPr>
        <w:t>K</w:t>
      </w:r>
      <w:r w:rsidR="004460D5" w:rsidRPr="00EF4BDC">
        <w:rPr>
          <w:sz w:val="22"/>
        </w:rPr>
        <w:t xml:space="preserve">ommunes </w:t>
      </w:r>
      <w:r>
        <w:rPr>
          <w:sz w:val="22"/>
        </w:rPr>
        <w:t>V</w:t>
      </w:r>
      <w:r w:rsidR="004460D5" w:rsidRPr="00EF4BDC">
        <w:rPr>
          <w:sz w:val="22"/>
        </w:rPr>
        <w:t xml:space="preserve">ærdighedspolitik fremgår 5 indsatsområder vedr. - livskvalitet, -selvbestemmelse, - kvalitet, tværfaglighed og sammenhæng i plejen, - mad og ernæring og - en værdig død. </w:t>
      </w:r>
      <w:r w:rsidR="004460D5" w:rsidRPr="00EF4BDC">
        <w:rPr>
          <w:sz w:val="22"/>
        </w:rPr>
        <w:br/>
      </w:r>
      <w:r w:rsidR="001966C5" w:rsidRPr="00EF4BDC">
        <w:rPr>
          <w:sz w:val="22"/>
        </w:rPr>
        <w:t>Det er Social</w:t>
      </w:r>
      <w:r w:rsidR="004460D5" w:rsidRPr="00EF4BDC">
        <w:rPr>
          <w:sz w:val="22"/>
        </w:rPr>
        <w:t xml:space="preserve">tilsynets vurdering, at der på </w:t>
      </w:r>
      <w:r w:rsidR="004453E4">
        <w:rPr>
          <w:sz w:val="22"/>
        </w:rPr>
        <w:t>P</w:t>
      </w:r>
      <w:r w:rsidR="004460D5" w:rsidRPr="00EF4BDC">
        <w:rPr>
          <w:sz w:val="22"/>
        </w:rPr>
        <w:t>lejecent</w:t>
      </w:r>
      <w:r w:rsidR="004453E4">
        <w:rPr>
          <w:sz w:val="22"/>
        </w:rPr>
        <w:t>er Samsøvej</w:t>
      </w:r>
      <w:r w:rsidR="001966C5" w:rsidRPr="00EF4BDC">
        <w:rPr>
          <w:sz w:val="22"/>
        </w:rPr>
        <w:t xml:space="preserve"> arbejdes med udgangspunkt i at styrke disse</w:t>
      </w:r>
      <w:r w:rsidR="004460D5" w:rsidRPr="00EF4BDC">
        <w:rPr>
          <w:sz w:val="22"/>
        </w:rPr>
        <w:t xml:space="preserve"> </w:t>
      </w:r>
      <w:r w:rsidR="001966C5" w:rsidRPr="00EF4BDC">
        <w:rPr>
          <w:sz w:val="22"/>
        </w:rPr>
        <w:t>indsatsområd</w:t>
      </w:r>
      <w:r w:rsidR="004460D5" w:rsidRPr="00EF4BDC">
        <w:rPr>
          <w:sz w:val="22"/>
        </w:rPr>
        <w:t>er</w:t>
      </w:r>
      <w:r w:rsidR="003429D5">
        <w:rPr>
          <w:sz w:val="22"/>
        </w:rPr>
        <w:t>,</w:t>
      </w:r>
      <w:r w:rsidR="004460D5" w:rsidRPr="00EF4BDC">
        <w:rPr>
          <w:sz w:val="22"/>
        </w:rPr>
        <w:t xml:space="preserve"> og</w:t>
      </w:r>
      <w:r w:rsidR="001966C5" w:rsidRPr="00EF4BDC">
        <w:rPr>
          <w:sz w:val="22"/>
        </w:rPr>
        <w:t xml:space="preserve"> at der tages individuelle hensyn</w:t>
      </w:r>
      <w:r w:rsidR="003429D5">
        <w:rPr>
          <w:sz w:val="22"/>
        </w:rPr>
        <w:t>,</w:t>
      </w:r>
      <w:r w:rsidR="001966C5" w:rsidRPr="00EF4BDC">
        <w:rPr>
          <w:sz w:val="22"/>
        </w:rPr>
        <w:t xml:space="preserve"> </w:t>
      </w:r>
      <w:r w:rsidR="004460D5" w:rsidRPr="00EF4BDC">
        <w:rPr>
          <w:sz w:val="22"/>
        </w:rPr>
        <w:t>for</w:t>
      </w:r>
      <w:r w:rsidR="001966C5" w:rsidRPr="00EF4BDC">
        <w:rPr>
          <w:sz w:val="22"/>
        </w:rPr>
        <w:t xml:space="preserve"> s</w:t>
      </w:r>
      <w:r w:rsidR="004460D5" w:rsidRPr="00EF4BDC">
        <w:rPr>
          <w:sz w:val="22"/>
        </w:rPr>
        <w:t>å vidt det er muligt at efterkomme</w:t>
      </w:r>
      <w:r w:rsidR="001966C5" w:rsidRPr="00EF4BDC">
        <w:rPr>
          <w:sz w:val="22"/>
        </w:rPr>
        <w:t xml:space="preserve"> beboernes ønsker. Der arbejdes i praksis på en respektfuld måde og med udgangspunkt i en værdig tilgang til beboerne. </w:t>
      </w:r>
    </w:p>
    <w:p w14:paraId="1B73EBFD" w14:textId="77777777" w:rsidR="00070EB8" w:rsidRPr="00EF4BDC" w:rsidRDefault="00070EB8" w:rsidP="00070EB8">
      <w:pPr>
        <w:spacing w:after="0"/>
        <w:rPr>
          <w:sz w:val="22"/>
        </w:rPr>
      </w:pPr>
    </w:p>
    <w:p w14:paraId="53C32867" w14:textId="0BDBCFD4" w:rsidR="004453E4" w:rsidRDefault="00B41DB7" w:rsidP="00B41DB7">
      <w:pPr>
        <w:spacing w:after="0"/>
        <w:rPr>
          <w:rFonts w:eastAsia="Times New Roman"/>
          <w:sz w:val="22"/>
          <w:lang w:eastAsia="da-DK"/>
        </w:rPr>
      </w:pPr>
      <w:r w:rsidRPr="00EF4BDC">
        <w:rPr>
          <w:rFonts w:eastAsia="Times New Roman"/>
          <w:sz w:val="22"/>
          <w:lang w:eastAsia="da-DK"/>
        </w:rPr>
        <w:t>Det er</w:t>
      </w:r>
      <w:r w:rsidR="00BB27A9" w:rsidRPr="00EF4BDC">
        <w:rPr>
          <w:rFonts w:eastAsia="Times New Roman"/>
          <w:sz w:val="22"/>
          <w:lang w:eastAsia="da-DK"/>
        </w:rPr>
        <w:t xml:space="preserve"> Socialtilsynets vurdering, at fordeling af medarbejdernes arbejdsopgaver / ansvarsområder er medvirkende til at understøtte en tværfaglig indsats </w:t>
      </w:r>
      <w:r w:rsidRPr="00EF4BDC">
        <w:rPr>
          <w:rFonts w:eastAsia="Times New Roman"/>
          <w:sz w:val="22"/>
          <w:lang w:eastAsia="da-DK"/>
        </w:rPr>
        <w:t xml:space="preserve">internt på plejecentret </w:t>
      </w:r>
      <w:r w:rsidR="00BB27A9" w:rsidRPr="00EF4BDC">
        <w:rPr>
          <w:rFonts w:eastAsia="Times New Roman"/>
          <w:sz w:val="22"/>
          <w:lang w:eastAsia="da-DK"/>
        </w:rPr>
        <w:t>både i forhold til pædagogiske og sundhedsmæssige forhold, men også med hensyn til omsorg, praktiske opgaver og meningsska</w:t>
      </w:r>
      <w:r w:rsidR="00070EB8" w:rsidRPr="00EF4BDC">
        <w:rPr>
          <w:rFonts w:eastAsia="Times New Roman"/>
          <w:sz w:val="22"/>
          <w:lang w:eastAsia="da-DK"/>
        </w:rPr>
        <w:t>bende aktiviteter for beboerne.</w:t>
      </w:r>
      <w:r w:rsidR="004453E4">
        <w:rPr>
          <w:rFonts w:eastAsia="Times New Roman"/>
          <w:sz w:val="22"/>
          <w:lang w:eastAsia="da-DK"/>
        </w:rPr>
        <w:t xml:space="preserve"> Det er Socialtilsynets opfattelse ud fra leder</w:t>
      </w:r>
      <w:r w:rsidR="003429D5">
        <w:rPr>
          <w:rFonts w:eastAsia="Times New Roman"/>
          <w:sz w:val="22"/>
          <w:lang w:eastAsia="da-DK"/>
        </w:rPr>
        <w:t>s</w:t>
      </w:r>
      <w:r w:rsidR="004453E4">
        <w:rPr>
          <w:rFonts w:eastAsia="Times New Roman"/>
          <w:sz w:val="22"/>
          <w:lang w:eastAsia="da-DK"/>
        </w:rPr>
        <w:t xml:space="preserve"> og medarbejder</w:t>
      </w:r>
      <w:r w:rsidR="003429D5">
        <w:rPr>
          <w:rFonts w:eastAsia="Times New Roman"/>
          <w:sz w:val="22"/>
          <w:lang w:eastAsia="da-DK"/>
        </w:rPr>
        <w:t>s</w:t>
      </w:r>
      <w:r w:rsidR="004453E4">
        <w:rPr>
          <w:rFonts w:eastAsia="Times New Roman"/>
          <w:sz w:val="22"/>
          <w:lang w:eastAsia="da-DK"/>
        </w:rPr>
        <w:t xml:space="preserve"> udsagn</w:t>
      </w:r>
      <w:r w:rsidR="003429D5">
        <w:rPr>
          <w:rFonts w:eastAsia="Times New Roman"/>
          <w:sz w:val="22"/>
          <w:lang w:eastAsia="da-DK"/>
        </w:rPr>
        <w:t>,</w:t>
      </w:r>
      <w:r w:rsidR="004453E4">
        <w:rPr>
          <w:rFonts w:eastAsia="Times New Roman"/>
          <w:sz w:val="22"/>
          <w:lang w:eastAsia="da-DK"/>
        </w:rPr>
        <w:t xml:space="preserve"> at specialkompetencer anvendes på tværs af huset til gavn for den enkelte beboer.</w:t>
      </w:r>
      <w:r w:rsidR="00F96CE6">
        <w:rPr>
          <w:rFonts w:eastAsia="Times New Roman"/>
          <w:sz w:val="22"/>
          <w:lang w:eastAsia="da-DK"/>
        </w:rPr>
        <w:t xml:space="preserve"> Ligeledes vægtes samarbejdet med en række eksterne sam</w:t>
      </w:r>
      <w:r w:rsidR="00417E6B">
        <w:rPr>
          <w:rFonts w:eastAsia="Times New Roman"/>
          <w:sz w:val="22"/>
          <w:lang w:eastAsia="da-DK"/>
        </w:rPr>
        <w:t>a</w:t>
      </w:r>
      <w:r w:rsidR="00F96CE6">
        <w:rPr>
          <w:rFonts w:eastAsia="Times New Roman"/>
          <w:sz w:val="22"/>
          <w:lang w:eastAsia="da-DK"/>
        </w:rPr>
        <w:t>rbejdspartnere.</w:t>
      </w:r>
    </w:p>
    <w:p w14:paraId="493117F6" w14:textId="628F06C6" w:rsidR="00507846" w:rsidRPr="00EF4BDC" w:rsidRDefault="00070EB8" w:rsidP="00B41DB7">
      <w:pPr>
        <w:spacing w:after="0"/>
        <w:rPr>
          <w:sz w:val="22"/>
        </w:rPr>
      </w:pPr>
      <w:r w:rsidRPr="00EF4BDC">
        <w:rPr>
          <w:rFonts w:eastAsia="Times New Roman"/>
          <w:sz w:val="22"/>
          <w:lang w:eastAsia="da-DK"/>
        </w:rPr>
        <w:lastRenderedPageBreak/>
        <w:br/>
        <w:t>Socialtilsynet vurdere</w:t>
      </w:r>
      <w:r w:rsidR="00B41DB7" w:rsidRPr="00EF4BDC">
        <w:rPr>
          <w:rFonts w:eastAsia="Times New Roman"/>
          <w:sz w:val="22"/>
          <w:lang w:eastAsia="da-DK"/>
        </w:rPr>
        <w:t>r</w:t>
      </w:r>
      <w:r w:rsidRPr="00EF4BDC">
        <w:rPr>
          <w:rFonts w:eastAsia="Times New Roman"/>
          <w:sz w:val="22"/>
          <w:lang w:eastAsia="da-DK"/>
        </w:rPr>
        <w:t xml:space="preserve">, at </w:t>
      </w:r>
      <w:r w:rsidR="00BB27A9" w:rsidRPr="00EF4BDC">
        <w:rPr>
          <w:sz w:val="22"/>
        </w:rPr>
        <w:t>der er fokus på,</w:t>
      </w:r>
      <w:r w:rsidR="00B41DB7" w:rsidRPr="00EF4BDC">
        <w:rPr>
          <w:sz w:val="22"/>
        </w:rPr>
        <w:t xml:space="preserve"> at sikre tiltag også</w:t>
      </w:r>
      <w:r w:rsidR="00BB27A9" w:rsidRPr="00EF4BDC">
        <w:rPr>
          <w:sz w:val="22"/>
        </w:rPr>
        <w:t xml:space="preserve"> i fællesskabet både målrettet beboere med demens og for de beboere</w:t>
      </w:r>
      <w:r w:rsidR="00DD696B" w:rsidRPr="00EF4BDC">
        <w:rPr>
          <w:sz w:val="22"/>
        </w:rPr>
        <w:t>,</w:t>
      </w:r>
      <w:r w:rsidR="00BB27A9" w:rsidRPr="00EF4BDC">
        <w:rPr>
          <w:sz w:val="22"/>
        </w:rPr>
        <w:t xml:space="preserve"> som er mentalt friske</w:t>
      </w:r>
      <w:r w:rsidR="003429D5">
        <w:rPr>
          <w:sz w:val="22"/>
        </w:rPr>
        <w:t>,</w:t>
      </w:r>
      <w:r w:rsidR="00BB27A9" w:rsidRPr="00EF4BDC">
        <w:rPr>
          <w:sz w:val="22"/>
        </w:rPr>
        <w:t xml:space="preserve"> således at der</w:t>
      </w:r>
      <w:r w:rsidR="009B7C7E">
        <w:rPr>
          <w:sz w:val="22"/>
        </w:rPr>
        <w:t xml:space="preserve"> skabes</w:t>
      </w:r>
      <w:r w:rsidR="00BB27A9" w:rsidRPr="00EF4BDC">
        <w:rPr>
          <w:sz w:val="22"/>
        </w:rPr>
        <w:t xml:space="preserve"> muligheder for sociale relationer med ligesindede. </w:t>
      </w:r>
      <w:r w:rsidR="00507846" w:rsidRPr="00EF4BDC">
        <w:rPr>
          <w:sz w:val="22"/>
        </w:rPr>
        <w:t>Ligeledes arbejdes der på, at etablere et tættere samarbejde med dagcenteret</w:t>
      </w:r>
      <w:r w:rsidR="00DD696B" w:rsidRPr="00EF4BDC">
        <w:rPr>
          <w:sz w:val="22"/>
        </w:rPr>
        <w:t xml:space="preserve"> for at optimere aktivitetstilbud for beboerne i samvær med</w:t>
      </w:r>
      <w:r w:rsidR="00507846" w:rsidRPr="00EF4BDC">
        <w:rPr>
          <w:sz w:val="22"/>
        </w:rPr>
        <w:t xml:space="preserve"> udefrakommende borgere</w:t>
      </w:r>
      <w:r w:rsidR="00DD696B" w:rsidRPr="00EF4BDC">
        <w:rPr>
          <w:sz w:val="22"/>
        </w:rPr>
        <w:t>.</w:t>
      </w:r>
    </w:p>
    <w:p w14:paraId="7B71040B" w14:textId="77777777" w:rsidR="00DD696B" w:rsidRPr="00EF4BDC" w:rsidRDefault="00DD696B" w:rsidP="00B41DB7">
      <w:pPr>
        <w:spacing w:after="0"/>
        <w:rPr>
          <w:sz w:val="22"/>
        </w:rPr>
      </w:pPr>
    </w:p>
    <w:p w14:paraId="39B5055E" w14:textId="301FB92B" w:rsidR="00507846" w:rsidRPr="00EF4BDC" w:rsidRDefault="00507846" w:rsidP="00507846">
      <w:pPr>
        <w:spacing w:after="0"/>
        <w:rPr>
          <w:rFonts w:eastAsia="Times New Roman"/>
          <w:sz w:val="22"/>
          <w:lang w:eastAsia="da-DK"/>
        </w:rPr>
      </w:pPr>
      <w:r w:rsidRPr="00EF4BDC">
        <w:rPr>
          <w:rFonts w:eastAsia="Times New Roman"/>
          <w:sz w:val="22"/>
          <w:lang w:eastAsia="da-DK"/>
        </w:rPr>
        <w:t xml:space="preserve">Det er Socialtilsynets vurdering, at der er fokus på identificering af ernæringsproblematikker og efterfølgende iværksættelse af relevante tiltag. Det er endvidere Socialtilsynets vurdering, at styrkelse med </w:t>
      </w:r>
      <w:r w:rsidR="00C91801">
        <w:rPr>
          <w:rFonts w:eastAsia="Times New Roman"/>
          <w:sz w:val="22"/>
          <w:lang w:eastAsia="da-DK"/>
        </w:rPr>
        <w:t xml:space="preserve">2 </w:t>
      </w:r>
      <w:r w:rsidRPr="00EF4BDC">
        <w:rPr>
          <w:rFonts w:eastAsia="Times New Roman"/>
          <w:sz w:val="22"/>
          <w:lang w:eastAsia="da-DK"/>
        </w:rPr>
        <w:t xml:space="preserve">ernæringsfaglige medarbejdere, som skal supplere de daglige hovedmåltider med smags- og sansemæssige oplevelse i fælleskøkkenerne vil kunne understøtte beboernes oplevelse af livskvalitet. </w:t>
      </w:r>
      <w:r w:rsidR="00C91801">
        <w:rPr>
          <w:rFonts w:eastAsia="Times New Roman"/>
          <w:sz w:val="22"/>
          <w:lang w:eastAsia="da-DK"/>
        </w:rPr>
        <w:t>Beboerne udtrykker tilfredshed med kosten og valgmulighederne.</w:t>
      </w:r>
    </w:p>
    <w:p w14:paraId="709BCC39" w14:textId="4A8ED298" w:rsidR="00507846" w:rsidRPr="00EF4BDC" w:rsidRDefault="00B41DB7" w:rsidP="00B41DB7">
      <w:pPr>
        <w:spacing w:after="0"/>
        <w:rPr>
          <w:rFonts w:eastAsia="Times New Roman"/>
          <w:sz w:val="22"/>
          <w:lang w:eastAsia="da-DK"/>
        </w:rPr>
      </w:pPr>
      <w:r w:rsidRPr="00EF4BDC">
        <w:rPr>
          <w:sz w:val="22"/>
        </w:rPr>
        <w:br/>
      </w:r>
      <w:r w:rsidR="00507846" w:rsidRPr="00EF4BDC">
        <w:rPr>
          <w:sz w:val="22"/>
        </w:rPr>
        <w:t>Socialtilsynet vurderer, at d</w:t>
      </w:r>
      <w:r w:rsidR="00070EB8" w:rsidRPr="00EF4BDC">
        <w:rPr>
          <w:sz w:val="22"/>
        </w:rPr>
        <w:t xml:space="preserve">er er </w:t>
      </w:r>
      <w:r w:rsidR="00BB27A9" w:rsidRPr="00EF4BDC">
        <w:rPr>
          <w:rFonts w:eastAsia="Times New Roman"/>
          <w:sz w:val="22"/>
          <w:lang w:eastAsia="da-DK"/>
        </w:rPr>
        <w:t>fokus på beboerens ressourcer</w:t>
      </w:r>
      <w:r w:rsidR="00070EB8" w:rsidRPr="00EF4BDC">
        <w:rPr>
          <w:rFonts w:eastAsia="Times New Roman"/>
          <w:sz w:val="22"/>
          <w:lang w:eastAsia="da-DK"/>
        </w:rPr>
        <w:t>,</w:t>
      </w:r>
      <w:r w:rsidR="00DD696B" w:rsidRPr="00EF4BDC">
        <w:rPr>
          <w:rFonts w:eastAsia="Times New Roman"/>
          <w:sz w:val="22"/>
          <w:lang w:eastAsia="da-DK"/>
        </w:rPr>
        <w:t xml:space="preserve"> og</w:t>
      </w:r>
      <w:r w:rsidR="00070EB8" w:rsidRPr="00EF4BDC">
        <w:rPr>
          <w:rFonts w:eastAsia="Times New Roman"/>
          <w:sz w:val="22"/>
          <w:lang w:eastAsia="da-DK"/>
        </w:rPr>
        <w:t xml:space="preserve"> hvad</w:t>
      </w:r>
      <w:r w:rsidR="00BB27A9" w:rsidRPr="00EF4BDC">
        <w:rPr>
          <w:rFonts w:eastAsia="Times New Roman"/>
          <w:sz w:val="22"/>
          <w:lang w:eastAsia="da-DK"/>
        </w:rPr>
        <w:t xml:space="preserve"> </w:t>
      </w:r>
      <w:r w:rsidR="005664C0">
        <w:rPr>
          <w:rFonts w:eastAsia="Times New Roman"/>
          <w:sz w:val="22"/>
          <w:lang w:eastAsia="da-DK"/>
        </w:rPr>
        <w:t>den</w:t>
      </w:r>
      <w:r w:rsidR="00BB27A9" w:rsidRPr="00EF4BDC">
        <w:rPr>
          <w:rFonts w:eastAsia="Times New Roman"/>
          <w:sz w:val="22"/>
          <w:lang w:eastAsia="da-DK"/>
        </w:rPr>
        <w:t xml:space="preserve"> enkelte</w:t>
      </w:r>
      <w:r w:rsidR="005664C0">
        <w:rPr>
          <w:rFonts w:eastAsia="Times New Roman"/>
          <w:sz w:val="22"/>
          <w:lang w:eastAsia="da-DK"/>
        </w:rPr>
        <w:t xml:space="preserve"> beboer</w:t>
      </w:r>
      <w:r w:rsidR="00BB27A9" w:rsidRPr="00EF4BDC">
        <w:rPr>
          <w:rFonts w:eastAsia="Times New Roman"/>
          <w:sz w:val="22"/>
          <w:lang w:eastAsia="da-DK"/>
        </w:rPr>
        <w:t xml:space="preserve"> magter gennem dagen både i forhold til personlige og praktiske opgaver, således at den enkelte understøttes til vedligeholdelse af funktioner og dermed </w:t>
      </w:r>
      <w:r w:rsidR="00DD696B" w:rsidRPr="00EF4BDC">
        <w:rPr>
          <w:rFonts w:eastAsia="Times New Roman"/>
          <w:sz w:val="22"/>
          <w:lang w:eastAsia="da-DK"/>
        </w:rPr>
        <w:t xml:space="preserve">bevarer </w:t>
      </w:r>
      <w:r w:rsidR="00BB27A9" w:rsidRPr="00EF4BDC">
        <w:rPr>
          <w:rFonts w:eastAsia="Times New Roman"/>
          <w:sz w:val="22"/>
          <w:lang w:eastAsia="da-DK"/>
        </w:rPr>
        <w:t>selvstændighed</w:t>
      </w:r>
      <w:r w:rsidR="00490F0B">
        <w:rPr>
          <w:rFonts w:eastAsia="Times New Roman"/>
          <w:sz w:val="22"/>
          <w:lang w:eastAsia="da-DK"/>
        </w:rPr>
        <w:t xml:space="preserve"> og selvværd</w:t>
      </w:r>
      <w:r w:rsidR="00BB27A9" w:rsidRPr="00EF4BDC">
        <w:rPr>
          <w:rFonts w:eastAsia="Times New Roman"/>
          <w:sz w:val="22"/>
          <w:lang w:eastAsia="da-DK"/>
        </w:rPr>
        <w:t xml:space="preserve">. </w:t>
      </w:r>
      <w:r w:rsidR="00507846" w:rsidRPr="00EF4BDC">
        <w:rPr>
          <w:rFonts w:eastAsia="Times New Roman"/>
          <w:sz w:val="22"/>
          <w:lang w:eastAsia="da-DK"/>
        </w:rPr>
        <w:t xml:space="preserve">Det er dog Socialtilsynets vurdering, at konsekvent vurdering af træningsbehov og dokumentation heraf kan forbedres. </w:t>
      </w:r>
    </w:p>
    <w:p w14:paraId="489EE81E" w14:textId="77777777" w:rsidR="00507846" w:rsidRPr="00EF4BDC" w:rsidRDefault="00507846" w:rsidP="00B41DB7">
      <w:pPr>
        <w:spacing w:after="0"/>
        <w:rPr>
          <w:rFonts w:eastAsia="Times New Roman"/>
          <w:sz w:val="22"/>
          <w:lang w:eastAsia="da-DK"/>
        </w:rPr>
      </w:pPr>
    </w:p>
    <w:p w14:paraId="133BA6F6" w14:textId="51CF4BFD" w:rsidR="004460D5" w:rsidRPr="00EF4BDC" w:rsidRDefault="00B41DB7" w:rsidP="00B41DB7">
      <w:pPr>
        <w:rPr>
          <w:sz w:val="22"/>
        </w:rPr>
      </w:pPr>
      <w:r w:rsidRPr="00EF4BDC">
        <w:rPr>
          <w:sz w:val="22"/>
        </w:rPr>
        <w:t>Socialtilsynet vurderer, at ledelse og medarbejdere bestræber sig på at sikre, at der skabes mulighed for at vedligeholde og fastholde k</w:t>
      </w:r>
      <w:r w:rsidR="00DD696B" w:rsidRPr="00EF4BDC">
        <w:rPr>
          <w:sz w:val="22"/>
        </w:rPr>
        <w:t>ontakt til og samvær med pårørende</w:t>
      </w:r>
      <w:r w:rsidRPr="00EF4BDC">
        <w:rPr>
          <w:sz w:val="22"/>
        </w:rPr>
        <w:t xml:space="preserve"> og netværk.</w:t>
      </w:r>
      <w:r w:rsidR="00507846" w:rsidRPr="00EF4BDC">
        <w:rPr>
          <w:sz w:val="22"/>
        </w:rPr>
        <w:t xml:space="preserve"> </w:t>
      </w:r>
      <w:r w:rsidR="00DD696B" w:rsidRPr="00EF4BDC">
        <w:rPr>
          <w:sz w:val="22"/>
        </w:rPr>
        <w:t xml:space="preserve">Der </w:t>
      </w:r>
      <w:r w:rsidR="00507846" w:rsidRPr="00EF4BDC">
        <w:rPr>
          <w:sz w:val="22"/>
        </w:rPr>
        <w:t>er fokus på særlige hensyn i forhold til kommunikative hjælpemidler</w:t>
      </w:r>
      <w:r w:rsidR="00DD696B" w:rsidRPr="00EF4BDC">
        <w:rPr>
          <w:sz w:val="22"/>
        </w:rPr>
        <w:t xml:space="preserve">. Derudover er der fokus på relations dannelse </w:t>
      </w:r>
      <w:r w:rsidR="00490F0B">
        <w:rPr>
          <w:sz w:val="22"/>
        </w:rPr>
        <w:t xml:space="preserve">i huset </w:t>
      </w:r>
      <w:r w:rsidR="00DD696B" w:rsidRPr="00EF4BDC">
        <w:rPr>
          <w:sz w:val="22"/>
        </w:rPr>
        <w:t xml:space="preserve">som forebyggelse af isolation og ensomhed. </w:t>
      </w:r>
      <w:r w:rsidR="00DD696B" w:rsidRPr="00EF4BDC">
        <w:rPr>
          <w:sz w:val="22"/>
        </w:rPr>
        <w:br/>
      </w:r>
      <w:r w:rsidRPr="00EF4BDC">
        <w:rPr>
          <w:sz w:val="22"/>
        </w:rPr>
        <w:t xml:space="preserve">Det er endvidere Socialtilsynets vurdering, at der tages udgangspunkt i en individuel og værdig afslutning af livet for den enkelte beboer, som er i tråd med </w:t>
      </w:r>
      <w:r w:rsidR="009B7C7E">
        <w:rPr>
          <w:sz w:val="22"/>
        </w:rPr>
        <w:t>Holbæk K</w:t>
      </w:r>
      <w:r w:rsidRPr="00EF4BDC">
        <w:rPr>
          <w:sz w:val="22"/>
        </w:rPr>
        <w:t xml:space="preserve">ommunes </w:t>
      </w:r>
      <w:r w:rsidR="009B7C7E">
        <w:rPr>
          <w:sz w:val="22"/>
        </w:rPr>
        <w:t>V</w:t>
      </w:r>
      <w:r w:rsidRPr="00EF4BDC">
        <w:rPr>
          <w:sz w:val="22"/>
        </w:rPr>
        <w:t>ærdigheds</w:t>
      </w:r>
      <w:r w:rsidR="009B7C7E">
        <w:rPr>
          <w:sz w:val="22"/>
        </w:rPr>
        <w:t>- og Ældre</w:t>
      </w:r>
      <w:r w:rsidRPr="00EF4BDC">
        <w:rPr>
          <w:sz w:val="22"/>
        </w:rPr>
        <w:t>politik.</w:t>
      </w:r>
    </w:p>
    <w:p w14:paraId="7280D998" w14:textId="77777777" w:rsidR="004460D5" w:rsidRPr="00EF4BDC" w:rsidRDefault="004460D5" w:rsidP="00070EB8">
      <w:pPr>
        <w:spacing w:after="0"/>
        <w:rPr>
          <w:sz w:val="22"/>
        </w:rPr>
      </w:pPr>
    </w:p>
    <w:p w14:paraId="54289F31" w14:textId="4B57DA7C" w:rsidR="00D60E6F" w:rsidRPr="00EF4BDC" w:rsidRDefault="00F238C6" w:rsidP="00F238C6">
      <w:pPr>
        <w:rPr>
          <w:i/>
          <w:color w:val="FF0000"/>
          <w:sz w:val="22"/>
        </w:rPr>
      </w:pPr>
      <w:r w:rsidRPr="00EF4BDC">
        <w:rPr>
          <w:i/>
          <w:color w:val="808080" w:themeColor="background1" w:themeShade="80"/>
          <w:sz w:val="22"/>
        </w:rPr>
        <w:t xml:space="preserve">Det anbefales, </w:t>
      </w:r>
      <w:r w:rsidR="00D60E6F" w:rsidRPr="00EF4BDC">
        <w:rPr>
          <w:i/>
          <w:color w:val="808080" w:themeColor="background1" w:themeShade="80"/>
          <w:sz w:val="22"/>
        </w:rPr>
        <w:t>at sikre et effektivt samarbejde med rele</w:t>
      </w:r>
      <w:r w:rsidR="00DD696B" w:rsidRPr="00EF4BDC">
        <w:rPr>
          <w:i/>
          <w:color w:val="808080" w:themeColor="background1" w:themeShade="80"/>
          <w:sz w:val="22"/>
        </w:rPr>
        <w:t>vante samarbejdspartnere således</w:t>
      </w:r>
      <w:r w:rsidR="00D60E6F" w:rsidRPr="00EF4BDC">
        <w:rPr>
          <w:i/>
          <w:color w:val="808080" w:themeColor="background1" w:themeShade="80"/>
          <w:sz w:val="22"/>
        </w:rPr>
        <w:t xml:space="preserve"> at </w:t>
      </w:r>
      <w:r w:rsidR="00DD696B" w:rsidRPr="00EF4BDC">
        <w:rPr>
          <w:i/>
          <w:color w:val="808080" w:themeColor="background1" w:themeShade="80"/>
          <w:sz w:val="22"/>
        </w:rPr>
        <w:t>det forebygges, at der ikke opstår n</w:t>
      </w:r>
      <w:r w:rsidR="005C4009" w:rsidRPr="00EF4BDC">
        <w:rPr>
          <w:i/>
          <w:color w:val="808080" w:themeColor="background1" w:themeShade="80"/>
          <w:sz w:val="22"/>
        </w:rPr>
        <w:t xml:space="preserve">egative helbredsmæssige følger grundet manglede indsatser. </w:t>
      </w:r>
    </w:p>
    <w:p w14:paraId="3570081F" w14:textId="77777777" w:rsidR="00F238C6" w:rsidRPr="00EF4BDC" w:rsidRDefault="00F238C6" w:rsidP="00F238C6">
      <w:pPr>
        <w:rPr>
          <w:i/>
          <w:iCs/>
          <w:color w:val="FF0000"/>
          <w:sz w:val="22"/>
        </w:rPr>
      </w:pPr>
      <w:bookmarkStart w:id="81" w:name="_Toc410644789"/>
      <w:bookmarkStart w:id="82" w:name="_Toc410643960"/>
      <w:r w:rsidRPr="00EF4BDC">
        <w:rPr>
          <w:i/>
          <w:iCs/>
          <w:color w:val="808080" w:themeColor="background1" w:themeShade="80"/>
          <w:sz w:val="22"/>
        </w:rPr>
        <w:t>Det anbefales fortsat, at der arbejdes med at</w:t>
      </w:r>
      <w:r w:rsidR="00507846" w:rsidRPr="00EF4BDC">
        <w:rPr>
          <w:i/>
          <w:iCs/>
          <w:color w:val="808080" w:themeColor="background1" w:themeShade="80"/>
          <w:sz w:val="22"/>
        </w:rPr>
        <w:t xml:space="preserve"> </w:t>
      </w:r>
      <w:r w:rsidRPr="00EF4BDC">
        <w:rPr>
          <w:i/>
          <w:iCs/>
          <w:color w:val="808080" w:themeColor="background1" w:themeShade="80"/>
          <w:sz w:val="22"/>
        </w:rPr>
        <w:t xml:space="preserve">sikre, at der ved alle beboere foreligger en konkret individuel vurdering af træningsbehov (jf. Servicelovens § 88), således at eventuelle indsatser fremtræder mere begrundede. </w:t>
      </w:r>
      <w:bookmarkEnd w:id="81"/>
      <w:bookmarkEnd w:id="82"/>
    </w:p>
    <w:p w14:paraId="25F467A1" w14:textId="77777777" w:rsidR="00441AE5" w:rsidRPr="00EF4BDC" w:rsidRDefault="00441AE5" w:rsidP="0081125A">
      <w:pPr>
        <w:pStyle w:val="Overskrift2"/>
        <w:rPr>
          <w:sz w:val="22"/>
        </w:rPr>
      </w:pPr>
      <w:r w:rsidRPr="00EF4BDC">
        <w:rPr>
          <w:sz w:val="22"/>
        </w:rPr>
        <w:br/>
      </w:r>
      <w:bookmarkStart w:id="83" w:name="_Toc474407625"/>
      <w:bookmarkStart w:id="84" w:name="_Toc489365773"/>
      <w:r w:rsidRPr="00EF4BDC">
        <w:rPr>
          <w:sz w:val="22"/>
        </w:rPr>
        <w:t>Livskvalitet</w:t>
      </w:r>
      <w:bookmarkStart w:id="85" w:name="_Toc410643965"/>
      <w:bookmarkStart w:id="86" w:name="_Toc410644794"/>
      <w:bookmarkEnd w:id="71"/>
      <w:bookmarkEnd w:id="83"/>
      <w:bookmarkEnd w:id="84"/>
    </w:p>
    <w:p w14:paraId="2117F83F" w14:textId="2EBE5FBB" w:rsidR="001B10E9" w:rsidRDefault="009E68A8" w:rsidP="00303879">
      <w:pPr>
        <w:rPr>
          <w:sz w:val="22"/>
        </w:rPr>
      </w:pPr>
      <w:r w:rsidRPr="00EF4BDC">
        <w:rPr>
          <w:sz w:val="22"/>
        </w:rPr>
        <w:t xml:space="preserve">Socialtilsynet får på baggrund af interviewene indtryk af en kreativ og fleksibel medarbejdergruppe, der </w:t>
      </w:r>
      <w:r w:rsidRPr="00EF4BDC">
        <w:rPr>
          <w:rFonts w:eastAsia="Times New Roman"/>
          <w:sz w:val="22"/>
          <w:lang w:eastAsia="da-DK"/>
        </w:rPr>
        <w:t xml:space="preserve">skaber rammer for den enkelte beboer, således at hverdagen har en hensigtsmæssig rytme og med et indhold, som kan være meningsskabende. </w:t>
      </w:r>
      <w:r w:rsidR="00303879" w:rsidRPr="00EF4BDC">
        <w:rPr>
          <w:rFonts w:eastAsia="Times New Roman"/>
          <w:sz w:val="22"/>
          <w:lang w:eastAsia="da-DK"/>
        </w:rPr>
        <w:br/>
      </w:r>
      <w:r w:rsidR="00303879" w:rsidRPr="00EF4BDC">
        <w:rPr>
          <w:sz w:val="22"/>
        </w:rPr>
        <w:t xml:space="preserve">Ved indflytning til </w:t>
      </w:r>
      <w:r w:rsidR="005958C1">
        <w:rPr>
          <w:sz w:val="22"/>
        </w:rPr>
        <w:t>P</w:t>
      </w:r>
      <w:r w:rsidR="00303879" w:rsidRPr="00EF4BDC">
        <w:rPr>
          <w:sz w:val="22"/>
        </w:rPr>
        <w:t>lejecenter</w:t>
      </w:r>
      <w:r w:rsidR="005958C1">
        <w:rPr>
          <w:sz w:val="22"/>
        </w:rPr>
        <w:t xml:space="preserve"> Samsøvej</w:t>
      </w:r>
      <w:r w:rsidR="00303879" w:rsidRPr="00EF4BDC">
        <w:rPr>
          <w:sz w:val="22"/>
        </w:rPr>
        <w:t xml:space="preserve"> anmodes om, at beboere og pårørende i fællesskab udfylder folder med beskrivelse af beboerens tidligere liv og levned. Det er Socialtilsynets indtryk både ud fra dokumentation og interview med medarbejderne, at oplysninger om beboernes livsførelse inden indflytning til plejecentret </w:t>
      </w:r>
      <w:r w:rsidR="001B10E9">
        <w:rPr>
          <w:sz w:val="22"/>
        </w:rPr>
        <w:t xml:space="preserve">ikke </w:t>
      </w:r>
      <w:r w:rsidR="00303879" w:rsidRPr="00EF4BDC">
        <w:rPr>
          <w:sz w:val="22"/>
        </w:rPr>
        <w:t xml:space="preserve">bruges </w:t>
      </w:r>
      <w:r w:rsidR="001B10E9">
        <w:rPr>
          <w:sz w:val="22"/>
        </w:rPr>
        <w:lastRenderedPageBreak/>
        <w:t xml:space="preserve">konsekvent </w:t>
      </w:r>
      <w:r w:rsidR="00303879" w:rsidRPr="00EF4BDC">
        <w:rPr>
          <w:sz w:val="22"/>
        </w:rPr>
        <w:t xml:space="preserve">i samspillet og tilrettelæggelse af indsatsen. </w:t>
      </w:r>
      <w:r w:rsidR="001B10E9">
        <w:rPr>
          <w:sz w:val="22"/>
        </w:rPr>
        <w:t>M</w:t>
      </w:r>
      <w:r w:rsidR="00303879" w:rsidRPr="00EF4BDC">
        <w:rPr>
          <w:sz w:val="22"/>
        </w:rPr>
        <w:t>edarbejderne</w:t>
      </w:r>
      <w:r w:rsidR="001B10E9">
        <w:rPr>
          <w:sz w:val="22"/>
        </w:rPr>
        <w:t xml:space="preserve"> tilkendegiver</w:t>
      </w:r>
      <w:r w:rsidR="00303879" w:rsidRPr="00EF4BDC">
        <w:rPr>
          <w:sz w:val="22"/>
        </w:rPr>
        <w:t>, at der altid tages udgangspunkt i beboerens ønsker for hjælp gennem døgnet. I nogle henseender er det nødvendigt at tage udgangspunkt i omsorgspligten særligt i forhold til beboere med demens. Det er Socialtilsynets indtryk, at disse oplysninger er væsentlige for medarbejdernes kendskab til beboernes særlige forhold og medvirke</w:t>
      </w:r>
      <w:r w:rsidR="001B10E9">
        <w:rPr>
          <w:sz w:val="22"/>
        </w:rPr>
        <w:t>r</w:t>
      </w:r>
      <w:r w:rsidR="00303879" w:rsidRPr="00EF4BDC">
        <w:rPr>
          <w:sz w:val="22"/>
        </w:rPr>
        <w:t xml:space="preserve"> til årsagsforklaring ved f.eks. uhensigtsmæssig adfærd. </w:t>
      </w:r>
      <w:r w:rsidR="001B10E9">
        <w:rPr>
          <w:sz w:val="22"/>
        </w:rPr>
        <w:t xml:space="preserve">Det er Socialtilsynets vurdering at viden om beboerens tidligere liv gemmes i den enkelte medarbejders bevidsthed og ikke dokumenteres, som grundlag for målrettede handlinger. Der berettes om mange gode </w:t>
      </w:r>
      <w:r w:rsidR="008D7FE0">
        <w:rPr>
          <w:sz w:val="22"/>
        </w:rPr>
        <w:t>forløb og refleksioner.</w:t>
      </w:r>
    </w:p>
    <w:p w14:paraId="052A9787" w14:textId="71A053FB" w:rsidR="00303879" w:rsidRPr="00EF4BDC" w:rsidRDefault="008D7FE0" w:rsidP="00303879">
      <w:pPr>
        <w:rPr>
          <w:sz w:val="22"/>
        </w:rPr>
      </w:pPr>
      <w:r>
        <w:rPr>
          <w:sz w:val="22"/>
        </w:rPr>
        <w:t>Soc</w:t>
      </w:r>
      <w:r w:rsidR="00303879" w:rsidRPr="00EF4BDC">
        <w:rPr>
          <w:sz w:val="22"/>
        </w:rPr>
        <w:t xml:space="preserve">ialtilsynet kan konstatere, at der i </w:t>
      </w:r>
      <w:r>
        <w:rPr>
          <w:sz w:val="22"/>
        </w:rPr>
        <w:t xml:space="preserve">Nexus kun ses enkelte </w:t>
      </w:r>
      <w:r w:rsidR="00303879" w:rsidRPr="00EF4BDC">
        <w:rPr>
          <w:sz w:val="22"/>
        </w:rPr>
        <w:t>beskrivelser</w:t>
      </w:r>
      <w:r>
        <w:rPr>
          <w:sz w:val="22"/>
        </w:rPr>
        <w:t xml:space="preserve"> med relation til</w:t>
      </w:r>
      <w:r w:rsidR="00303879" w:rsidRPr="00EF4BDC">
        <w:rPr>
          <w:sz w:val="22"/>
        </w:rPr>
        <w:t xml:space="preserve"> beboernes livshistorie</w:t>
      </w:r>
      <w:r w:rsidR="005958C1">
        <w:rPr>
          <w:sz w:val="22"/>
        </w:rPr>
        <w:t>,</w:t>
      </w:r>
      <w:r w:rsidR="00303879" w:rsidRPr="00EF4BDC">
        <w:rPr>
          <w:sz w:val="22"/>
        </w:rPr>
        <w:t xml:space="preserve"> eller hvad der vægtes at være meningsskabende for den enkelte. </w:t>
      </w:r>
      <w:r>
        <w:rPr>
          <w:sz w:val="22"/>
        </w:rPr>
        <w:t>Medarbejderne bekræfter, at de har viden, men at den ikke er dokumenteret.</w:t>
      </w:r>
      <w:r w:rsidR="00303879" w:rsidRPr="00EF4BDC">
        <w:rPr>
          <w:sz w:val="22"/>
        </w:rPr>
        <w:t xml:space="preserve"> </w:t>
      </w:r>
    </w:p>
    <w:p w14:paraId="4E03C087" w14:textId="53BA4B13" w:rsidR="00D57C8C" w:rsidRPr="00EF4BDC" w:rsidRDefault="009E68A8" w:rsidP="009E68A8">
      <w:pPr>
        <w:rPr>
          <w:rFonts w:ascii="Verdana" w:eastAsia="Times New Roman" w:hAnsi="Verdana" w:cs="Times New Roman"/>
          <w:color w:val="FF0000"/>
          <w:sz w:val="22"/>
          <w:lang w:eastAsia="da-DK"/>
        </w:rPr>
      </w:pPr>
      <w:r w:rsidRPr="00EF4BDC">
        <w:rPr>
          <w:sz w:val="22"/>
        </w:rPr>
        <w:t xml:space="preserve">Ud fra oplysninger fra de interviewede parter er det Socialtilsynets indtryk, at hjælp og støtte tager udgangspunkt i en omsorgsfuld og anerkendende tilgang til beboerne. </w:t>
      </w:r>
      <w:r w:rsidR="00FF7621">
        <w:rPr>
          <w:sz w:val="22"/>
        </w:rPr>
        <w:t xml:space="preserve">De interviewede </w:t>
      </w:r>
      <w:r w:rsidRPr="00EF4BDC">
        <w:rPr>
          <w:sz w:val="22"/>
        </w:rPr>
        <w:t>beboer</w:t>
      </w:r>
      <w:r w:rsidR="00D57C8C" w:rsidRPr="00EF4BDC">
        <w:rPr>
          <w:sz w:val="22"/>
        </w:rPr>
        <w:t>e</w:t>
      </w:r>
      <w:r w:rsidRPr="00EF4BDC">
        <w:rPr>
          <w:sz w:val="22"/>
        </w:rPr>
        <w:t xml:space="preserve"> </w:t>
      </w:r>
      <w:r w:rsidR="00FF7621">
        <w:rPr>
          <w:sz w:val="22"/>
        </w:rPr>
        <w:t xml:space="preserve">fortæller om </w:t>
      </w:r>
      <w:r w:rsidRPr="00EF4BDC">
        <w:rPr>
          <w:sz w:val="22"/>
        </w:rPr>
        <w:t xml:space="preserve">en </w:t>
      </w:r>
      <w:r w:rsidRPr="00EF4BDC">
        <w:rPr>
          <w:rFonts w:ascii="Verdana" w:eastAsia="Times New Roman" w:hAnsi="Verdana" w:cs="Times New Roman"/>
          <w:sz w:val="22"/>
          <w:lang w:eastAsia="da-DK"/>
        </w:rPr>
        <w:t xml:space="preserve">god pleje og omsorg </w:t>
      </w:r>
      <w:r w:rsidR="00FF7621">
        <w:rPr>
          <w:rFonts w:ascii="Verdana" w:eastAsia="Times New Roman" w:hAnsi="Verdana" w:cs="Times New Roman"/>
          <w:sz w:val="22"/>
          <w:lang w:eastAsia="da-DK"/>
        </w:rPr>
        <w:t>og at de er tilfredse</w:t>
      </w:r>
      <w:r w:rsidR="00D57C8C" w:rsidRPr="00EF4BDC">
        <w:rPr>
          <w:rFonts w:ascii="Verdana" w:eastAsia="Times New Roman" w:hAnsi="Verdana" w:cs="Times New Roman"/>
          <w:sz w:val="22"/>
          <w:lang w:eastAsia="da-DK"/>
        </w:rPr>
        <w:t xml:space="preserve">. </w:t>
      </w:r>
      <w:r w:rsidR="00645ECE">
        <w:rPr>
          <w:rFonts w:ascii="Verdana" w:eastAsia="Times New Roman" w:hAnsi="Verdana" w:cs="Times New Roman"/>
          <w:sz w:val="22"/>
          <w:lang w:eastAsia="da-DK"/>
        </w:rPr>
        <w:t>D</w:t>
      </w:r>
      <w:r w:rsidR="00D57C8C" w:rsidRPr="00EF4BDC">
        <w:rPr>
          <w:rFonts w:ascii="Verdana" w:eastAsia="Times New Roman" w:hAnsi="Verdana" w:cs="Times New Roman"/>
          <w:sz w:val="22"/>
          <w:lang w:eastAsia="da-DK"/>
        </w:rPr>
        <w:t xml:space="preserve">e pårørende samt beboere tilkendegav, at de inddrages som en </w:t>
      </w:r>
      <w:r w:rsidRPr="00EF4BDC">
        <w:rPr>
          <w:rFonts w:ascii="Verdana" w:eastAsia="Times New Roman" w:hAnsi="Verdana" w:cs="Times New Roman"/>
          <w:sz w:val="22"/>
          <w:lang w:eastAsia="da-DK"/>
        </w:rPr>
        <w:t xml:space="preserve">naturlig del af indsatsen. </w:t>
      </w:r>
      <w:r w:rsidR="00645ECE">
        <w:rPr>
          <w:rFonts w:ascii="Verdana" w:eastAsia="Times New Roman" w:hAnsi="Verdana" w:cs="Times New Roman"/>
          <w:sz w:val="22"/>
          <w:lang w:eastAsia="da-DK"/>
        </w:rPr>
        <w:t>En pårørende oplever, at medarbejderens indsats er person afhængig.</w:t>
      </w:r>
    </w:p>
    <w:p w14:paraId="00FDD483" w14:textId="4655FF58" w:rsidR="009E68A8" w:rsidRPr="00EF4BDC" w:rsidRDefault="009E68A8" w:rsidP="009E68A8">
      <w:pPr>
        <w:rPr>
          <w:rFonts w:ascii="Verdana" w:eastAsia="Times New Roman" w:hAnsi="Verdana" w:cs="Times New Roman"/>
          <w:sz w:val="22"/>
        </w:rPr>
      </w:pPr>
      <w:r w:rsidRPr="00EF4BDC">
        <w:rPr>
          <w:rFonts w:ascii="Verdana" w:eastAsia="Times New Roman" w:hAnsi="Verdana" w:cs="Times New Roman"/>
          <w:sz w:val="22"/>
          <w:lang w:eastAsia="da-DK"/>
        </w:rPr>
        <w:t xml:space="preserve">Ledelse </w:t>
      </w:r>
      <w:r w:rsidR="0003038A">
        <w:rPr>
          <w:rFonts w:ascii="Verdana" w:eastAsia="Times New Roman" w:hAnsi="Verdana" w:cs="Times New Roman"/>
          <w:sz w:val="22"/>
          <w:lang w:eastAsia="da-DK"/>
        </w:rPr>
        <w:t>og</w:t>
      </w:r>
      <w:r w:rsidRPr="00EF4BDC">
        <w:rPr>
          <w:rFonts w:ascii="Verdana" w:eastAsia="Times New Roman" w:hAnsi="Verdana" w:cs="Times New Roman"/>
          <w:sz w:val="22"/>
          <w:lang w:eastAsia="da-DK"/>
        </w:rPr>
        <w:t xml:space="preserve"> medarbejdere oplyser samstemmende, at der er fokus på beboerens behov for pleje, socialt samvær og fysisk aktivitet. Ligeledes at beboerne får støtte til at bibeholde de funktioner, som vurderes til stede ved indflytning. Deltagelse i personlige og praktiske opgaver, sker ud fra prioritering af den enkeltes ressourcer og af hensyn til, </w:t>
      </w:r>
      <w:r w:rsidR="00C12398" w:rsidRPr="00EF4BDC">
        <w:rPr>
          <w:rFonts w:ascii="Verdana" w:eastAsia="Times New Roman" w:hAnsi="Verdana" w:cs="Times New Roman"/>
          <w:sz w:val="22"/>
          <w:lang w:eastAsia="da-DK"/>
        </w:rPr>
        <w:t>hvad den enkelte beboer magter.</w:t>
      </w:r>
      <w:r w:rsidR="00C12398" w:rsidRPr="00EF4BDC">
        <w:rPr>
          <w:rFonts w:ascii="Verdana" w:eastAsia="Times New Roman" w:hAnsi="Verdana" w:cs="Times New Roman"/>
          <w:sz w:val="22"/>
        </w:rPr>
        <w:t xml:space="preserve"> I interview med medarbejderne, fremgår det</w:t>
      </w:r>
      <w:r w:rsidR="004270E2">
        <w:rPr>
          <w:rFonts w:ascii="Verdana" w:eastAsia="Times New Roman" w:hAnsi="Verdana" w:cs="Times New Roman"/>
          <w:sz w:val="22"/>
        </w:rPr>
        <w:t>,</w:t>
      </w:r>
      <w:r w:rsidR="00C12398" w:rsidRPr="00EF4BDC">
        <w:rPr>
          <w:rFonts w:ascii="Verdana" w:eastAsia="Times New Roman" w:hAnsi="Verdana" w:cs="Times New Roman"/>
          <w:sz w:val="22"/>
        </w:rPr>
        <w:t xml:space="preserve"> at de beboere</w:t>
      </w:r>
      <w:r w:rsidR="004270E2">
        <w:rPr>
          <w:rFonts w:ascii="Verdana" w:eastAsia="Times New Roman" w:hAnsi="Verdana" w:cs="Times New Roman"/>
          <w:sz w:val="22"/>
        </w:rPr>
        <w:t>,</w:t>
      </w:r>
      <w:r w:rsidR="00C12398" w:rsidRPr="00EF4BDC">
        <w:rPr>
          <w:rFonts w:ascii="Verdana" w:eastAsia="Times New Roman" w:hAnsi="Verdana" w:cs="Times New Roman"/>
          <w:sz w:val="22"/>
        </w:rPr>
        <w:t xml:space="preserve"> der er i stand til det</w:t>
      </w:r>
      <w:r w:rsidR="004270E2">
        <w:rPr>
          <w:rFonts w:ascii="Verdana" w:eastAsia="Times New Roman" w:hAnsi="Verdana" w:cs="Times New Roman"/>
          <w:sz w:val="22"/>
        </w:rPr>
        <w:t>,</w:t>
      </w:r>
      <w:r w:rsidR="00C12398" w:rsidRPr="00EF4BDC">
        <w:rPr>
          <w:rFonts w:ascii="Verdana" w:eastAsia="Times New Roman" w:hAnsi="Verdana" w:cs="Times New Roman"/>
          <w:sz w:val="22"/>
        </w:rPr>
        <w:t xml:space="preserve"> hjælper ved praktiske opgaver i køkkenet.  </w:t>
      </w:r>
    </w:p>
    <w:p w14:paraId="24CE546C" w14:textId="4F32F7AB" w:rsidR="00B327D9" w:rsidRPr="00EF4BDC" w:rsidRDefault="004270E2" w:rsidP="00B327D9">
      <w:pPr>
        <w:rPr>
          <w:sz w:val="22"/>
        </w:rPr>
      </w:pPr>
      <w:r>
        <w:rPr>
          <w:sz w:val="22"/>
        </w:rPr>
        <w:t>L</w:t>
      </w:r>
      <w:r w:rsidR="003A16AE">
        <w:rPr>
          <w:sz w:val="22"/>
        </w:rPr>
        <w:t>ederne</w:t>
      </w:r>
      <w:r w:rsidR="00303879" w:rsidRPr="00EF4BDC">
        <w:rPr>
          <w:sz w:val="22"/>
        </w:rPr>
        <w:t xml:space="preserve"> oplyser, at der er</w:t>
      </w:r>
      <w:r w:rsidR="009E68A8" w:rsidRPr="00EF4BDC">
        <w:rPr>
          <w:sz w:val="22"/>
        </w:rPr>
        <w:t xml:space="preserve"> </w:t>
      </w:r>
      <w:r w:rsidR="003A16AE">
        <w:rPr>
          <w:sz w:val="22"/>
        </w:rPr>
        <w:t xml:space="preserve">4 </w:t>
      </w:r>
      <w:r w:rsidR="00C12398" w:rsidRPr="00EF4BDC">
        <w:rPr>
          <w:sz w:val="22"/>
        </w:rPr>
        <w:t>aktivitetsmedarbejdere</w:t>
      </w:r>
      <w:r w:rsidR="009E68A8" w:rsidRPr="00EF4BDC">
        <w:rPr>
          <w:sz w:val="22"/>
        </w:rPr>
        <w:t xml:space="preserve"> i hverdagene</w:t>
      </w:r>
      <w:r>
        <w:rPr>
          <w:sz w:val="22"/>
        </w:rPr>
        <w:t>,</w:t>
      </w:r>
      <w:r w:rsidR="009E68A8" w:rsidRPr="00EF4BDC">
        <w:rPr>
          <w:sz w:val="22"/>
        </w:rPr>
        <w:t xml:space="preserve"> som tilrettelægger </w:t>
      </w:r>
      <w:r w:rsidR="00D57C8C" w:rsidRPr="00EF4BDC">
        <w:rPr>
          <w:sz w:val="22"/>
        </w:rPr>
        <w:t>meningsskabende aktiviteter</w:t>
      </w:r>
      <w:r w:rsidR="009E68A8" w:rsidRPr="00EF4BDC">
        <w:rPr>
          <w:sz w:val="22"/>
        </w:rPr>
        <w:t xml:space="preserve"> for beboerne både i fællesskabet og også individuelt og i samspil med de øvrige medarbejdere</w:t>
      </w:r>
      <w:r w:rsidR="003A16AE">
        <w:rPr>
          <w:sz w:val="22"/>
        </w:rPr>
        <w:t>.</w:t>
      </w:r>
      <w:r w:rsidR="009E68A8" w:rsidRPr="00EF4BDC">
        <w:rPr>
          <w:sz w:val="22"/>
        </w:rPr>
        <w:t xml:space="preserve"> </w:t>
      </w:r>
      <w:r w:rsidR="003A16AE">
        <w:rPr>
          <w:sz w:val="22"/>
        </w:rPr>
        <w:t xml:space="preserve">Øvrige medarbejdere </w:t>
      </w:r>
      <w:r w:rsidR="009E68A8" w:rsidRPr="00EF4BDC">
        <w:rPr>
          <w:sz w:val="22"/>
        </w:rPr>
        <w:t xml:space="preserve">har </w:t>
      </w:r>
      <w:r w:rsidR="003A16AE">
        <w:rPr>
          <w:sz w:val="22"/>
        </w:rPr>
        <w:t>også en mindre andel i ansvaret for aktiviteterne, da de er fritaget for rengøringsopgaven. Medarbejderne er glade for denne model, da de oplever</w:t>
      </w:r>
      <w:r>
        <w:rPr>
          <w:sz w:val="22"/>
        </w:rPr>
        <w:t>,</w:t>
      </w:r>
      <w:r w:rsidR="003A16AE">
        <w:rPr>
          <w:sz w:val="22"/>
        </w:rPr>
        <w:t xml:space="preserve"> at det giver bedre sammenhæng og større tilfredshed hos den enkelte medarbejder.</w:t>
      </w:r>
    </w:p>
    <w:p w14:paraId="1A897ADF" w14:textId="5B806F0B" w:rsidR="00C12398" w:rsidRPr="00EF4BDC" w:rsidRDefault="00441AE5" w:rsidP="00B327D9">
      <w:pPr>
        <w:autoSpaceDE w:val="0"/>
        <w:autoSpaceDN w:val="0"/>
        <w:adjustRightInd w:val="0"/>
        <w:spacing w:after="0"/>
        <w:rPr>
          <w:rFonts w:cs="Arial"/>
          <w:sz w:val="22"/>
        </w:rPr>
      </w:pPr>
      <w:bookmarkStart w:id="87" w:name="_Toc474407626"/>
      <w:bookmarkStart w:id="88" w:name="_Toc489365774"/>
      <w:r w:rsidRPr="00EF4BDC">
        <w:rPr>
          <w:rStyle w:val="Overskrift2Tegn"/>
          <w:sz w:val="22"/>
        </w:rPr>
        <w:t>Kommunikation</w:t>
      </w:r>
      <w:bookmarkEnd w:id="87"/>
      <w:bookmarkEnd w:id="88"/>
      <w:r w:rsidRPr="00EF4BDC">
        <w:rPr>
          <w:rStyle w:val="Overskrift3Tegn"/>
        </w:rPr>
        <w:t xml:space="preserve"> </w:t>
      </w:r>
      <w:r w:rsidRPr="00EF4BDC">
        <w:rPr>
          <w:rStyle w:val="Overskrift3Tegn"/>
        </w:rPr>
        <w:br/>
      </w:r>
      <w:bookmarkStart w:id="89" w:name="_Toc474407627"/>
      <w:r w:rsidR="00303879" w:rsidRPr="00EF4BDC">
        <w:rPr>
          <w:rFonts w:cs="Arial"/>
          <w:sz w:val="22"/>
        </w:rPr>
        <w:br/>
      </w:r>
      <w:r w:rsidR="00C12398" w:rsidRPr="00EF4BDC">
        <w:rPr>
          <w:rFonts w:cs="Arial"/>
          <w:sz w:val="22"/>
        </w:rPr>
        <w:t>Medarbejderne tilkendegiver opmærksomhed p</w:t>
      </w:r>
      <w:r w:rsidR="002B5AB2" w:rsidRPr="00EF4BDC">
        <w:rPr>
          <w:rFonts w:cs="Arial"/>
          <w:sz w:val="22"/>
        </w:rPr>
        <w:t>å og tilstræber, at beboerne får</w:t>
      </w:r>
      <w:r w:rsidR="00C12398" w:rsidRPr="00EF4BDC">
        <w:rPr>
          <w:rFonts w:cs="Arial"/>
          <w:sz w:val="22"/>
        </w:rPr>
        <w:t xml:space="preserve"> tid og mulighed for at tilkendegive og udtrykke sig kommunikativt som de bedst evner</w:t>
      </w:r>
      <w:r w:rsidR="00303879" w:rsidRPr="00EF4BDC">
        <w:rPr>
          <w:rFonts w:cs="Arial"/>
          <w:sz w:val="22"/>
        </w:rPr>
        <w:t xml:space="preserve">. Ligeså er der opmærksomhed på, at </w:t>
      </w:r>
      <w:r w:rsidR="00C12398" w:rsidRPr="00EF4BDC">
        <w:rPr>
          <w:rFonts w:cs="Arial"/>
          <w:sz w:val="22"/>
        </w:rPr>
        <w:t>dialogen er tilpasset den enkelte beboers evner og behov.</w:t>
      </w:r>
    </w:p>
    <w:p w14:paraId="273B6E81" w14:textId="0D761901" w:rsidR="00BD00A2" w:rsidRDefault="00F238C6" w:rsidP="00B327D9">
      <w:pPr>
        <w:autoSpaceDE w:val="0"/>
        <w:autoSpaceDN w:val="0"/>
        <w:adjustRightInd w:val="0"/>
        <w:spacing w:after="0"/>
        <w:rPr>
          <w:rFonts w:ascii="Verdana" w:eastAsia="Times New Roman" w:hAnsi="Verdana" w:cs="Times New Roman"/>
          <w:sz w:val="22"/>
        </w:rPr>
      </w:pPr>
      <w:bookmarkStart w:id="90" w:name="_Hlk480370892"/>
      <w:r w:rsidRPr="00EF4BDC">
        <w:rPr>
          <w:rFonts w:ascii="Verdana" w:eastAsia="Times New Roman" w:hAnsi="Verdana" w:cs="Times New Roman"/>
          <w:sz w:val="22"/>
        </w:rPr>
        <w:t xml:space="preserve">Det er Socialtilsynets indtryk, at der i </w:t>
      </w:r>
      <w:r w:rsidR="002B5AB2" w:rsidRPr="00EF4BDC">
        <w:rPr>
          <w:rFonts w:ascii="Verdana" w:eastAsia="Times New Roman" w:hAnsi="Verdana" w:cs="Times New Roman"/>
          <w:sz w:val="22"/>
        </w:rPr>
        <w:t xml:space="preserve">dagligdagen sikres en </w:t>
      </w:r>
      <w:r w:rsidRPr="00EF4BDC">
        <w:rPr>
          <w:rFonts w:ascii="Verdana" w:eastAsia="Times New Roman" w:hAnsi="Verdana" w:cs="Times New Roman"/>
          <w:sz w:val="22"/>
        </w:rPr>
        <w:t xml:space="preserve">dialog og kommunikation tilpasset den enkeltes evner og behov, hvilket bekræftes af </w:t>
      </w:r>
      <w:r w:rsidR="00B216AE">
        <w:rPr>
          <w:rFonts w:ascii="Verdana" w:eastAsia="Times New Roman" w:hAnsi="Verdana" w:cs="Times New Roman"/>
          <w:sz w:val="22"/>
        </w:rPr>
        <w:t xml:space="preserve">flere </w:t>
      </w:r>
      <w:r w:rsidRPr="00EF4BDC">
        <w:rPr>
          <w:rFonts w:ascii="Verdana" w:eastAsia="Times New Roman" w:hAnsi="Verdana" w:cs="Times New Roman"/>
          <w:sz w:val="22"/>
        </w:rPr>
        <w:t>pårørende</w:t>
      </w:r>
      <w:r w:rsidR="00B216AE">
        <w:rPr>
          <w:rFonts w:ascii="Verdana" w:eastAsia="Times New Roman" w:hAnsi="Verdana" w:cs="Times New Roman"/>
          <w:sz w:val="22"/>
        </w:rPr>
        <w:t>, som</w:t>
      </w:r>
      <w:r w:rsidRPr="00EF4BDC">
        <w:rPr>
          <w:rFonts w:ascii="Verdana" w:eastAsia="Times New Roman" w:hAnsi="Verdana" w:cs="Times New Roman"/>
          <w:sz w:val="22"/>
        </w:rPr>
        <w:t xml:space="preserve"> Socialtilsynet har talt med</w:t>
      </w:r>
      <w:r w:rsidR="00B216AE">
        <w:rPr>
          <w:rFonts w:ascii="Verdana" w:eastAsia="Times New Roman" w:hAnsi="Verdana" w:cs="Times New Roman"/>
          <w:sz w:val="22"/>
        </w:rPr>
        <w:t>, men at kommunikationen kan være person afhængig</w:t>
      </w:r>
      <w:r w:rsidRPr="00EF4BDC">
        <w:rPr>
          <w:rFonts w:ascii="Verdana" w:eastAsia="Times New Roman" w:hAnsi="Verdana" w:cs="Times New Roman"/>
          <w:sz w:val="22"/>
        </w:rPr>
        <w:t>.</w:t>
      </w:r>
      <w:bookmarkEnd w:id="90"/>
      <w:r w:rsidRPr="00EF4BDC">
        <w:rPr>
          <w:rFonts w:ascii="Verdana" w:eastAsia="Times New Roman" w:hAnsi="Verdana" w:cs="Times New Roman"/>
          <w:sz w:val="22"/>
        </w:rPr>
        <w:t xml:space="preserve"> </w:t>
      </w:r>
    </w:p>
    <w:p w14:paraId="06A9F2E4" w14:textId="21E5252F" w:rsidR="000E0BFD" w:rsidRPr="00EF4BDC" w:rsidRDefault="000E0BFD" w:rsidP="00B327D9">
      <w:pPr>
        <w:autoSpaceDE w:val="0"/>
        <w:autoSpaceDN w:val="0"/>
        <w:adjustRightInd w:val="0"/>
        <w:spacing w:after="0"/>
        <w:rPr>
          <w:rFonts w:ascii="Verdana" w:eastAsia="Times New Roman" w:hAnsi="Verdana" w:cs="Times New Roman"/>
          <w:sz w:val="22"/>
        </w:rPr>
      </w:pPr>
      <w:r>
        <w:rPr>
          <w:rFonts w:ascii="Verdana" w:eastAsia="Times New Roman" w:hAnsi="Verdana" w:cs="Times New Roman"/>
          <w:sz w:val="22"/>
        </w:rPr>
        <w:t>De pårørende oplever alle fin kontakt med lederne.</w:t>
      </w:r>
    </w:p>
    <w:p w14:paraId="2E0B1083" w14:textId="77777777" w:rsidR="00441AE5" w:rsidRPr="00EF4BDC" w:rsidRDefault="00441AE5" w:rsidP="0081125A">
      <w:pPr>
        <w:pStyle w:val="Overskrift2"/>
        <w:rPr>
          <w:sz w:val="22"/>
        </w:rPr>
      </w:pPr>
      <w:bookmarkStart w:id="91" w:name="_Toc489365775"/>
      <w:r w:rsidRPr="00EF4BDC">
        <w:rPr>
          <w:sz w:val="22"/>
        </w:rPr>
        <w:t>Selvbestemmelse</w:t>
      </w:r>
      <w:bookmarkEnd w:id="91"/>
      <w:r w:rsidRPr="00EF4BDC">
        <w:rPr>
          <w:sz w:val="22"/>
        </w:rPr>
        <w:t xml:space="preserve"> </w:t>
      </w:r>
      <w:bookmarkEnd w:id="89"/>
    </w:p>
    <w:p w14:paraId="798531EA" w14:textId="5EFC0CD0" w:rsidR="00B36E58" w:rsidRPr="00EF4BDC" w:rsidRDefault="00B36E58" w:rsidP="00B36E58">
      <w:pPr>
        <w:rPr>
          <w:rFonts w:ascii="Verdana" w:eastAsia="Times New Roman" w:hAnsi="Verdana" w:cs="Times New Roman"/>
          <w:sz w:val="22"/>
        </w:rPr>
      </w:pPr>
      <w:r w:rsidRPr="00EF4BDC">
        <w:rPr>
          <w:rFonts w:ascii="Verdana" w:eastAsia="Times New Roman" w:hAnsi="Verdana" w:cs="Times New Roman"/>
          <w:sz w:val="22"/>
        </w:rPr>
        <w:t>Daglige leder</w:t>
      </w:r>
      <w:r w:rsidR="00F54DD6">
        <w:rPr>
          <w:rFonts w:ascii="Verdana" w:eastAsia="Times New Roman" w:hAnsi="Verdana" w:cs="Times New Roman"/>
          <w:sz w:val="22"/>
        </w:rPr>
        <w:t>e</w:t>
      </w:r>
      <w:r w:rsidRPr="00EF4BDC">
        <w:rPr>
          <w:rFonts w:ascii="Verdana" w:eastAsia="Times New Roman" w:hAnsi="Verdana" w:cs="Times New Roman"/>
          <w:sz w:val="22"/>
        </w:rPr>
        <w:t xml:space="preserve"> oplyser, </w:t>
      </w:r>
      <w:r w:rsidR="00BF0FA1">
        <w:rPr>
          <w:rFonts w:ascii="Verdana" w:eastAsia="Times New Roman" w:hAnsi="Verdana" w:cs="Times New Roman"/>
          <w:sz w:val="22"/>
        </w:rPr>
        <w:t xml:space="preserve">at </w:t>
      </w:r>
      <w:r w:rsidRPr="00EF4BDC">
        <w:rPr>
          <w:rFonts w:ascii="Verdana" w:eastAsia="Times New Roman" w:hAnsi="Verdana" w:cs="Times New Roman"/>
          <w:sz w:val="22"/>
        </w:rPr>
        <w:t xml:space="preserve">der er et aktivt bruger- og pårørenderåd. Der er dog ikke deltagelse af beboere, idet de ikke ønsker dette. De pårørende kommer med konstruktiv kritik og ideer til plejecentret og er aktive i forbindelse med traditionsmæssige arrangementer. </w:t>
      </w:r>
    </w:p>
    <w:p w14:paraId="05D8C8AC" w14:textId="31C2F755" w:rsidR="00F238C6" w:rsidRPr="00EF4BDC" w:rsidRDefault="00F238C6" w:rsidP="00F238C6">
      <w:pPr>
        <w:rPr>
          <w:rFonts w:ascii="Verdana" w:eastAsia="Times New Roman" w:hAnsi="Verdana" w:cs="Times New Roman"/>
          <w:sz w:val="22"/>
        </w:rPr>
      </w:pPr>
      <w:r w:rsidRPr="00EF4BDC">
        <w:rPr>
          <w:sz w:val="22"/>
        </w:rPr>
        <w:lastRenderedPageBreak/>
        <w:t xml:space="preserve">Det er Socialtilsynets indtryk ud fra interview med ledelse, medarbejdere, beboere og pårørende, at der arbejdes ud fra en respektfuld tilgang med fokus på beboernes autonomi. </w:t>
      </w:r>
      <w:r w:rsidR="002276D8" w:rsidRPr="00EF4BDC">
        <w:rPr>
          <w:sz w:val="22"/>
        </w:rPr>
        <w:t>Nogle pårørende</w:t>
      </w:r>
      <w:r w:rsidRPr="00EF4BDC">
        <w:rPr>
          <w:sz w:val="22"/>
        </w:rPr>
        <w:t xml:space="preserve"> beskriver, at medarbejderne forsøger at motivere og inddrage den enkelte beboer i de personlige opgaver. </w:t>
      </w:r>
    </w:p>
    <w:p w14:paraId="41E51B28" w14:textId="28B00314" w:rsidR="00F54DD6" w:rsidRDefault="00F54DD6" w:rsidP="00B327D9">
      <w:pPr>
        <w:rPr>
          <w:sz w:val="22"/>
        </w:rPr>
      </w:pPr>
      <w:r>
        <w:rPr>
          <w:sz w:val="22"/>
        </w:rPr>
        <w:t>Centeleder fortæller at medarbejderne nu arbejder i skiftende vagter</w:t>
      </w:r>
      <w:r w:rsidR="00D35984">
        <w:rPr>
          <w:sz w:val="22"/>
        </w:rPr>
        <w:t>, som omfatter dag og aften. Der arbejdes på</w:t>
      </w:r>
      <w:r w:rsidR="00730FF9">
        <w:rPr>
          <w:sz w:val="22"/>
        </w:rPr>
        <w:t>,</w:t>
      </w:r>
      <w:r w:rsidR="00D35984">
        <w:rPr>
          <w:sz w:val="22"/>
        </w:rPr>
        <w:t xml:space="preserve"> at nattevagterne ligeledes skal indgå i skiftet, dette vil ske i takt med nyansættelse. </w:t>
      </w:r>
    </w:p>
    <w:p w14:paraId="68972481" w14:textId="34134174" w:rsidR="00B327D9" w:rsidRPr="00EF4BDC" w:rsidRDefault="00F238C6" w:rsidP="00B327D9">
      <w:pPr>
        <w:rPr>
          <w:rFonts w:ascii="Verdana" w:eastAsia="Times New Roman" w:hAnsi="Verdana" w:cs="Times New Roman"/>
          <w:sz w:val="22"/>
        </w:rPr>
      </w:pPr>
      <w:r w:rsidRPr="00EF4BDC">
        <w:rPr>
          <w:sz w:val="22"/>
        </w:rPr>
        <w:t>Socialtilsynet bemærker, at fordeling af ressourcer gennem døgnet fordre</w:t>
      </w:r>
      <w:r w:rsidR="00F54DD6">
        <w:rPr>
          <w:sz w:val="22"/>
        </w:rPr>
        <w:t>r</w:t>
      </w:r>
      <w:r w:rsidRPr="00EF4BDC">
        <w:rPr>
          <w:sz w:val="22"/>
        </w:rPr>
        <w:t>, at personlige og praktiske opgaver overvejende er i dag</w:t>
      </w:r>
      <w:r w:rsidR="00F54DD6">
        <w:rPr>
          <w:sz w:val="22"/>
        </w:rPr>
        <w:t xml:space="preserve"> </w:t>
      </w:r>
      <w:r w:rsidRPr="00EF4BDC">
        <w:rPr>
          <w:sz w:val="22"/>
        </w:rPr>
        <w:t>tiden. Socialtilsynet henleder opmærksomhed på at denne prioritering kan have indflydelse på beboernes selvbestemmelse og deres ønsker ud fra en hverdag</w:t>
      </w:r>
      <w:r w:rsidR="00730FF9">
        <w:rPr>
          <w:sz w:val="22"/>
        </w:rPr>
        <w:t>,</w:t>
      </w:r>
      <w:r w:rsidRPr="00EF4BDC">
        <w:rPr>
          <w:sz w:val="22"/>
        </w:rPr>
        <w:t xml:space="preserve"> som giver dem en individuel livskvalitet. </w:t>
      </w:r>
    </w:p>
    <w:p w14:paraId="096067A5" w14:textId="77777777" w:rsidR="00441AE5" w:rsidRPr="00EF4BDC" w:rsidRDefault="00441AE5" w:rsidP="0081125A">
      <w:pPr>
        <w:pStyle w:val="Overskrift2"/>
        <w:rPr>
          <w:sz w:val="22"/>
        </w:rPr>
      </w:pPr>
      <w:bookmarkStart w:id="92" w:name="_Toc474407628"/>
      <w:bookmarkStart w:id="93" w:name="_Toc489365776"/>
      <w:r w:rsidRPr="00EF4BDC">
        <w:rPr>
          <w:sz w:val="22"/>
        </w:rPr>
        <w:t>Relationer og netværk</w:t>
      </w:r>
      <w:bookmarkEnd w:id="92"/>
      <w:bookmarkEnd w:id="93"/>
    </w:p>
    <w:p w14:paraId="5274E54E" w14:textId="228CB3B1" w:rsidR="00B36E58" w:rsidRPr="00215366" w:rsidRDefault="00BD00A2" w:rsidP="00F238C6">
      <w:pPr>
        <w:rPr>
          <w:sz w:val="22"/>
        </w:rPr>
      </w:pPr>
      <w:r w:rsidRPr="00215366">
        <w:rPr>
          <w:rFonts w:ascii="Verdana" w:eastAsia="Times New Roman" w:hAnsi="Verdana" w:cs="Times New Roman"/>
          <w:sz w:val="22"/>
        </w:rPr>
        <w:t xml:space="preserve">Kontakten </w:t>
      </w:r>
      <w:r w:rsidR="00B36E58" w:rsidRPr="00215366">
        <w:rPr>
          <w:rFonts w:ascii="Verdana" w:eastAsia="Times New Roman" w:hAnsi="Verdana" w:cs="Times New Roman"/>
          <w:sz w:val="22"/>
        </w:rPr>
        <w:t xml:space="preserve">til </w:t>
      </w:r>
      <w:r w:rsidRPr="00215366">
        <w:rPr>
          <w:rFonts w:ascii="Verdana" w:eastAsia="Times New Roman" w:hAnsi="Verdana" w:cs="Times New Roman"/>
          <w:sz w:val="22"/>
        </w:rPr>
        <w:t xml:space="preserve">og dialog </w:t>
      </w:r>
      <w:r w:rsidR="00B36E58" w:rsidRPr="00215366">
        <w:rPr>
          <w:rFonts w:ascii="Verdana" w:eastAsia="Times New Roman" w:hAnsi="Verdana" w:cs="Times New Roman"/>
          <w:sz w:val="22"/>
        </w:rPr>
        <w:t>med</w:t>
      </w:r>
      <w:r w:rsidRPr="00215366">
        <w:rPr>
          <w:rFonts w:ascii="Verdana" w:eastAsia="Times New Roman" w:hAnsi="Verdana" w:cs="Times New Roman"/>
          <w:sz w:val="22"/>
        </w:rPr>
        <w:t xml:space="preserve"> pårørende sikres gennem naturlig</w:t>
      </w:r>
      <w:r w:rsidR="00B36E58" w:rsidRPr="00215366">
        <w:rPr>
          <w:rFonts w:ascii="Verdana" w:eastAsia="Times New Roman" w:hAnsi="Verdana" w:cs="Times New Roman"/>
          <w:sz w:val="22"/>
        </w:rPr>
        <w:t xml:space="preserve"> </w:t>
      </w:r>
      <w:r w:rsidR="002B5AB2" w:rsidRPr="00215366">
        <w:rPr>
          <w:rFonts w:ascii="Verdana" w:eastAsia="Times New Roman" w:hAnsi="Verdana" w:cs="Times New Roman"/>
          <w:sz w:val="22"/>
        </w:rPr>
        <w:t>kontakt der foregår</w:t>
      </w:r>
      <w:r w:rsidRPr="00215366">
        <w:rPr>
          <w:rFonts w:ascii="Verdana" w:eastAsia="Times New Roman" w:hAnsi="Verdana" w:cs="Times New Roman"/>
          <w:sz w:val="22"/>
        </w:rPr>
        <w:t xml:space="preserve"> i dagligdagen</w:t>
      </w:r>
      <w:r w:rsidR="00B36E58" w:rsidRPr="00215366">
        <w:rPr>
          <w:rFonts w:ascii="Verdana" w:eastAsia="Times New Roman" w:hAnsi="Verdana" w:cs="Times New Roman"/>
          <w:sz w:val="22"/>
        </w:rPr>
        <w:t xml:space="preserve"> ved besøg eller </w:t>
      </w:r>
      <w:r w:rsidRPr="00215366">
        <w:rPr>
          <w:rFonts w:ascii="Verdana" w:eastAsia="Times New Roman" w:hAnsi="Verdana" w:cs="Times New Roman"/>
          <w:sz w:val="22"/>
        </w:rPr>
        <w:t>i forbindelse med arrangementer</w:t>
      </w:r>
      <w:r w:rsidR="00B36E58" w:rsidRPr="00215366">
        <w:rPr>
          <w:rFonts w:ascii="Verdana" w:eastAsia="Times New Roman" w:hAnsi="Verdana" w:cs="Times New Roman"/>
          <w:sz w:val="22"/>
        </w:rPr>
        <w:t xml:space="preserve">. </w:t>
      </w:r>
      <w:r w:rsidR="00B36E58" w:rsidRPr="00215366">
        <w:rPr>
          <w:rFonts w:ascii="Verdana" w:eastAsia="Times New Roman" w:hAnsi="Verdana" w:cs="Times New Roman"/>
          <w:sz w:val="22"/>
        </w:rPr>
        <w:br/>
      </w:r>
      <w:r w:rsidR="00F238C6" w:rsidRPr="00215366">
        <w:rPr>
          <w:sz w:val="22"/>
        </w:rPr>
        <w:t>Socialtilsynet</w:t>
      </w:r>
      <w:r w:rsidRPr="00215366">
        <w:rPr>
          <w:sz w:val="22"/>
        </w:rPr>
        <w:t xml:space="preserve"> har fundet oplysninger i dokumentationen omkring indsatsen</w:t>
      </w:r>
      <w:r w:rsidR="00B36E58" w:rsidRPr="00215366">
        <w:rPr>
          <w:sz w:val="22"/>
        </w:rPr>
        <w:t xml:space="preserve"> i forhold til relation med pårørende / netværk, som </w:t>
      </w:r>
      <w:r w:rsidRPr="00215366">
        <w:rPr>
          <w:sz w:val="22"/>
        </w:rPr>
        <w:t>giver et</w:t>
      </w:r>
      <w:r w:rsidR="00F238C6" w:rsidRPr="00215366">
        <w:rPr>
          <w:sz w:val="22"/>
        </w:rPr>
        <w:t xml:space="preserve"> billede af indsatsen for bevarelse af evnen til at vedligeholde relationer.</w:t>
      </w:r>
      <w:r w:rsidR="00B36E58" w:rsidRPr="00215366">
        <w:rPr>
          <w:sz w:val="22"/>
        </w:rPr>
        <w:t xml:space="preserve"> </w:t>
      </w:r>
      <w:r w:rsidR="00B36E58" w:rsidRPr="00215366">
        <w:rPr>
          <w:sz w:val="22"/>
        </w:rPr>
        <w:br/>
      </w:r>
      <w:r w:rsidR="00F238C6" w:rsidRPr="00215366">
        <w:rPr>
          <w:sz w:val="22"/>
        </w:rPr>
        <w:t>Dette bekræftes endvidere ved interview af medarbejdere, beboere og pårørende, at medarbejder</w:t>
      </w:r>
      <w:r w:rsidR="00B36E58" w:rsidRPr="00215366">
        <w:rPr>
          <w:sz w:val="22"/>
        </w:rPr>
        <w:t>n</w:t>
      </w:r>
      <w:r w:rsidR="00F238C6" w:rsidRPr="00215366">
        <w:rPr>
          <w:sz w:val="22"/>
        </w:rPr>
        <w:t>e tilstræber at sikre god dialog og agere</w:t>
      </w:r>
      <w:r w:rsidR="002B5AB2" w:rsidRPr="00215366">
        <w:rPr>
          <w:sz w:val="22"/>
        </w:rPr>
        <w:t>r</w:t>
      </w:r>
      <w:r w:rsidR="00F238C6" w:rsidRPr="00215366">
        <w:rPr>
          <w:sz w:val="22"/>
        </w:rPr>
        <w:t xml:space="preserve"> imødekommende over for </w:t>
      </w:r>
      <w:r w:rsidR="00B36E58" w:rsidRPr="00215366">
        <w:rPr>
          <w:sz w:val="22"/>
        </w:rPr>
        <w:t>pårørende /</w:t>
      </w:r>
      <w:r w:rsidR="00F238C6" w:rsidRPr="00215366">
        <w:rPr>
          <w:sz w:val="22"/>
        </w:rPr>
        <w:t>netværkets viden o</w:t>
      </w:r>
      <w:r w:rsidR="002B5AB2" w:rsidRPr="00215366">
        <w:rPr>
          <w:sz w:val="22"/>
        </w:rPr>
        <w:t>m</w:t>
      </w:r>
      <w:r w:rsidR="00B36E58" w:rsidRPr="00215366">
        <w:rPr>
          <w:sz w:val="22"/>
        </w:rPr>
        <w:t xml:space="preserve"> </w:t>
      </w:r>
      <w:r w:rsidR="00F238C6" w:rsidRPr="00215366">
        <w:rPr>
          <w:sz w:val="22"/>
        </w:rPr>
        <w:t xml:space="preserve">beboeren. De pårørende </w:t>
      </w:r>
      <w:r w:rsidR="00B36E58" w:rsidRPr="00215366">
        <w:rPr>
          <w:sz w:val="22"/>
        </w:rPr>
        <w:t>tilkendegiver divergerende opfattelse af den generelle inddragelse af dem som pårørende.</w:t>
      </w:r>
    </w:p>
    <w:p w14:paraId="698DBC4C" w14:textId="4B67A1C7" w:rsidR="00C465D9" w:rsidRPr="00215366" w:rsidRDefault="00C465D9" w:rsidP="00B327D9">
      <w:pPr>
        <w:rPr>
          <w:sz w:val="22"/>
        </w:rPr>
      </w:pPr>
      <w:r w:rsidRPr="00215366">
        <w:rPr>
          <w:sz w:val="22"/>
        </w:rPr>
        <w:t xml:space="preserve">Daglig leder oplyser, at </w:t>
      </w:r>
      <w:r w:rsidR="00B327D9" w:rsidRPr="00215366">
        <w:rPr>
          <w:rFonts w:ascii="Verdana" w:eastAsia="Times New Roman" w:hAnsi="Verdana" w:cs="Times New Roman"/>
          <w:sz w:val="22"/>
          <w:lang w:eastAsia="da-DK"/>
        </w:rPr>
        <w:t xml:space="preserve">der er </w:t>
      </w:r>
      <w:r w:rsidR="00B327D9" w:rsidRPr="00215366">
        <w:rPr>
          <w:sz w:val="22"/>
        </w:rPr>
        <w:t xml:space="preserve">beboer- og pårørenderåd, som afholder møder </w:t>
      </w:r>
      <w:r w:rsidR="00D364C0">
        <w:rPr>
          <w:sz w:val="22"/>
        </w:rPr>
        <w:t>3</w:t>
      </w:r>
      <w:r w:rsidR="00421DD6">
        <w:rPr>
          <w:sz w:val="22"/>
        </w:rPr>
        <w:t>-</w:t>
      </w:r>
      <w:r w:rsidR="00D364C0">
        <w:rPr>
          <w:sz w:val="22"/>
        </w:rPr>
        <w:t>4</w:t>
      </w:r>
      <w:r w:rsidR="00421DD6">
        <w:rPr>
          <w:sz w:val="22"/>
        </w:rPr>
        <w:t xml:space="preserve"> gange årligt</w:t>
      </w:r>
      <w:r w:rsidR="00B327D9" w:rsidRPr="00215366">
        <w:rPr>
          <w:sz w:val="22"/>
        </w:rPr>
        <w:t>. Her in</w:t>
      </w:r>
      <w:r w:rsidRPr="00215366">
        <w:rPr>
          <w:sz w:val="22"/>
        </w:rPr>
        <w:t>ddrages og orienteres</w:t>
      </w:r>
      <w:r w:rsidR="00B327D9" w:rsidRPr="00215366">
        <w:rPr>
          <w:sz w:val="22"/>
        </w:rPr>
        <w:t xml:space="preserve"> pårørende om i hverdagen i plejeenheden. Tiltag og større aktiviteter planlægges og ønsker fra beboerne tilvejebringes. </w:t>
      </w:r>
      <w:r w:rsidRPr="00215366">
        <w:rPr>
          <w:sz w:val="22"/>
        </w:rPr>
        <w:br/>
      </w:r>
      <w:r w:rsidR="00421DD6">
        <w:rPr>
          <w:sz w:val="22"/>
        </w:rPr>
        <w:t>En pårørende oplever at der er et fint samarbejde i rådet</w:t>
      </w:r>
      <w:r w:rsidR="00B068B4">
        <w:rPr>
          <w:sz w:val="22"/>
        </w:rPr>
        <w:t xml:space="preserve"> og at ledelsen lytter.</w:t>
      </w:r>
    </w:p>
    <w:p w14:paraId="7D7D9D14" w14:textId="77777777" w:rsidR="00441AE5" w:rsidRPr="00215366" w:rsidRDefault="00441AE5" w:rsidP="00D60E6F">
      <w:pPr>
        <w:spacing w:after="0" w:line="240" w:lineRule="auto"/>
        <w:rPr>
          <w:rStyle w:val="Overskrift2Tegn"/>
          <w:sz w:val="22"/>
        </w:rPr>
      </w:pPr>
      <w:r w:rsidRPr="00215366">
        <w:rPr>
          <w:rFonts w:ascii="Verdana" w:hAnsi="Verdana"/>
          <w:sz w:val="22"/>
        </w:rPr>
        <w:br/>
      </w:r>
      <w:bookmarkStart w:id="94" w:name="_Toc489365777"/>
      <w:r w:rsidRPr="00215366">
        <w:rPr>
          <w:rStyle w:val="Overskrift2Tegn"/>
          <w:sz w:val="22"/>
        </w:rPr>
        <w:t>Tværfaglighed og sammenhæng i plejen</w:t>
      </w:r>
      <w:bookmarkEnd w:id="94"/>
    </w:p>
    <w:p w14:paraId="56FFF091" w14:textId="77777777" w:rsidR="00441AE5" w:rsidRPr="00215366" w:rsidRDefault="00441AE5" w:rsidP="00D60E6F">
      <w:pPr>
        <w:pStyle w:val="Overskrift3"/>
        <w:spacing w:after="0" w:line="240" w:lineRule="auto"/>
      </w:pPr>
      <w:r w:rsidRPr="00215366">
        <w:t>Tværfaglighed</w:t>
      </w:r>
    </w:p>
    <w:p w14:paraId="33BCBE86" w14:textId="1C11C7E4" w:rsidR="00F238C6" w:rsidRPr="00215366" w:rsidRDefault="003943E8" w:rsidP="00F238C6">
      <w:pPr>
        <w:rPr>
          <w:rFonts w:eastAsia="Times New Roman"/>
          <w:sz w:val="22"/>
          <w:lang w:eastAsia="da-DK"/>
        </w:rPr>
      </w:pPr>
      <w:r w:rsidRPr="00215366">
        <w:rPr>
          <w:rFonts w:eastAsia="Times New Roman"/>
          <w:sz w:val="22"/>
          <w:lang w:eastAsia="da-DK"/>
        </w:rPr>
        <w:t xml:space="preserve">Plejecentret har 2 </w:t>
      </w:r>
      <w:r w:rsidR="00F238C6" w:rsidRPr="00215366">
        <w:rPr>
          <w:rFonts w:eastAsia="Times New Roman"/>
          <w:sz w:val="22"/>
          <w:lang w:eastAsia="da-DK"/>
        </w:rPr>
        <w:t>centersygeplejerske</w:t>
      </w:r>
      <w:r w:rsidRPr="00215366">
        <w:rPr>
          <w:rFonts w:eastAsia="Times New Roman"/>
          <w:sz w:val="22"/>
          <w:lang w:eastAsia="da-DK"/>
        </w:rPr>
        <w:t>r</w:t>
      </w:r>
      <w:r w:rsidR="00F238C6" w:rsidRPr="00215366">
        <w:rPr>
          <w:rFonts w:eastAsia="Times New Roman"/>
          <w:sz w:val="22"/>
          <w:lang w:eastAsia="da-DK"/>
        </w:rPr>
        <w:t>. Sygeplejerske</w:t>
      </w:r>
      <w:r w:rsidRPr="00215366">
        <w:rPr>
          <w:rFonts w:eastAsia="Times New Roman"/>
          <w:sz w:val="22"/>
          <w:lang w:eastAsia="da-DK"/>
        </w:rPr>
        <w:t>r</w:t>
      </w:r>
      <w:r w:rsidR="00F238C6" w:rsidRPr="00215366">
        <w:rPr>
          <w:rFonts w:eastAsia="Times New Roman"/>
          <w:sz w:val="22"/>
          <w:lang w:eastAsia="da-DK"/>
        </w:rPr>
        <w:t>n</w:t>
      </w:r>
      <w:r w:rsidRPr="00215366">
        <w:rPr>
          <w:rFonts w:eastAsia="Times New Roman"/>
          <w:sz w:val="22"/>
          <w:lang w:eastAsia="da-DK"/>
        </w:rPr>
        <w:t>e</w:t>
      </w:r>
      <w:r w:rsidR="00F238C6" w:rsidRPr="00215366">
        <w:rPr>
          <w:rFonts w:eastAsia="Times New Roman"/>
          <w:sz w:val="22"/>
          <w:lang w:eastAsia="da-DK"/>
        </w:rPr>
        <w:t xml:space="preserve"> har det overordnede ansvar, i forhold til at beboernes helbredsmæssige behov sikres. Opgaverne uddelegeres</w:t>
      </w:r>
      <w:r w:rsidRPr="00215366">
        <w:rPr>
          <w:rFonts w:eastAsia="Times New Roman"/>
          <w:sz w:val="22"/>
          <w:lang w:eastAsia="da-DK"/>
        </w:rPr>
        <w:t xml:space="preserve"> til de øvrige medarbejdere</w:t>
      </w:r>
      <w:r w:rsidR="00F238C6" w:rsidRPr="00215366">
        <w:rPr>
          <w:rFonts w:eastAsia="Times New Roman"/>
          <w:sz w:val="22"/>
          <w:lang w:eastAsia="da-DK"/>
        </w:rPr>
        <w:t xml:space="preserve"> ud fra en vurdering af kompleksitet af de sundhedsfaglige opgaver</w:t>
      </w:r>
      <w:r w:rsidRPr="00215366">
        <w:rPr>
          <w:rFonts w:eastAsia="Times New Roman"/>
          <w:sz w:val="22"/>
          <w:lang w:eastAsia="da-DK"/>
        </w:rPr>
        <w:t xml:space="preserve">. </w:t>
      </w:r>
      <w:r w:rsidR="004E5AEE">
        <w:rPr>
          <w:rFonts w:eastAsia="Times New Roman"/>
          <w:sz w:val="22"/>
          <w:lang w:eastAsia="da-DK"/>
        </w:rPr>
        <w:t xml:space="preserve">Plejecenter Samsøvej følger Holbæk Kommunes retningslinjer for delegation. </w:t>
      </w:r>
      <w:r w:rsidRPr="00215366">
        <w:rPr>
          <w:rFonts w:eastAsia="Times New Roman"/>
          <w:sz w:val="22"/>
          <w:lang w:eastAsia="da-DK"/>
        </w:rPr>
        <w:t xml:space="preserve">Sygeplejerskerne bistår endvidere med </w:t>
      </w:r>
      <w:r w:rsidR="00F238C6" w:rsidRPr="00215366">
        <w:rPr>
          <w:sz w:val="22"/>
        </w:rPr>
        <w:t xml:space="preserve">faglig sparring, undervisning og oplæring af andre faggrupper i huset. </w:t>
      </w:r>
      <w:r w:rsidR="00F238C6" w:rsidRPr="00215366">
        <w:rPr>
          <w:rFonts w:eastAsia="Times New Roman"/>
          <w:sz w:val="22"/>
          <w:lang w:eastAsia="da-DK"/>
        </w:rPr>
        <w:t xml:space="preserve">  </w:t>
      </w:r>
    </w:p>
    <w:p w14:paraId="6AE5D7F8" w14:textId="5D029C88" w:rsidR="00F238C6" w:rsidRPr="00215366" w:rsidRDefault="00F238C6" w:rsidP="00F238C6">
      <w:pPr>
        <w:rPr>
          <w:rFonts w:eastAsia="Times New Roman"/>
          <w:sz w:val="22"/>
          <w:lang w:eastAsia="da-DK"/>
        </w:rPr>
      </w:pPr>
      <w:r w:rsidRPr="00215366">
        <w:rPr>
          <w:rFonts w:eastAsia="Times New Roman"/>
          <w:sz w:val="22"/>
          <w:lang w:eastAsia="da-DK"/>
        </w:rPr>
        <w:t>Beboernes særlige helbredsmæssige behov, herunder de særlige indsatser for beboere med demens- og psykiske lidelser, inkontinens samt lindrende behandling understøttes desuden ved inddragelse af relevante eksterne samarbejdspartnere</w:t>
      </w:r>
      <w:r w:rsidR="00D60E6F" w:rsidRPr="00215366">
        <w:rPr>
          <w:rFonts w:eastAsia="Times New Roman"/>
          <w:sz w:val="22"/>
          <w:lang w:eastAsia="da-DK"/>
        </w:rPr>
        <w:t xml:space="preserve"> blandt andet fra </w:t>
      </w:r>
      <w:r w:rsidR="004E5AEE">
        <w:rPr>
          <w:rFonts w:eastAsia="Times New Roman"/>
          <w:sz w:val="22"/>
          <w:lang w:eastAsia="da-DK"/>
        </w:rPr>
        <w:t xml:space="preserve">rehabiliteringsteamet i </w:t>
      </w:r>
      <w:r w:rsidR="00D60E6F" w:rsidRPr="00215366">
        <w:rPr>
          <w:rFonts w:eastAsia="Times New Roman"/>
          <w:sz w:val="22"/>
          <w:lang w:eastAsia="da-DK"/>
        </w:rPr>
        <w:t xml:space="preserve">Holbæk </w:t>
      </w:r>
      <w:r w:rsidR="00B500FC">
        <w:rPr>
          <w:rFonts w:eastAsia="Times New Roman"/>
          <w:sz w:val="22"/>
          <w:lang w:eastAsia="da-DK"/>
        </w:rPr>
        <w:t>K</w:t>
      </w:r>
      <w:r w:rsidR="00D60E6F" w:rsidRPr="00215366">
        <w:rPr>
          <w:rFonts w:eastAsia="Times New Roman"/>
          <w:sz w:val="22"/>
          <w:lang w:eastAsia="da-DK"/>
        </w:rPr>
        <w:t>ommune</w:t>
      </w:r>
      <w:r w:rsidRPr="00215366">
        <w:rPr>
          <w:rFonts w:eastAsia="Times New Roman"/>
          <w:sz w:val="22"/>
          <w:lang w:eastAsia="da-DK"/>
        </w:rPr>
        <w:t xml:space="preserve">. </w:t>
      </w:r>
    </w:p>
    <w:p w14:paraId="0E9B3544" w14:textId="48935083" w:rsidR="003943E8" w:rsidRPr="00215366" w:rsidRDefault="003943E8" w:rsidP="00F238C6">
      <w:pPr>
        <w:rPr>
          <w:sz w:val="22"/>
        </w:rPr>
      </w:pPr>
      <w:r w:rsidRPr="00215366">
        <w:rPr>
          <w:sz w:val="22"/>
        </w:rPr>
        <w:t>Daglige leder</w:t>
      </w:r>
      <w:r w:rsidR="00F238C6" w:rsidRPr="00215366">
        <w:rPr>
          <w:sz w:val="22"/>
        </w:rPr>
        <w:t xml:space="preserve"> oplyser, at samarbejde med den kommunale demenskonsulent </w:t>
      </w:r>
      <w:r w:rsidR="0006419D">
        <w:rPr>
          <w:sz w:val="22"/>
        </w:rPr>
        <w:t>igen</w:t>
      </w:r>
      <w:r w:rsidR="00F238C6" w:rsidRPr="00215366">
        <w:rPr>
          <w:sz w:val="22"/>
        </w:rPr>
        <w:t xml:space="preserve"> er muli</w:t>
      </w:r>
      <w:r w:rsidR="00D60E6F" w:rsidRPr="00215366">
        <w:rPr>
          <w:sz w:val="22"/>
        </w:rPr>
        <w:t xml:space="preserve">gt i samme omfang som tidligere, angiveligt på grund af </w:t>
      </w:r>
      <w:r w:rsidR="0006419D">
        <w:rPr>
          <w:sz w:val="22"/>
        </w:rPr>
        <w:t xml:space="preserve">nye </w:t>
      </w:r>
      <w:r w:rsidR="00F238C6" w:rsidRPr="00215366">
        <w:rPr>
          <w:sz w:val="22"/>
        </w:rPr>
        <w:t>ressourcer hos denne faggruppe.</w:t>
      </w:r>
      <w:r w:rsidRPr="00215366">
        <w:rPr>
          <w:sz w:val="22"/>
        </w:rPr>
        <w:t xml:space="preserve">  </w:t>
      </w:r>
    </w:p>
    <w:p w14:paraId="73572207" w14:textId="74693EFD" w:rsidR="003943E8" w:rsidRPr="00215366" w:rsidRDefault="00D60E6F" w:rsidP="00F238C6">
      <w:pPr>
        <w:rPr>
          <w:sz w:val="22"/>
        </w:rPr>
      </w:pPr>
      <w:r w:rsidRPr="00215366">
        <w:rPr>
          <w:sz w:val="22"/>
        </w:rPr>
        <w:lastRenderedPageBreak/>
        <w:t>Daglig</w:t>
      </w:r>
      <w:r w:rsidR="00B500FC">
        <w:rPr>
          <w:sz w:val="22"/>
        </w:rPr>
        <w:t>e</w:t>
      </w:r>
      <w:r w:rsidR="003943E8" w:rsidRPr="00215366">
        <w:rPr>
          <w:sz w:val="22"/>
        </w:rPr>
        <w:t xml:space="preserve"> leder oplyser, at </w:t>
      </w:r>
      <w:r w:rsidR="00F238C6" w:rsidRPr="00215366">
        <w:rPr>
          <w:sz w:val="22"/>
        </w:rPr>
        <w:t xml:space="preserve">samarbejde med rehabiliteringsterapeuter </w:t>
      </w:r>
      <w:r w:rsidRPr="00215366">
        <w:rPr>
          <w:sz w:val="22"/>
        </w:rPr>
        <w:t>er begrænset grundet beboernes muligheder for profetering af en rehabiliterende indsats.</w:t>
      </w:r>
      <w:r w:rsidR="003943E8" w:rsidRPr="00215366">
        <w:rPr>
          <w:sz w:val="22"/>
        </w:rPr>
        <w:t xml:space="preserve"> </w:t>
      </w:r>
      <w:r w:rsidR="004E5AEE">
        <w:rPr>
          <w:sz w:val="22"/>
        </w:rPr>
        <w:t>Aktuelt er der afsat 1 time hver 14. dag. Plejecenter Samsøvejs sygeplejersker sikrer</w:t>
      </w:r>
      <w:r w:rsidR="00730FF9">
        <w:rPr>
          <w:sz w:val="22"/>
        </w:rPr>
        <w:t>,</w:t>
      </w:r>
      <w:r w:rsidR="004E5AEE">
        <w:rPr>
          <w:sz w:val="22"/>
        </w:rPr>
        <w:t xml:space="preserve"> at rehabilitering drøftes konkret 1</w:t>
      </w:r>
      <w:r w:rsidR="00730FF9">
        <w:rPr>
          <w:sz w:val="22"/>
        </w:rPr>
        <w:t xml:space="preserve"> gang</w:t>
      </w:r>
      <w:r w:rsidR="004E5AEE">
        <w:rPr>
          <w:sz w:val="22"/>
        </w:rPr>
        <w:t xml:space="preserve"> ugentlig.</w:t>
      </w:r>
    </w:p>
    <w:p w14:paraId="70C16CD0" w14:textId="5D22144D" w:rsidR="00D60E6F" w:rsidRPr="00215366" w:rsidRDefault="00D60E6F" w:rsidP="00F238C6">
      <w:pPr>
        <w:rPr>
          <w:sz w:val="22"/>
        </w:rPr>
      </w:pPr>
      <w:r w:rsidRPr="00215366">
        <w:rPr>
          <w:sz w:val="22"/>
        </w:rPr>
        <w:t>Daglig</w:t>
      </w:r>
      <w:r w:rsidR="00B500FC">
        <w:rPr>
          <w:sz w:val="22"/>
        </w:rPr>
        <w:t>e</w:t>
      </w:r>
      <w:r w:rsidR="003943E8" w:rsidRPr="00215366">
        <w:rPr>
          <w:sz w:val="22"/>
        </w:rPr>
        <w:t xml:space="preserve"> leder </w:t>
      </w:r>
      <w:r w:rsidR="00F238C6" w:rsidRPr="00215366">
        <w:rPr>
          <w:sz w:val="22"/>
        </w:rPr>
        <w:t>oplyser, at de</w:t>
      </w:r>
      <w:r w:rsidR="00730FF9">
        <w:rPr>
          <w:sz w:val="22"/>
        </w:rPr>
        <w:t>t</w:t>
      </w:r>
      <w:r w:rsidR="00F238C6" w:rsidRPr="00215366">
        <w:rPr>
          <w:sz w:val="22"/>
        </w:rPr>
        <w:t xml:space="preserve"> </w:t>
      </w:r>
      <w:r w:rsidR="003943E8" w:rsidRPr="00215366">
        <w:rPr>
          <w:sz w:val="22"/>
        </w:rPr>
        <w:t>desværre ikke har været muligt at få fast praktiserende læge tilknyttet plejecenteret. Generelt beskrives et godt samarbejde med de praktiserende læger.</w:t>
      </w:r>
    </w:p>
    <w:p w14:paraId="6E51BD0E" w14:textId="475D5A2B" w:rsidR="00D60E6F" w:rsidRPr="00215366" w:rsidRDefault="00F238C6" w:rsidP="00F238C6">
      <w:pPr>
        <w:rPr>
          <w:sz w:val="22"/>
        </w:rPr>
      </w:pPr>
      <w:r w:rsidRPr="00215366">
        <w:rPr>
          <w:sz w:val="22"/>
        </w:rPr>
        <w:t xml:space="preserve">Samarbejde med hjælpemiddelterapeuter beskrives </w:t>
      </w:r>
      <w:r w:rsidR="00D60E6F" w:rsidRPr="00215366">
        <w:rPr>
          <w:sz w:val="22"/>
        </w:rPr>
        <w:t xml:space="preserve">udfordrende og værende langsommeligt, </w:t>
      </w:r>
      <w:r w:rsidR="003943E8" w:rsidRPr="00215366">
        <w:rPr>
          <w:sz w:val="22"/>
        </w:rPr>
        <w:t xml:space="preserve">hvilket kan </w:t>
      </w:r>
      <w:r w:rsidRPr="00215366">
        <w:rPr>
          <w:sz w:val="22"/>
        </w:rPr>
        <w:t>have konsekvenser for beboernes helbred eller opretholdelse af fysiske formåen</w:t>
      </w:r>
      <w:r w:rsidR="00162256">
        <w:rPr>
          <w:sz w:val="22"/>
        </w:rPr>
        <w:t>de</w:t>
      </w:r>
      <w:r w:rsidRPr="00215366">
        <w:rPr>
          <w:sz w:val="22"/>
        </w:rPr>
        <w:t xml:space="preserve">. </w:t>
      </w:r>
    </w:p>
    <w:p w14:paraId="50CEB5A0" w14:textId="77777777" w:rsidR="00441AE5" w:rsidRPr="00215366" w:rsidRDefault="00441AE5" w:rsidP="00441AE5">
      <w:pPr>
        <w:pStyle w:val="Overskrift3"/>
        <w:spacing w:line="240" w:lineRule="auto"/>
      </w:pPr>
      <w:r w:rsidRPr="00215366">
        <w:t>Sammenhæng</w:t>
      </w:r>
    </w:p>
    <w:p w14:paraId="251A9890" w14:textId="13E979EB" w:rsidR="00F238C6" w:rsidRPr="00215366" w:rsidRDefault="005C4009" w:rsidP="00F238C6">
      <w:pPr>
        <w:rPr>
          <w:rFonts w:eastAsia="Times New Roman" w:cs="Arial"/>
          <w:sz w:val="22"/>
          <w:lang w:eastAsia="da-DK"/>
        </w:rPr>
      </w:pPr>
      <w:bookmarkStart w:id="95" w:name="_Toc474407629"/>
      <w:bookmarkStart w:id="96" w:name="_Toc442954997"/>
      <w:bookmarkEnd w:id="85"/>
      <w:bookmarkEnd w:id="86"/>
      <w:r w:rsidRPr="00215366">
        <w:rPr>
          <w:rFonts w:eastAsia="Times New Roman" w:cs="Arial"/>
          <w:sz w:val="22"/>
          <w:lang w:eastAsia="da-DK"/>
        </w:rPr>
        <w:t>Daglig</w:t>
      </w:r>
      <w:r w:rsidR="00730FF9">
        <w:rPr>
          <w:rFonts w:eastAsia="Times New Roman" w:cs="Arial"/>
          <w:sz w:val="22"/>
          <w:lang w:eastAsia="da-DK"/>
        </w:rPr>
        <w:t>e</w:t>
      </w:r>
      <w:r w:rsidR="00D517BF" w:rsidRPr="00215366">
        <w:rPr>
          <w:rFonts w:eastAsia="Times New Roman" w:cs="Arial"/>
          <w:sz w:val="22"/>
          <w:lang w:eastAsia="da-DK"/>
        </w:rPr>
        <w:t xml:space="preserve"> leder</w:t>
      </w:r>
      <w:r w:rsidR="00162256">
        <w:rPr>
          <w:rFonts w:eastAsia="Times New Roman" w:cs="Arial"/>
          <w:sz w:val="22"/>
          <w:lang w:eastAsia="da-DK"/>
        </w:rPr>
        <w:t>e</w:t>
      </w:r>
      <w:r w:rsidR="00D517BF" w:rsidRPr="00215366">
        <w:rPr>
          <w:rFonts w:eastAsia="Times New Roman" w:cs="Arial"/>
          <w:sz w:val="22"/>
          <w:lang w:eastAsia="da-DK"/>
        </w:rPr>
        <w:t xml:space="preserve"> og medarbejdere oplyser samstemmende, at der overvejende er et godt samarbejde i forbindelse med udskrivelser fra sygehuset.</w:t>
      </w:r>
      <w:r w:rsidRPr="00215366">
        <w:rPr>
          <w:rFonts w:eastAsia="Times New Roman" w:cs="Arial"/>
          <w:sz w:val="22"/>
          <w:lang w:eastAsia="da-DK"/>
        </w:rPr>
        <w:t xml:space="preserve"> Men at der indimellem mangler væsentlig</w:t>
      </w:r>
      <w:r w:rsidR="00162256">
        <w:rPr>
          <w:rFonts w:eastAsia="Times New Roman" w:cs="Arial"/>
          <w:sz w:val="22"/>
          <w:lang w:eastAsia="da-DK"/>
        </w:rPr>
        <w:t>e</w:t>
      </w:r>
      <w:r w:rsidRPr="00215366">
        <w:rPr>
          <w:rFonts w:eastAsia="Times New Roman" w:cs="Arial"/>
          <w:sz w:val="22"/>
          <w:lang w:eastAsia="da-DK"/>
        </w:rPr>
        <w:t xml:space="preserve"> informationer omhandlende beboernes konkrete behov for hjælp. Ligeså er det med borgere tilknyttet hjemmeplejen, som flytter ind på plejecentret. </w:t>
      </w:r>
      <w:r w:rsidR="00162256">
        <w:rPr>
          <w:rFonts w:eastAsia="Times New Roman" w:cs="Arial"/>
          <w:sz w:val="22"/>
          <w:lang w:eastAsia="da-DK"/>
        </w:rPr>
        <w:t xml:space="preserve">Medarbejderne udtrykker, at der opleves meget stor forskel i kvaliteten af arbejdet </w:t>
      </w:r>
      <w:r w:rsidR="00B500FC">
        <w:rPr>
          <w:rFonts w:eastAsia="Times New Roman" w:cs="Arial"/>
          <w:sz w:val="22"/>
          <w:lang w:eastAsia="da-DK"/>
        </w:rPr>
        <w:t>i</w:t>
      </w:r>
      <w:r w:rsidRPr="00215366">
        <w:rPr>
          <w:rFonts w:eastAsia="Times New Roman" w:cs="Arial"/>
          <w:sz w:val="22"/>
          <w:lang w:eastAsia="da-DK"/>
        </w:rPr>
        <w:t xml:space="preserve"> </w:t>
      </w:r>
      <w:r w:rsidR="00162256">
        <w:rPr>
          <w:rFonts w:eastAsia="Times New Roman" w:cs="Arial"/>
          <w:sz w:val="22"/>
          <w:lang w:eastAsia="da-DK"/>
        </w:rPr>
        <w:t xml:space="preserve">Hjemmeplejen og </w:t>
      </w:r>
      <w:r w:rsidR="00B500FC">
        <w:rPr>
          <w:rFonts w:eastAsia="Times New Roman" w:cs="Arial"/>
          <w:sz w:val="22"/>
          <w:lang w:eastAsia="da-DK"/>
        </w:rPr>
        <w:t xml:space="preserve">i </w:t>
      </w:r>
      <w:r w:rsidR="00162256">
        <w:rPr>
          <w:rFonts w:eastAsia="Times New Roman" w:cs="Arial"/>
          <w:sz w:val="22"/>
          <w:lang w:eastAsia="da-DK"/>
        </w:rPr>
        <w:t>Plejecenter Samsøvej.</w:t>
      </w:r>
      <w:r w:rsidRPr="00215366">
        <w:rPr>
          <w:rFonts w:eastAsia="Times New Roman" w:cs="Arial"/>
          <w:sz w:val="22"/>
          <w:lang w:eastAsia="da-DK"/>
        </w:rPr>
        <w:br/>
      </w:r>
      <w:r w:rsidR="00F238C6" w:rsidRPr="00215366">
        <w:rPr>
          <w:rFonts w:ascii="Verdana" w:eastAsia="Times New Roman" w:hAnsi="Verdana" w:cs="Times New Roman"/>
          <w:sz w:val="22"/>
          <w:lang w:eastAsia="da-DK"/>
        </w:rPr>
        <w:t>Socialtilsynet opfordrer til at huske at indberette disse oplevelser som tværsektorielle utilsigtede hændelser.</w:t>
      </w:r>
    </w:p>
    <w:p w14:paraId="085B9333" w14:textId="6BDB9DC2" w:rsidR="00D517BF" w:rsidRPr="00215366" w:rsidRDefault="002B5AB2" w:rsidP="00D517BF">
      <w:pPr>
        <w:rPr>
          <w:sz w:val="22"/>
        </w:rPr>
      </w:pPr>
      <w:r w:rsidRPr="00215366">
        <w:rPr>
          <w:sz w:val="22"/>
        </w:rPr>
        <w:t>Socialt</w:t>
      </w:r>
      <w:r w:rsidR="00D517BF" w:rsidRPr="00215366">
        <w:rPr>
          <w:sz w:val="22"/>
        </w:rPr>
        <w:t xml:space="preserve">ilsynet får indtryk af, at der er målrettet fokus på, at der på tværs af </w:t>
      </w:r>
      <w:r w:rsidR="00730FF9">
        <w:rPr>
          <w:sz w:val="22"/>
        </w:rPr>
        <w:t>P</w:t>
      </w:r>
      <w:r w:rsidR="00D517BF" w:rsidRPr="00215366">
        <w:rPr>
          <w:sz w:val="22"/>
        </w:rPr>
        <w:t>lejecenter</w:t>
      </w:r>
      <w:r w:rsidR="00730FF9">
        <w:rPr>
          <w:sz w:val="22"/>
        </w:rPr>
        <w:t xml:space="preserve"> Samsøvej</w:t>
      </w:r>
      <w:r w:rsidR="00D517BF" w:rsidRPr="00215366">
        <w:rPr>
          <w:sz w:val="22"/>
        </w:rPr>
        <w:t xml:space="preserve"> er samarbejde</w:t>
      </w:r>
      <w:r w:rsidR="00730FF9">
        <w:rPr>
          <w:sz w:val="22"/>
        </w:rPr>
        <w:t>,</w:t>
      </w:r>
      <w:r w:rsidR="00D517BF" w:rsidRPr="00215366">
        <w:rPr>
          <w:sz w:val="22"/>
        </w:rPr>
        <w:t xml:space="preserve"> og </w:t>
      </w:r>
      <w:r w:rsidR="00730FF9">
        <w:rPr>
          <w:sz w:val="22"/>
        </w:rPr>
        <w:t xml:space="preserve">at </w:t>
      </w:r>
      <w:r w:rsidR="005C4009" w:rsidRPr="00215366">
        <w:rPr>
          <w:sz w:val="22"/>
        </w:rPr>
        <w:t xml:space="preserve">der </w:t>
      </w:r>
      <w:r w:rsidR="00D517BF" w:rsidRPr="00215366">
        <w:rPr>
          <w:sz w:val="22"/>
        </w:rPr>
        <w:t>gøres brug af de særlige komp</w:t>
      </w:r>
      <w:r w:rsidR="005C4009" w:rsidRPr="00215366">
        <w:rPr>
          <w:sz w:val="22"/>
        </w:rPr>
        <w:t>etencer</w:t>
      </w:r>
      <w:r w:rsidR="00730FF9">
        <w:rPr>
          <w:sz w:val="22"/>
        </w:rPr>
        <w:t>,</w:t>
      </w:r>
      <w:r w:rsidR="005C4009" w:rsidRPr="00215366">
        <w:rPr>
          <w:sz w:val="22"/>
        </w:rPr>
        <w:t xml:space="preserve"> der er tilstede i huset. Daglig</w:t>
      </w:r>
      <w:r w:rsidR="00730FF9">
        <w:rPr>
          <w:sz w:val="22"/>
        </w:rPr>
        <w:t>e</w:t>
      </w:r>
      <w:r w:rsidR="00D517BF" w:rsidRPr="00215366">
        <w:rPr>
          <w:sz w:val="22"/>
        </w:rPr>
        <w:t xml:space="preserve"> leder</w:t>
      </w:r>
      <w:r w:rsidR="00162256">
        <w:rPr>
          <w:sz w:val="22"/>
        </w:rPr>
        <w:t>e</w:t>
      </w:r>
      <w:r w:rsidR="00D517BF" w:rsidRPr="00215366">
        <w:rPr>
          <w:sz w:val="22"/>
        </w:rPr>
        <w:t xml:space="preserve"> tilkendegiver, at </w:t>
      </w:r>
      <w:r w:rsidR="005C4009" w:rsidRPr="00215366">
        <w:rPr>
          <w:sz w:val="22"/>
        </w:rPr>
        <w:t xml:space="preserve">idet </w:t>
      </w:r>
      <w:r w:rsidR="00D517BF" w:rsidRPr="00215366">
        <w:rPr>
          <w:sz w:val="22"/>
        </w:rPr>
        <w:t xml:space="preserve">dagcentret er </w:t>
      </w:r>
      <w:r w:rsidR="005C4009" w:rsidRPr="00215366">
        <w:rPr>
          <w:sz w:val="22"/>
        </w:rPr>
        <w:t>”under samme tag</w:t>
      </w:r>
      <w:r w:rsidR="00730FF9">
        <w:rPr>
          <w:sz w:val="22"/>
        </w:rPr>
        <w:t>,</w:t>
      </w:r>
      <w:r w:rsidR="005C4009" w:rsidRPr="00215366">
        <w:rPr>
          <w:sz w:val="22"/>
        </w:rPr>
        <w:t>”</w:t>
      </w:r>
      <w:r w:rsidR="00D517BF" w:rsidRPr="00215366">
        <w:rPr>
          <w:sz w:val="22"/>
        </w:rPr>
        <w:t xml:space="preserve"> giver </w:t>
      </w:r>
      <w:r w:rsidR="00730FF9">
        <w:rPr>
          <w:sz w:val="22"/>
        </w:rPr>
        <w:t xml:space="preserve">det </w:t>
      </w:r>
      <w:r w:rsidR="00D517BF" w:rsidRPr="00215366">
        <w:rPr>
          <w:sz w:val="22"/>
        </w:rPr>
        <w:t xml:space="preserve">muligheder for, at </w:t>
      </w:r>
      <w:r w:rsidR="005C4009" w:rsidRPr="00215366">
        <w:rPr>
          <w:sz w:val="22"/>
        </w:rPr>
        <w:t>beboerne kan deltage</w:t>
      </w:r>
      <w:r w:rsidR="00162256">
        <w:rPr>
          <w:sz w:val="22"/>
        </w:rPr>
        <w:t xml:space="preserve"> i</w:t>
      </w:r>
      <w:r w:rsidR="005C4009" w:rsidRPr="00215366">
        <w:rPr>
          <w:sz w:val="22"/>
        </w:rPr>
        <w:t xml:space="preserve"> tiltag her og opleve socialt samvær med udefrakommende borgere som f.eks. tidligere naboer etc. </w:t>
      </w:r>
      <w:r w:rsidR="00D517BF" w:rsidRPr="00215366">
        <w:rPr>
          <w:sz w:val="22"/>
        </w:rPr>
        <w:t xml:space="preserve"> </w:t>
      </w:r>
    </w:p>
    <w:p w14:paraId="3C2AB88F" w14:textId="77777777" w:rsidR="00441AE5" w:rsidRPr="00215366" w:rsidRDefault="00441AE5" w:rsidP="0081125A">
      <w:pPr>
        <w:pStyle w:val="Overskrift2"/>
        <w:rPr>
          <w:sz w:val="22"/>
        </w:rPr>
      </w:pPr>
      <w:bookmarkStart w:id="97" w:name="_Toc489365778"/>
      <w:r w:rsidRPr="00215366">
        <w:rPr>
          <w:sz w:val="22"/>
        </w:rPr>
        <w:t>Mad og ernæring</w:t>
      </w:r>
      <w:bookmarkEnd w:id="95"/>
      <w:bookmarkEnd w:id="97"/>
      <w:r w:rsidRPr="00215366">
        <w:rPr>
          <w:sz w:val="22"/>
        </w:rPr>
        <w:t xml:space="preserve"> </w:t>
      </w:r>
      <w:bookmarkEnd w:id="96"/>
    </w:p>
    <w:p w14:paraId="4DF72628" w14:textId="77777777" w:rsidR="00441AE5" w:rsidRPr="006448DF" w:rsidRDefault="00441AE5" w:rsidP="00441AE5">
      <w:pPr>
        <w:pStyle w:val="Overskrift3"/>
        <w:spacing w:line="240" w:lineRule="auto"/>
      </w:pPr>
      <w:r w:rsidRPr="006448DF">
        <w:t>Ernæring og kost</w:t>
      </w:r>
    </w:p>
    <w:p w14:paraId="3E51EF90" w14:textId="51E2420C" w:rsidR="00162256" w:rsidRDefault="009F5500" w:rsidP="009F5500">
      <w:pPr>
        <w:rPr>
          <w:rFonts w:eastAsia="Times New Roman" w:cstheme="minorHAnsi"/>
          <w:sz w:val="22"/>
          <w:lang w:eastAsia="da-DK"/>
        </w:rPr>
      </w:pPr>
      <w:bookmarkStart w:id="98" w:name="_Toc410643962"/>
      <w:bookmarkStart w:id="99" w:name="_Toc410644791"/>
      <w:r w:rsidRPr="00215366">
        <w:rPr>
          <w:rFonts w:eastAsia="Times New Roman" w:cstheme="minorHAnsi"/>
          <w:sz w:val="22"/>
          <w:lang w:eastAsia="da-DK"/>
        </w:rPr>
        <w:t xml:space="preserve">Plejecenteret får leveret kølemad fra produktionskøkken andet steds i Holbæk </w:t>
      </w:r>
      <w:r w:rsidR="00730FF9">
        <w:rPr>
          <w:rFonts w:eastAsia="Times New Roman" w:cstheme="minorHAnsi"/>
          <w:sz w:val="22"/>
          <w:lang w:eastAsia="da-DK"/>
        </w:rPr>
        <w:t>K</w:t>
      </w:r>
      <w:r w:rsidRPr="00215366">
        <w:rPr>
          <w:rFonts w:eastAsia="Times New Roman" w:cstheme="minorHAnsi"/>
          <w:sz w:val="22"/>
          <w:lang w:eastAsia="da-DK"/>
        </w:rPr>
        <w:t xml:space="preserve">ommune. </w:t>
      </w:r>
      <w:r w:rsidR="00AB0DA4" w:rsidRPr="00215366">
        <w:rPr>
          <w:rFonts w:eastAsia="Times New Roman" w:cstheme="minorHAnsi"/>
          <w:sz w:val="22"/>
          <w:lang w:eastAsia="da-DK"/>
        </w:rPr>
        <w:t xml:space="preserve"> Maden opvarmes i enhederne. </w:t>
      </w:r>
      <w:r w:rsidR="002543DB" w:rsidRPr="00215366">
        <w:rPr>
          <w:rFonts w:eastAsia="Times New Roman" w:cstheme="minorHAnsi"/>
          <w:sz w:val="22"/>
          <w:lang w:eastAsia="da-DK"/>
        </w:rPr>
        <w:t xml:space="preserve">Frokost og morgenmad tilberedes i enhederne. </w:t>
      </w:r>
      <w:r w:rsidR="00622F1E" w:rsidRPr="00215366">
        <w:rPr>
          <w:rFonts w:eastAsia="Times New Roman" w:cstheme="minorHAnsi"/>
          <w:sz w:val="22"/>
          <w:lang w:eastAsia="da-DK"/>
        </w:rPr>
        <w:t>B</w:t>
      </w:r>
      <w:r w:rsidR="00AB0DA4" w:rsidRPr="00215366">
        <w:rPr>
          <w:rFonts w:eastAsia="Times New Roman" w:cstheme="minorHAnsi"/>
          <w:sz w:val="22"/>
          <w:lang w:eastAsia="da-DK"/>
        </w:rPr>
        <w:t xml:space="preserve">eboerne beskriver maden som god. </w:t>
      </w:r>
      <w:r w:rsidR="002815E8">
        <w:rPr>
          <w:rFonts w:eastAsia="Times New Roman" w:cstheme="minorHAnsi"/>
          <w:sz w:val="22"/>
          <w:lang w:eastAsia="da-DK"/>
        </w:rPr>
        <w:t>Flere</w:t>
      </w:r>
      <w:r w:rsidR="00AB0DA4" w:rsidRPr="00215366">
        <w:rPr>
          <w:rFonts w:eastAsia="Times New Roman" w:cstheme="minorHAnsi"/>
          <w:sz w:val="22"/>
          <w:lang w:eastAsia="da-DK"/>
        </w:rPr>
        <w:t xml:space="preserve"> pårørende </w:t>
      </w:r>
      <w:r w:rsidR="00CA377A" w:rsidRPr="00215366">
        <w:rPr>
          <w:rFonts w:eastAsia="Times New Roman" w:cstheme="minorHAnsi"/>
          <w:sz w:val="22"/>
          <w:lang w:eastAsia="da-DK"/>
        </w:rPr>
        <w:t xml:space="preserve">bekræfter, at beboerne tilkendegiver tilfredshed med maden, ligeså beskrives den serveret æstetisk. </w:t>
      </w:r>
      <w:r w:rsidR="002815E8">
        <w:rPr>
          <w:rFonts w:eastAsia="Times New Roman" w:cstheme="minorHAnsi"/>
          <w:sz w:val="22"/>
          <w:lang w:eastAsia="da-DK"/>
        </w:rPr>
        <w:t>En enkelt pårørende udtrykker mindre tilfredshed, savner at beboerne får mere hjælp i spisesituationen.</w:t>
      </w:r>
      <w:r w:rsidR="00754BBB" w:rsidRPr="00215366">
        <w:rPr>
          <w:rFonts w:eastAsia="Times New Roman" w:cstheme="minorHAnsi"/>
          <w:sz w:val="22"/>
          <w:lang w:eastAsia="da-DK"/>
        </w:rPr>
        <w:br/>
        <w:t>Daglige le</w:t>
      </w:r>
      <w:r w:rsidR="00622F1E" w:rsidRPr="00215366">
        <w:rPr>
          <w:rFonts w:eastAsia="Times New Roman" w:cstheme="minorHAnsi"/>
          <w:sz w:val="22"/>
          <w:lang w:eastAsia="da-DK"/>
        </w:rPr>
        <w:t>der</w:t>
      </w:r>
      <w:r w:rsidR="00162256">
        <w:rPr>
          <w:rFonts w:eastAsia="Times New Roman" w:cstheme="minorHAnsi"/>
          <w:sz w:val="22"/>
          <w:lang w:eastAsia="da-DK"/>
        </w:rPr>
        <w:t>e</w:t>
      </w:r>
      <w:r w:rsidR="00622F1E" w:rsidRPr="00215366">
        <w:rPr>
          <w:rFonts w:eastAsia="Times New Roman" w:cstheme="minorHAnsi"/>
          <w:sz w:val="22"/>
          <w:lang w:eastAsia="da-DK"/>
        </w:rPr>
        <w:t xml:space="preserve"> oplyser, at </w:t>
      </w:r>
      <w:r w:rsidR="00730FF9">
        <w:rPr>
          <w:rFonts w:eastAsia="Times New Roman" w:cstheme="minorHAnsi"/>
          <w:sz w:val="22"/>
          <w:lang w:eastAsia="da-DK"/>
        </w:rPr>
        <w:t>P</w:t>
      </w:r>
      <w:r w:rsidR="00622F1E" w:rsidRPr="00215366">
        <w:rPr>
          <w:rFonts w:eastAsia="Times New Roman" w:cstheme="minorHAnsi"/>
          <w:sz w:val="22"/>
          <w:lang w:eastAsia="da-DK"/>
        </w:rPr>
        <w:t>lejecent</w:t>
      </w:r>
      <w:r w:rsidR="00730FF9">
        <w:rPr>
          <w:rFonts w:eastAsia="Times New Roman" w:cstheme="minorHAnsi"/>
          <w:sz w:val="22"/>
          <w:lang w:eastAsia="da-DK"/>
        </w:rPr>
        <w:t>e</w:t>
      </w:r>
      <w:r w:rsidR="00622F1E" w:rsidRPr="00215366">
        <w:rPr>
          <w:rFonts w:eastAsia="Times New Roman" w:cstheme="minorHAnsi"/>
          <w:sz w:val="22"/>
          <w:lang w:eastAsia="da-DK"/>
        </w:rPr>
        <w:t>r</w:t>
      </w:r>
      <w:r w:rsidR="00730FF9">
        <w:rPr>
          <w:rFonts w:eastAsia="Times New Roman" w:cstheme="minorHAnsi"/>
          <w:sz w:val="22"/>
          <w:lang w:eastAsia="da-DK"/>
        </w:rPr>
        <w:t xml:space="preserve"> Samsøvej</w:t>
      </w:r>
      <w:r w:rsidR="00754BBB" w:rsidRPr="00215366">
        <w:rPr>
          <w:rFonts w:eastAsia="Times New Roman" w:cstheme="minorHAnsi"/>
          <w:sz w:val="22"/>
          <w:lang w:eastAsia="da-DK"/>
        </w:rPr>
        <w:t xml:space="preserve"> ud over en kok, nu også </w:t>
      </w:r>
      <w:r w:rsidR="00622F1E" w:rsidRPr="00215366">
        <w:rPr>
          <w:rFonts w:eastAsia="Times New Roman" w:cstheme="minorHAnsi"/>
          <w:sz w:val="22"/>
          <w:lang w:eastAsia="da-DK"/>
        </w:rPr>
        <w:t xml:space="preserve">har </w:t>
      </w:r>
      <w:r w:rsidR="00754BBB" w:rsidRPr="00215366">
        <w:rPr>
          <w:rFonts w:eastAsia="Times New Roman" w:cstheme="minorHAnsi"/>
          <w:sz w:val="22"/>
          <w:lang w:eastAsia="da-DK"/>
        </w:rPr>
        <w:t>en ernæringsassistent, som medvirke</w:t>
      </w:r>
      <w:r w:rsidR="00162256">
        <w:rPr>
          <w:rFonts w:eastAsia="Times New Roman" w:cstheme="minorHAnsi"/>
          <w:sz w:val="22"/>
          <w:lang w:eastAsia="da-DK"/>
        </w:rPr>
        <w:t>r</w:t>
      </w:r>
      <w:r w:rsidR="00754BBB" w:rsidRPr="00215366">
        <w:rPr>
          <w:rFonts w:eastAsia="Times New Roman" w:cstheme="minorHAnsi"/>
          <w:sz w:val="22"/>
          <w:lang w:eastAsia="da-DK"/>
        </w:rPr>
        <w:t xml:space="preserve"> til at bistå med tilberedning af </w:t>
      </w:r>
      <w:r w:rsidR="00622F1E" w:rsidRPr="00215366">
        <w:rPr>
          <w:rFonts w:eastAsia="Times New Roman" w:cstheme="minorHAnsi"/>
          <w:sz w:val="22"/>
          <w:lang w:eastAsia="da-DK"/>
        </w:rPr>
        <w:t>”</w:t>
      </w:r>
      <w:r w:rsidR="00754BBB" w:rsidRPr="00215366">
        <w:rPr>
          <w:rFonts w:eastAsia="Times New Roman" w:cstheme="minorHAnsi"/>
          <w:sz w:val="22"/>
          <w:lang w:eastAsia="da-DK"/>
        </w:rPr>
        <w:t>lækkerier</w:t>
      </w:r>
      <w:r w:rsidR="00622F1E" w:rsidRPr="00215366">
        <w:rPr>
          <w:rFonts w:eastAsia="Times New Roman" w:cstheme="minorHAnsi"/>
          <w:sz w:val="22"/>
          <w:lang w:eastAsia="da-DK"/>
        </w:rPr>
        <w:t>”</w:t>
      </w:r>
      <w:r w:rsidR="00754BBB" w:rsidRPr="00215366">
        <w:rPr>
          <w:rFonts w:eastAsia="Times New Roman" w:cstheme="minorHAnsi"/>
          <w:sz w:val="22"/>
          <w:lang w:eastAsia="da-DK"/>
        </w:rPr>
        <w:t xml:space="preserve"> som supplement til centralkøkkenets måltider. Disse medarbejdere er selvtilrettelæggende og er på plejecenteret fordelt mellem dag og aften. </w:t>
      </w:r>
    </w:p>
    <w:p w14:paraId="466BCD2F" w14:textId="06E81A7C" w:rsidR="00CA377A" w:rsidRPr="00215366" w:rsidRDefault="00162256" w:rsidP="009F5500">
      <w:pPr>
        <w:rPr>
          <w:rFonts w:eastAsia="Times New Roman" w:cstheme="minorHAnsi"/>
          <w:sz w:val="22"/>
          <w:lang w:eastAsia="da-DK"/>
        </w:rPr>
      </w:pPr>
      <w:r>
        <w:rPr>
          <w:rFonts w:eastAsia="Times New Roman" w:cstheme="minorHAnsi"/>
          <w:sz w:val="22"/>
          <w:lang w:eastAsia="da-DK"/>
        </w:rPr>
        <w:t>Socialtilsynet kan konstatere</w:t>
      </w:r>
      <w:r w:rsidR="00A4289A">
        <w:rPr>
          <w:rFonts w:eastAsia="Times New Roman" w:cstheme="minorHAnsi"/>
          <w:sz w:val="22"/>
          <w:lang w:eastAsia="da-DK"/>
        </w:rPr>
        <w:t>,</w:t>
      </w:r>
      <w:r>
        <w:rPr>
          <w:rFonts w:eastAsia="Times New Roman" w:cstheme="minorHAnsi"/>
          <w:sz w:val="22"/>
          <w:lang w:eastAsia="da-DK"/>
        </w:rPr>
        <w:t xml:space="preserve"> at der arbejde</w:t>
      </w:r>
      <w:r w:rsidR="00A4289A">
        <w:rPr>
          <w:rFonts w:eastAsia="Times New Roman" w:cstheme="minorHAnsi"/>
          <w:sz w:val="22"/>
          <w:lang w:eastAsia="da-DK"/>
        </w:rPr>
        <w:t>s</w:t>
      </w:r>
      <w:r>
        <w:rPr>
          <w:rFonts w:eastAsia="Times New Roman" w:cstheme="minorHAnsi"/>
          <w:sz w:val="22"/>
          <w:lang w:eastAsia="da-DK"/>
        </w:rPr>
        <w:t xml:space="preserve"> med screening af </w:t>
      </w:r>
      <w:r w:rsidR="00A4289A">
        <w:rPr>
          <w:rFonts w:eastAsia="Times New Roman" w:cstheme="minorHAnsi"/>
          <w:sz w:val="22"/>
          <w:lang w:eastAsia="da-DK"/>
        </w:rPr>
        <w:t>beboernes ernæringstilstand</w:t>
      </w:r>
      <w:r>
        <w:rPr>
          <w:rFonts w:eastAsia="Times New Roman" w:cstheme="minorHAnsi"/>
          <w:sz w:val="22"/>
          <w:lang w:eastAsia="da-DK"/>
        </w:rPr>
        <w:t>, hvor der skønnes</w:t>
      </w:r>
      <w:r w:rsidR="009F5500" w:rsidRPr="00215366">
        <w:rPr>
          <w:rFonts w:eastAsia="Times New Roman" w:cstheme="minorHAnsi"/>
          <w:sz w:val="22"/>
          <w:lang w:eastAsia="da-DK"/>
        </w:rPr>
        <w:t xml:space="preserve"> behov herfor.  Ved indflytning </w:t>
      </w:r>
      <w:r w:rsidR="00CA377A" w:rsidRPr="00215366">
        <w:rPr>
          <w:rFonts w:eastAsia="Times New Roman" w:cstheme="minorHAnsi"/>
          <w:sz w:val="22"/>
          <w:lang w:eastAsia="da-DK"/>
        </w:rPr>
        <w:t xml:space="preserve">foregår en </w:t>
      </w:r>
      <w:r w:rsidR="002B5AB2" w:rsidRPr="00215366">
        <w:rPr>
          <w:rFonts w:eastAsia="Times New Roman" w:cstheme="minorHAnsi"/>
          <w:sz w:val="22"/>
          <w:lang w:eastAsia="da-DK"/>
        </w:rPr>
        <w:t>identificering af eventuelle ernærings</w:t>
      </w:r>
      <w:r w:rsidR="00B93730" w:rsidRPr="00215366">
        <w:rPr>
          <w:rFonts w:eastAsia="Times New Roman" w:cstheme="minorHAnsi"/>
          <w:sz w:val="22"/>
          <w:lang w:eastAsia="da-DK"/>
        </w:rPr>
        <w:t>problematikker</w:t>
      </w:r>
      <w:r w:rsidR="00CA377A" w:rsidRPr="00215366">
        <w:rPr>
          <w:rFonts w:eastAsia="Times New Roman" w:cstheme="minorHAnsi"/>
          <w:sz w:val="22"/>
          <w:lang w:eastAsia="da-DK"/>
        </w:rPr>
        <w:t xml:space="preserve"> ved relevante </w:t>
      </w:r>
      <w:r w:rsidR="00B93730" w:rsidRPr="00215366">
        <w:rPr>
          <w:rFonts w:eastAsia="Times New Roman" w:cstheme="minorHAnsi"/>
          <w:sz w:val="22"/>
          <w:lang w:eastAsia="da-DK"/>
        </w:rPr>
        <w:t>målinger</w:t>
      </w:r>
      <w:r w:rsidR="00CA377A" w:rsidRPr="00215366">
        <w:rPr>
          <w:rFonts w:eastAsia="Times New Roman" w:cstheme="minorHAnsi"/>
          <w:sz w:val="22"/>
          <w:lang w:eastAsia="da-DK"/>
        </w:rPr>
        <w:t>. Herudfra iværksættes ved behov s</w:t>
      </w:r>
      <w:r w:rsidR="00B93730" w:rsidRPr="00215366">
        <w:rPr>
          <w:rFonts w:eastAsia="Times New Roman" w:cstheme="minorHAnsi"/>
          <w:sz w:val="22"/>
          <w:lang w:eastAsia="da-DK"/>
        </w:rPr>
        <w:t>ærlige tiltag.</w:t>
      </w:r>
      <w:r>
        <w:rPr>
          <w:rFonts w:eastAsia="Times New Roman" w:cstheme="minorHAnsi"/>
          <w:sz w:val="22"/>
          <w:lang w:eastAsia="da-DK"/>
        </w:rPr>
        <w:t xml:space="preserve"> Sygeplejersken oplyser</w:t>
      </w:r>
      <w:r w:rsidR="00B500FC">
        <w:rPr>
          <w:rFonts w:eastAsia="Times New Roman" w:cstheme="minorHAnsi"/>
          <w:sz w:val="22"/>
          <w:lang w:eastAsia="da-DK"/>
        </w:rPr>
        <w:t>,</w:t>
      </w:r>
      <w:r>
        <w:rPr>
          <w:rFonts w:eastAsia="Times New Roman" w:cstheme="minorHAnsi"/>
          <w:sz w:val="22"/>
          <w:lang w:eastAsia="da-DK"/>
        </w:rPr>
        <w:t xml:space="preserve"> at beboerne generelt tager på efter indflytning</w:t>
      </w:r>
      <w:r w:rsidR="0028063A">
        <w:rPr>
          <w:rFonts w:eastAsia="Times New Roman" w:cstheme="minorHAnsi"/>
          <w:sz w:val="22"/>
          <w:lang w:eastAsia="da-DK"/>
        </w:rPr>
        <w:t>, dette bekræftes af en pårørende.</w:t>
      </w:r>
    </w:p>
    <w:bookmarkEnd w:id="98"/>
    <w:bookmarkEnd w:id="99"/>
    <w:p w14:paraId="36870AFA" w14:textId="77777777" w:rsidR="00441AE5" w:rsidRPr="00215366" w:rsidRDefault="00441AE5" w:rsidP="00441AE5">
      <w:pPr>
        <w:pStyle w:val="Overskrift3"/>
        <w:spacing w:line="240" w:lineRule="auto"/>
      </w:pPr>
      <w:r w:rsidRPr="00215366">
        <w:lastRenderedPageBreak/>
        <w:t>Afvikling af måltider</w:t>
      </w:r>
    </w:p>
    <w:p w14:paraId="75BCF20F" w14:textId="6EA76FFC" w:rsidR="00F238C6" w:rsidRPr="00215366" w:rsidRDefault="00F238C6" w:rsidP="00F238C6">
      <w:pPr>
        <w:rPr>
          <w:sz w:val="22"/>
        </w:rPr>
      </w:pPr>
      <w:bookmarkStart w:id="100" w:name="_Toc474407630"/>
      <w:r w:rsidRPr="00215366">
        <w:rPr>
          <w:sz w:val="22"/>
        </w:rPr>
        <w:t>Spisesituationerne beskrives af medarbejd</w:t>
      </w:r>
      <w:r w:rsidR="00CA377A" w:rsidRPr="00215366">
        <w:rPr>
          <w:sz w:val="22"/>
        </w:rPr>
        <w:t>ere som</w:t>
      </w:r>
      <w:r w:rsidRPr="00215366">
        <w:rPr>
          <w:sz w:val="22"/>
        </w:rPr>
        <w:t xml:space="preserve"> traditions</w:t>
      </w:r>
      <w:r w:rsidR="00CA377A" w:rsidRPr="00215366">
        <w:rPr>
          <w:sz w:val="22"/>
        </w:rPr>
        <w:t>præget</w:t>
      </w:r>
      <w:r w:rsidRPr="00215366">
        <w:rPr>
          <w:sz w:val="22"/>
        </w:rPr>
        <w:t xml:space="preserve"> blandt andet med faste pladser. </w:t>
      </w:r>
      <w:r w:rsidR="00B500FC">
        <w:rPr>
          <w:sz w:val="22"/>
        </w:rPr>
        <w:t xml:space="preserve">Medarbejderne </w:t>
      </w:r>
      <w:r w:rsidRPr="00215366">
        <w:rPr>
          <w:sz w:val="22"/>
        </w:rPr>
        <w:t>t</w:t>
      </w:r>
      <w:r w:rsidR="009F5500" w:rsidRPr="00215366">
        <w:rPr>
          <w:sz w:val="22"/>
        </w:rPr>
        <w:t>ilkendegive</w:t>
      </w:r>
      <w:r w:rsidR="00B500FC">
        <w:rPr>
          <w:sz w:val="22"/>
        </w:rPr>
        <w:t>r</w:t>
      </w:r>
      <w:r w:rsidRPr="00215366">
        <w:rPr>
          <w:sz w:val="22"/>
        </w:rPr>
        <w:t>, at det er vigtigt</w:t>
      </w:r>
      <w:r w:rsidR="00A4289A">
        <w:rPr>
          <w:sz w:val="22"/>
        </w:rPr>
        <w:t>,</w:t>
      </w:r>
      <w:r w:rsidRPr="00215366">
        <w:rPr>
          <w:sz w:val="22"/>
        </w:rPr>
        <w:t xml:space="preserve"> at måltiderne afvikles i en hyggelig atmosfære, hvilket der værnes om.</w:t>
      </w:r>
      <w:r w:rsidR="009F5500" w:rsidRPr="00215366">
        <w:rPr>
          <w:sz w:val="22"/>
        </w:rPr>
        <w:t xml:space="preserve"> Eksempelvis sidder medarbejderne sammen med beboerne og spiser. Der tilkendegives stringenthed i</w:t>
      </w:r>
      <w:r w:rsidR="00A4289A">
        <w:rPr>
          <w:sz w:val="22"/>
        </w:rPr>
        <w:t>,</w:t>
      </w:r>
      <w:r w:rsidRPr="00215366">
        <w:rPr>
          <w:sz w:val="22"/>
        </w:rPr>
        <w:t xml:space="preserve"> </w:t>
      </w:r>
      <w:r w:rsidR="00B93730" w:rsidRPr="00215366">
        <w:rPr>
          <w:sz w:val="22"/>
        </w:rPr>
        <w:t>at der er ro og nærvær;</w:t>
      </w:r>
      <w:r w:rsidR="009F5500" w:rsidRPr="00215366">
        <w:rPr>
          <w:sz w:val="22"/>
        </w:rPr>
        <w:t xml:space="preserve"> medarbejderne tømmer ikke opvaskemaskine eller lign.</w:t>
      </w:r>
      <w:r w:rsidR="00A4289A">
        <w:rPr>
          <w:sz w:val="22"/>
        </w:rPr>
        <w:t>,</w:t>
      </w:r>
      <w:r w:rsidR="009F5500" w:rsidRPr="00215366">
        <w:rPr>
          <w:sz w:val="22"/>
        </w:rPr>
        <w:t xml:space="preserve"> når der spises. </w:t>
      </w:r>
      <w:r w:rsidRPr="00215366">
        <w:rPr>
          <w:sz w:val="22"/>
        </w:rPr>
        <w:t>Socialtilsynet kan konstatere, at der forefindes instruks for medarbejderne i KVIS i forhold til afvikling af måltiderne.</w:t>
      </w:r>
    </w:p>
    <w:p w14:paraId="6C9F1019" w14:textId="6D400CA0" w:rsidR="00622F1E" w:rsidRDefault="00F238C6" w:rsidP="00F238C6">
      <w:pPr>
        <w:rPr>
          <w:sz w:val="22"/>
        </w:rPr>
      </w:pPr>
      <w:r w:rsidRPr="00215366">
        <w:rPr>
          <w:sz w:val="22"/>
        </w:rPr>
        <w:t xml:space="preserve">Socialtilsynet </w:t>
      </w:r>
      <w:r w:rsidR="00162256">
        <w:rPr>
          <w:sz w:val="22"/>
        </w:rPr>
        <w:t>kan konstatere</w:t>
      </w:r>
      <w:r w:rsidR="00B500FC">
        <w:rPr>
          <w:sz w:val="22"/>
        </w:rPr>
        <w:t>,</w:t>
      </w:r>
      <w:r w:rsidR="00162256">
        <w:rPr>
          <w:sz w:val="22"/>
        </w:rPr>
        <w:t xml:space="preserve"> at Holbæk Kommune ikke længere har en ernæringsstrategi.</w:t>
      </w:r>
      <w:r w:rsidR="004806A7">
        <w:rPr>
          <w:sz w:val="22"/>
        </w:rPr>
        <w:t xml:space="preserve"> D</w:t>
      </w:r>
      <w:r w:rsidRPr="00215366">
        <w:rPr>
          <w:sz w:val="22"/>
        </w:rPr>
        <w:t>e</w:t>
      </w:r>
      <w:r w:rsidR="00CA377A" w:rsidRPr="00215366">
        <w:rPr>
          <w:sz w:val="22"/>
        </w:rPr>
        <w:t xml:space="preserve"> ernæringsfaglige medarbejdere </w:t>
      </w:r>
      <w:r w:rsidRPr="00215366">
        <w:rPr>
          <w:sz w:val="22"/>
        </w:rPr>
        <w:t>arbejde</w:t>
      </w:r>
      <w:r w:rsidR="00B500FC">
        <w:rPr>
          <w:sz w:val="22"/>
        </w:rPr>
        <w:t>r</w:t>
      </w:r>
      <w:r w:rsidRPr="00215366">
        <w:rPr>
          <w:sz w:val="22"/>
        </w:rPr>
        <w:t xml:space="preserve"> med understøttelse af det gode måltid.</w:t>
      </w:r>
    </w:p>
    <w:p w14:paraId="66692E24" w14:textId="2F5F4189" w:rsidR="004806A7" w:rsidRPr="00215366" w:rsidRDefault="004806A7" w:rsidP="00F238C6">
      <w:pPr>
        <w:rPr>
          <w:sz w:val="22"/>
        </w:rPr>
      </w:pPr>
      <w:r>
        <w:rPr>
          <w:sz w:val="22"/>
        </w:rPr>
        <w:t>Plejecenter Samsøvej arbejder med en værtindefunktion ved de daglige måltider.</w:t>
      </w:r>
    </w:p>
    <w:p w14:paraId="2D398997" w14:textId="793F20C3" w:rsidR="00F238C6" w:rsidRPr="00215366" w:rsidRDefault="00CA377A" w:rsidP="00F238C6">
      <w:pPr>
        <w:rPr>
          <w:sz w:val="22"/>
        </w:rPr>
      </w:pPr>
      <w:r w:rsidRPr="00215366">
        <w:rPr>
          <w:rFonts w:eastAsia="Times New Roman" w:cstheme="minorHAnsi"/>
          <w:sz w:val="22"/>
          <w:lang w:eastAsia="da-DK"/>
        </w:rPr>
        <w:t>Daglig</w:t>
      </w:r>
      <w:r w:rsidR="004806A7">
        <w:rPr>
          <w:rFonts w:eastAsia="Times New Roman" w:cstheme="minorHAnsi"/>
          <w:sz w:val="22"/>
          <w:lang w:eastAsia="da-DK"/>
        </w:rPr>
        <w:t>e</w:t>
      </w:r>
      <w:r w:rsidR="00622F1E" w:rsidRPr="00215366">
        <w:rPr>
          <w:rFonts w:eastAsia="Times New Roman" w:cstheme="minorHAnsi"/>
          <w:sz w:val="22"/>
          <w:lang w:eastAsia="da-DK"/>
        </w:rPr>
        <w:t xml:space="preserve"> leder</w:t>
      </w:r>
      <w:r w:rsidR="004806A7">
        <w:rPr>
          <w:rFonts w:eastAsia="Times New Roman" w:cstheme="minorHAnsi"/>
          <w:sz w:val="22"/>
          <w:lang w:eastAsia="da-DK"/>
        </w:rPr>
        <w:t>e</w:t>
      </w:r>
      <w:r w:rsidR="00622F1E" w:rsidRPr="00215366">
        <w:rPr>
          <w:rFonts w:eastAsia="Times New Roman" w:cstheme="minorHAnsi"/>
          <w:sz w:val="22"/>
          <w:lang w:eastAsia="da-DK"/>
        </w:rPr>
        <w:t xml:space="preserve"> orienterer om, at der i </w:t>
      </w:r>
      <w:r w:rsidR="004806A7">
        <w:rPr>
          <w:rFonts w:eastAsia="Times New Roman" w:cstheme="minorHAnsi"/>
          <w:sz w:val="22"/>
          <w:lang w:eastAsia="da-DK"/>
        </w:rPr>
        <w:t>juni måned 2018</w:t>
      </w:r>
      <w:r w:rsidR="00622F1E" w:rsidRPr="00215366">
        <w:rPr>
          <w:rFonts w:eastAsia="Times New Roman" w:cstheme="minorHAnsi"/>
          <w:sz w:val="22"/>
          <w:lang w:eastAsia="da-DK"/>
        </w:rPr>
        <w:t xml:space="preserve"> skal </w:t>
      </w:r>
      <w:r w:rsidR="004806A7">
        <w:rPr>
          <w:rFonts w:eastAsia="Times New Roman" w:cstheme="minorHAnsi"/>
          <w:sz w:val="22"/>
          <w:lang w:eastAsia="da-DK"/>
        </w:rPr>
        <w:t>arbejdes med udfærdigelse af en måltidspjece med beskrivelse af værtindefunktionen. Arbejdet sker i TRIO sammenhæng.</w:t>
      </w:r>
      <w:r w:rsidR="00622F1E" w:rsidRPr="00215366">
        <w:rPr>
          <w:rFonts w:eastAsia="Times New Roman" w:cstheme="minorHAnsi"/>
          <w:sz w:val="22"/>
          <w:lang w:eastAsia="da-DK"/>
        </w:rPr>
        <w:t xml:space="preserve"> </w:t>
      </w:r>
    </w:p>
    <w:p w14:paraId="13603F19" w14:textId="77777777" w:rsidR="00441AE5" w:rsidRPr="00215366" w:rsidRDefault="00441AE5" w:rsidP="0081125A">
      <w:pPr>
        <w:pStyle w:val="Overskrift2"/>
        <w:rPr>
          <w:sz w:val="22"/>
        </w:rPr>
      </w:pPr>
      <w:bookmarkStart w:id="101" w:name="_Toc489365779"/>
      <w:r w:rsidRPr="00215366">
        <w:rPr>
          <w:sz w:val="22"/>
        </w:rPr>
        <w:t>Aktiviteter</w:t>
      </w:r>
      <w:bookmarkEnd w:id="100"/>
      <w:bookmarkEnd w:id="101"/>
      <w:r w:rsidRPr="00215366">
        <w:rPr>
          <w:sz w:val="22"/>
        </w:rPr>
        <w:t xml:space="preserve"> </w:t>
      </w:r>
    </w:p>
    <w:p w14:paraId="6E61625E" w14:textId="4CA17619" w:rsidR="00271644" w:rsidRPr="00215366" w:rsidRDefault="00893EF8" w:rsidP="00271644">
      <w:pPr>
        <w:rPr>
          <w:rFonts w:ascii="Verdana" w:eastAsia="Times New Roman" w:hAnsi="Verdana" w:cs="Times New Roman"/>
          <w:sz w:val="22"/>
        </w:rPr>
      </w:pPr>
      <w:r w:rsidRPr="00215366">
        <w:rPr>
          <w:sz w:val="22"/>
        </w:rPr>
        <w:t>Socialtilsynet kan konstatere, at det tilstræbes at arrangere aktiviteter, som både tilgodeser beboere med demensproblematikker samt de øvrige beboere</w:t>
      </w:r>
      <w:r w:rsidR="00A4289A">
        <w:rPr>
          <w:sz w:val="22"/>
        </w:rPr>
        <w:t>,</w:t>
      </w:r>
      <w:r w:rsidR="003444D4">
        <w:rPr>
          <w:sz w:val="22"/>
        </w:rPr>
        <w:t xml:space="preserve"> og at det både foregår i grupper og individuelt</w:t>
      </w:r>
      <w:r w:rsidRPr="00215366">
        <w:rPr>
          <w:sz w:val="22"/>
        </w:rPr>
        <w:t xml:space="preserve">. </w:t>
      </w:r>
      <w:r w:rsidR="009A54CE">
        <w:rPr>
          <w:sz w:val="22"/>
        </w:rPr>
        <w:t xml:space="preserve">Medarbejderne fortæller, at </w:t>
      </w:r>
      <w:r w:rsidR="00A4289A">
        <w:rPr>
          <w:sz w:val="22"/>
        </w:rPr>
        <w:t>l</w:t>
      </w:r>
      <w:r w:rsidR="009A54CE">
        <w:rPr>
          <w:sz w:val="22"/>
        </w:rPr>
        <w:t xml:space="preserve">ivshistorierne </w:t>
      </w:r>
      <w:r w:rsidR="00A05DEB">
        <w:rPr>
          <w:sz w:val="22"/>
        </w:rPr>
        <w:t xml:space="preserve">danner grundlag for de mange fælles aktiviteter. </w:t>
      </w:r>
      <w:r w:rsidR="003444D4">
        <w:rPr>
          <w:sz w:val="22"/>
        </w:rPr>
        <w:t>Centerleder og d</w:t>
      </w:r>
      <w:r w:rsidR="00CA377A" w:rsidRPr="00215366">
        <w:rPr>
          <w:sz w:val="22"/>
        </w:rPr>
        <w:t>aglig</w:t>
      </w:r>
      <w:r w:rsidR="003444D4">
        <w:rPr>
          <w:sz w:val="22"/>
        </w:rPr>
        <w:t>e</w:t>
      </w:r>
      <w:r w:rsidRPr="00215366">
        <w:rPr>
          <w:sz w:val="22"/>
        </w:rPr>
        <w:t xml:space="preserve"> leder</w:t>
      </w:r>
      <w:r w:rsidR="003444D4">
        <w:rPr>
          <w:sz w:val="22"/>
        </w:rPr>
        <w:t>e</w:t>
      </w:r>
      <w:r w:rsidRPr="00215366">
        <w:rPr>
          <w:sz w:val="22"/>
        </w:rPr>
        <w:t xml:space="preserve"> </w:t>
      </w:r>
      <w:r w:rsidR="003444D4">
        <w:rPr>
          <w:sz w:val="22"/>
        </w:rPr>
        <w:t>fortæller</w:t>
      </w:r>
      <w:r w:rsidRPr="00215366">
        <w:rPr>
          <w:sz w:val="22"/>
        </w:rPr>
        <w:t xml:space="preserve">, </w:t>
      </w:r>
      <w:r w:rsidR="00CA377A" w:rsidRPr="00215366">
        <w:rPr>
          <w:sz w:val="22"/>
        </w:rPr>
        <w:t xml:space="preserve">at </w:t>
      </w:r>
      <w:r w:rsidRPr="00215366">
        <w:rPr>
          <w:sz w:val="22"/>
        </w:rPr>
        <w:t xml:space="preserve">der nu er </w:t>
      </w:r>
      <w:r w:rsidR="005E2A2B">
        <w:rPr>
          <w:sz w:val="22"/>
        </w:rPr>
        <w:t>4</w:t>
      </w:r>
      <w:r w:rsidRPr="00215366">
        <w:rPr>
          <w:sz w:val="22"/>
        </w:rPr>
        <w:t xml:space="preserve"> aktivitetsmedarbejdere</w:t>
      </w:r>
      <w:r w:rsidR="00A05DEB">
        <w:rPr>
          <w:sz w:val="22"/>
        </w:rPr>
        <w:t>,</w:t>
      </w:r>
      <w:r w:rsidRPr="00215366">
        <w:rPr>
          <w:sz w:val="22"/>
        </w:rPr>
        <w:t xml:space="preserve"> som </w:t>
      </w:r>
      <w:r w:rsidR="00A05DEB">
        <w:rPr>
          <w:sz w:val="22"/>
        </w:rPr>
        <w:t>arbejder</w:t>
      </w:r>
      <w:r w:rsidRPr="00215366">
        <w:rPr>
          <w:sz w:val="22"/>
        </w:rPr>
        <w:t xml:space="preserve"> fordelt gennem dagen </w:t>
      </w:r>
      <w:r w:rsidR="00A4289A">
        <w:rPr>
          <w:sz w:val="22"/>
        </w:rPr>
        <w:t xml:space="preserve">og </w:t>
      </w:r>
      <w:r w:rsidRPr="00215366">
        <w:rPr>
          <w:sz w:val="22"/>
        </w:rPr>
        <w:t>aften</w:t>
      </w:r>
      <w:r w:rsidR="00A4289A">
        <w:rPr>
          <w:sz w:val="22"/>
        </w:rPr>
        <w:t>en</w:t>
      </w:r>
      <w:r w:rsidRPr="00215366">
        <w:rPr>
          <w:sz w:val="22"/>
        </w:rPr>
        <w:t xml:space="preserve">. </w:t>
      </w:r>
      <w:r w:rsidR="003444D4">
        <w:rPr>
          <w:sz w:val="22"/>
        </w:rPr>
        <w:t>Centerleder oplyser</w:t>
      </w:r>
      <w:r w:rsidR="00A4289A">
        <w:rPr>
          <w:sz w:val="22"/>
        </w:rPr>
        <w:t>,</w:t>
      </w:r>
      <w:r w:rsidR="003444D4">
        <w:rPr>
          <w:sz w:val="22"/>
        </w:rPr>
        <w:t xml:space="preserve"> at det </w:t>
      </w:r>
      <w:r w:rsidR="00A05DEB">
        <w:rPr>
          <w:sz w:val="22"/>
        </w:rPr>
        <w:t xml:space="preserve">er </w:t>
      </w:r>
      <w:r w:rsidR="003444D4">
        <w:rPr>
          <w:sz w:val="22"/>
        </w:rPr>
        <w:t>Plejecenter Samsøvejs målsætning at blive kendt på deres aktivitetstilbud til beboerne. Beboere og pårørende skal opleve et aktivt hus.</w:t>
      </w:r>
      <w:r w:rsidR="00CA377A" w:rsidRPr="00215366">
        <w:rPr>
          <w:sz w:val="22"/>
        </w:rPr>
        <w:br/>
      </w:r>
      <w:r w:rsidRPr="00215366">
        <w:rPr>
          <w:sz w:val="22"/>
        </w:rPr>
        <w:t>Aktivitetsmedarbejderne planlægger og arrangere</w:t>
      </w:r>
      <w:r w:rsidR="00A4289A">
        <w:rPr>
          <w:sz w:val="22"/>
        </w:rPr>
        <w:t>r</w:t>
      </w:r>
      <w:r w:rsidRPr="00215366">
        <w:rPr>
          <w:sz w:val="22"/>
        </w:rPr>
        <w:t xml:space="preserve"> forskellige aktiviteter for beboerne på tværs af huset. Eksempler </w:t>
      </w:r>
      <w:r w:rsidR="00CA377A" w:rsidRPr="00215366">
        <w:rPr>
          <w:sz w:val="22"/>
        </w:rPr>
        <w:t>her</w:t>
      </w:r>
      <w:r w:rsidRPr="00215366">
        <w:rPr>
          <w:sz w:val="22"/>
        </w:rPr>
        <w:t>på er: kortklub, strikkeklub, motion/gymnastik, mandegruppe. Medarbejderne understreger, at aktivitetsmedarbejder</w:t>
      </w:r>
      <w:r w:rsidR="00CA377A" w:rsidRPr="00215366">
        <w:rPr>
          <w:sz w:val="22"/>
        </w:rPr>
        <w:t>ne</w:t>
      </w:r>
      <w:r w:rsidR="00DB3BA7" w:rsidRPr="00215366">
        <w:rPr>
          <w:sz w:val="22"/>
        </w:rPr>
        <w:t>,</w:t>
      </w:r>
      <w:r w:rsidRPr="00215366">
        <w:rPr>
          <w:sz w:val="22"/>
        </w:rPr>
        <w:t xml:space="preserve"> som udelukkende har fokus på meningsskabende aktiviteter, giver </w:t>
      </w:r>
      <w:r w:rsidR="00DB3BA7" w:rsidRPr="00215366">
        <w:rPr>
          <w:sz w:val="22"/>
        </w:rPr>
        <w:t xml:space="preserve">dem </w:t>
      </w:r>
      <w:r w:rsidRPr="00215366">
        <w:rPr>
          <w:sz w:val="22"/>
        </w:rPr>
        <w:t xml:space="preserve">mulighed for at tilgodese de beboere, som ikke magter fællesskabet, og som blandt andet kan have behov for en-til-en tid. Særligt fremhæves andagt, fællessang og besøgshund. </w:t>
      </w:r>
      <w:r w:rsidR="00271644" w:rsidRPr="00215366">
        <w:rPr>
          <w:sz w:val="22"/>
        </w:rPr>
        <w:br/>
      </w:r>
      <w:r w:rsidR="00DB3BA7" w:rsidRPr="00215366">
        <w:rPr>
          <w:rFonts w:ascii="Verdana" w:eastAsia="Times New Roman" w:hAnsi="Verdana" w:cs="Times New Roman"/>
          <w:sz w:val="22"/>
        </w:rPr>
        <w:t>Daglig</w:t>
      </w:r>
      <w:r w:rsidR="00AC5C97">
        <w:rPr>
          <w:rFonts w:ascii="Verdana" w:eastAsia="Times New Roman" w:hAnsi="Verdana" w:cs="Times New Roman"/>
          <w:sz w:val="22"/>
        </w:rPr>
        <w:t>e</w:t>
      </w:r>
      <w:r w:rsidR="00271644" w:rsidRPr="00215366">
        <w:rPr>
          <w:rFonts w:ascii="Verdana" w:eastAsia="Times New Roman" w:hAnsi="Verdana" w:cs="Times New Roman"/>
          <w:sz w:val="22"/>
        </w:rPr>
        <w:t xml:space="preserve"> leder</w:t>
      </w:r>
      <w:r w:rsidR="00AC5C97">
        <w:rPr>
          <w:rFonts w:ascii="Verdana" w:eastAsia="Times New Roman" w:hAnsi="Verdana" w:cs="Times New Roman"/>
          <w:sz w:val="22"/>
        </w:rPr>
        <w:t>e</w:t>
      </w:r>
      <w:r w:rsidR="00271644" w:rsidRPr="00215366">
        <w:rPr>
          <w:rFonts w:ascii="Verdana" w:eastAsia="Times New Roman" w:hAnsi="Verdana" w:cs="Times New Roman"/>
          <w:sz w:val="22"/>
        </w:rPr>
        <w:t xml:space="preserve"> oplyser, at de beboere</w:t>
      </w:r>
      <w:r w:rsidR="00CB0AC1">
        <w:rPr>
          <w:rFonts w:ascii="Verdana" w:eastAsia="Times New Roman" w:hAnsi="Verdana" w:cs="Times New Roman"/>
          <w:sz w:val="22"/>
        </w:rPr>
        <w:t>,</w:t>
      </w:r>
      <w:r w:rsidR="00271644" w:rsidRPr="00215366">
        <w:rPr>
          <w:rFonts w:ascii="Verdana" w:eastAsia="Times New Roman" w:hAnsi="Verdana" w:cs="Times New Roman"/>
          <w:sz w:val="22"/>
        </w:rPr>
        <w:t xml:space="preserve"> der kan færdes rundt alene</w:t>
      </w:r>
      <w:r w:rsidR="00DB3BA7" w:rsidRPr="00215366">
        <w:rPr>
          <w:rFonts w:ascii="Verdana" w:eastAsia="Times New Roman" w:hAnsi="Verdana" w:cs="Times New Roman"/>
          <w:sz w:val="22"/>
        </w:rPr>
        <w:t xml:space="preserve"> </w:t>
      </w:r>
      <w:r w:rsidR="00271644" w:rsidRPr="00215366">
        <w:rPr>
          <w:rFonts w:ascii="Verdana" w:eastAsia="Times New Roman" w:hAnsi="Verdana" w:cs="Times New Roman"/>
          <w:sz w:val="22"/>
        </w:rPr>
        <w:t>har mulighed for at deltage i tiltag i dagcentret i stueetage</w:t>
      </w:r>
      <w:r w:rsidR="00DB3BA7" w:rsidRPr="00215366">
        <w:rPr>
          <w:rFonts w:ascii="Verdana" w:eastAsia="Times New Roman" w:hAnsi="Verdana" w:cs="Times New Roman"/>
          <w:sz w:val="22"/>
        </w:rPr>
        <w:t xml:space="preserve">n. </w:t>
      </w:r>
      <w:r w:rsidR="00271644" w:rsidRPr="00215366">
        <w:rPr>
          <w:rFonts w:ascii="Verdana" w:eastAsia="Times New Roman" w:hAnsi="Verdana" w:cs="Times New Roman"/>
          <w:sz w:val="22"/>
        </w:rPr>
        <w:t xml:space="preserve">Ligeså er </w:t>
      </w:r>
      <w:r w:rsidR="00DB3BA7" w:rsidRPr="00215366">
        <w:rPr>
          <w:rFonts w:ascii="Verdana" w:eastAsia="Times New Roman" w:hAnsi="Verdana" w:cs="Times New Roman"/>
          <w:sz w:val="22"/>
        </w:rPr>
        <w:t xml:space="preserve">det betydningsfuldt for nogle beboere, at have </w:t>
      </w:r>
      <w:r w:rsidR="00271644" w:rsidRPr="00215366">
        <w:rPr>
          <w:rFonts w:ascii="Verdana" w:eastAsia="Times New Roman" w:hAnsi="Verdana" w:cs="Times New Roman"/>
          <w:sz w:val="22"/>
        </w:rPr>
        <w:t>mulighed for socialt fællesskab i dagcentret</w:t>
      </w:r>
      <w:r w:rsidR="00DB3BA7" w:rsidRPr="00215366">
        <w:rPr>
          <w:rFonts w:ascii="Verdana" w:eastAsia="Times New Roman" w:hAnsi="Verdana" w:cs="Times New Roman"/>
          <w:sz w:val="22"/>
        </w:rPr>
        <w:t xml:space="preserve"> som </w:t>
      </w:r>
      <w:r w:rsidR="00271644" w:rsidRPr="00215366">
        <w:rPr>
          <w:rFonts w:ascii="Verdana" w:eastAsia="Times New Roman" w:hAnsi="Verdana" w:cs="Times New Roman"/>
          <w:sz w:val="22"/>
        </w:rPr>
        <w:t xml:space="preserve">afveksling og </w:t>
      </w:r>
      <w:r w:rsidR="00DB3BA7" w:rsidRPr="00215366">
        <w:rPr>
          <w:rFonts w:ascii="Verdana" w:eastAsia="Times New Roman" w:hAnsi="Verdana" w:cs="Times New Roman"/>
          <w:sz w:val="22"/>
        </w:rPr>
        <w:t xml:space="preserve">samtidig have </w:t>
      </w:r>
      <w:r w:rsidR="00271644" w:rsidRPr="00215366">
        <w:rPr>
          <w:rFonts w:ascii="Verdana" w:eastAsia="Times New Roman" w:hAnsi="Verdana" w:cs="Times New Roman"/>
          <w:sz w:val="22"/>
        </w:rPr>
        <w:t>oplevelsen af at være i trygge rammer</w:t>
      </w:r>
      <w:r w:rsidR="00DB3BA7" w:rsidRPr="00215366">
        <w:rPr>
          <w:rFonts w:ascii="Verdana" w:eastAsia="Times New Roman" w:hAnsi="Verdana" w:cs="Times New Roman"/>
          <w:sz w:val="22"/>
        </w:rPr>
        <w:t xml:space="preserve">. </w:t>
      </w:r>
      <w:r w:rsidR="00271644" w:rsidRPr="00215366">
        <w:rPr>
          <w:rFonts w:ascii="Verdana" w:eastAsia="Times New Roman" w:hAnsi="Verdana" w:cs="Times New Roman"/>
          <w:sz w:val="22"/>
        </w:rPr>
        <w:t xml:space="preserve"> </w:t>
      </w:r>
    </w:p>
    <w:p w14:paraId="2907AA82" w14:textId="776E7A3A" w:rsidR="00DB3BA7" w:rsidRPr="00215366" w:rsidRDefault="00893EF8" w:rsidP="00893EF8">
      <w:pPr>
        <w:rPr>
          <w:sz w:val="22"/>
        </w:rPr>
      </w:pPr>
      <w:r w:rsidRPr="00215366">
        <w:rPr>
          <w:sz w:val="22"/>
        </w:rPr>
        <w:t xml:space="preserve">Det er Socialtilsynets indtryk, at der arbejdes målrettet med, at sikre meningsskabende individuelle tiltag også for de beboere, som ikke er i stand til at forholde sig til tiltag i fællesskabet. </w:t>
      </w:r>
      <w:r w:rsidR="00E0595F" w:rsidRPr="00215366">
        <w:rPr>
          <w:sz w:val="22"/>
        </w:rPr>
        <w:br/>
      </w:r>
      <w:r w:rsidR="00AC5C97">
        <w:rPr>
          <w:sz w:val="22"/>
        </w:rPr>
        <w:t>Ledergruppen fortæller om samarbejde med Solgårdens beboere om korsang og pasning af hønsegården, besøg fra lokal børnehave, Trygfondens hunde og økonomiske midler bevilliget gennem Ældresagen og det kommunale Ældreråd. Endvidere kommer en række frivillige i huset</w:t>
      </w:r>
      <w:r w:rsidR="00EB74A7">
        <w:rPr>
          <w:sz w:val="22"/>
        </w:rPr>
        <w:t>, hvor de bidrager til forskellige aktiviteter</w:t>
      </w:r>
      <w:r w:rsidR="00AC5C97">
        <w:rPr>
          <w:sz w:val="22"/>
        </w:rPr>
        <w:t>.</w:t>
      </w:r>
    </w:p>
    <w:p w14:paraId="26250888" w14:textId="09A67537" w:rsidR="00277C13" w:rsidRPr="00215366" w:rsidRDefault="00277C13" w:rsidP="00277C13">
      <w:pPr>
        <w:rPr>
          <w:rFonts w:eastAsia="Times New Roman" w:cs="Times New Roman"/>
          <w:sz w:val="22"/>
          <w:lang w:eastAsia="da-DK"/>
        </w:rPr>
      </w:pPr>
      <w:r w:rsidRPr="00215366">
        <w:rPr>
          <w:rFonts w:eastAsia="Times New Roman" w:cs="Times New Roman"/>
          <w:sz w:val="22"/>
          <w:lang w:eastAsia="da-DK"/>
        </w:rPr>
        <w:lastRenderedPageBreak/>
        <w:t>Medarbejderne oplyser, at ture ud af huset koordineres af aktivitetsmedarbejder. Der vil ved den nye ”klippekorts ordning”, kunne tilbydes længere ture. Her har beboerne mulighed for at sparre op således, at den ½ time</w:t>
      </w:r>
      <w:r w:rsidR="007366CF">
        <w:rPr>
          <w:rFonts w:eastAsia="Times New Roman" w:cs="Times New Roman"/>
          <w:sz w:val="22"/>
          <w:lang w:eastAsia="da-DK"/>
        </w:rPr>
        <w:t>,</w:t>
      </w:r>
      <w:r w:rsidRPr="00215366">
        <w:rPr>
          <w:rFonts w:eastAsia="Times New Roman" w:cs="Times New Roman"/>
          <w:sz w:val="22"/>
          <w:lang w:eastAsia="da-DK"/>
        </w:rPr>
        <w:t xml:space="preserve"> som tildeles beboerne hver uge</w:t>
      </w:r>
      <w:r w:rsidR="007366CF">
        <w:rPr>
          <w:rFonts w:eastAsia="Times New Roman" w:cs="Times New Roman"/>
          <w:sz w:val="22"/>
          <w:lang w:eastAsia="da-DK"/>
        </w:rPr>
        <w:t>,</w:t>
      </w:r>
      <w:r w:rsidRPr="00215366">
        <w:rPr>
          <w:rFonts w:eastAsia="Times New Roman" w:cs="Times New Roman"/>
          <w:sz w:val="22"/>
          <w:lang w:eastAsia="da-DK"/>
        </w:rPr>
        <w:t xml:space="preserve"> kan sparres op. </w:t>
      </w:r>
      <w:r w:rsidR="00EB74A7">
        <w:rPr>
          <w:rFonts w:eastAsia="Times New Roman" w:cs="Times New Roman"/>
          <w:sz w:val="22"/>
          <w:lang w:eastAsia="da-DK"/>
        </w:rPr>
        <w:t>Beboerne orienteres om ordningen ved indflytning.</w:t>
      </w:r>
      <w:r w:rsidRPr="00215366">
        <w:rPr>
          <w:rFonts w:eastAsia="Times New Roman" w:cs="Times New Roman"/>
          <w:sz w:val="22"/>
          <w:lang w:eastAsia="da-DK"/>
        </w:rPr>
        <w:t xml:space="preserve">  </w:t>
      </w:r>
    </w:p>
    <w:p w14:paraId="75C511EF" w14:textId="051AE82B" w:rsidR="00277C13" w:rsidRPr="00215366" w:rsidRDefault="0030715E" w:rsidP="00893EF8">
      <w:pPr>
        <w:rPr>
          <w:sz w:val="22"/>
        </w:rPr>
      </w:pPr>
      <w:r>
        <w:rPr>
          <w:sz w:val="22"/>
        </w:rPr>
        <w:t>En</w:t>
      </w:r>
      <w:r w:rsidR="00DB3BA7" w:rsidRPr="00215366">
        <w:rPr>
          <w:sz w:val="22"/>
        </w:rPr>
        <w:t xml:space="preserve"> pårørende</w:t>
      </w:r>
      <w:r>
        <w:rPr>
          <w:sz w:val="22"/>
        </w:rPr>
        <w:t xml:space="preserve"> oplyser</w:t>
      </w:r>
      <w:r w:rsidR="00DB3BA7" w:rsidRPr="00215366">
        <w:rPr>
          <w:sz w:val="22"/>
        </w:rPr>
        <w:t xml:space="preserve">, at beboer- og pårørenderådet deltager i planlægning og understøttelse af traditionsmæssige arrangementer, som både ledelse, medarbejdere og aktivitetsmedarbejder er en del af.   </w:t>
      </w:r>
    </w:p>
    <w:p w14:paraId="1677C674" w14:textId="622C4526" w:rsidR="0021254E" w:rsidRDefault="00441AE5" w:rsidP="003503E3">
      <w:pPr>
        <w:rPr>
          <w:sz w:val="22"/>
        </w:rPr>
      </w:pPr>
      <w:r w:rsidRPr="006448DF">
        <w:rPr>
          <w:rStyle w:val="Overskrift3Tegn"/>
        </w:rPr>
        <w:t>Frivillige</w:t>
      </w:r>
      <w:r w:rsidRPr="006448DF">
        <w:rPr>
          <w:rStyle w:val="Overskrift3Tegn"/>
        </w:rPr>
        <w:br/>
      </w:r>
      <w:bookmarkStart w:id="102" w:name="_Toc474407631"/>
      <w:bookmarkStart w:id="103" w:name="_Toc442954998"/>
      <w:r w:rsidR="002A5E72" w:rsidRPr="00215366">
        <w:rPr>
          <w:sz w:val="22"/>
        </w:rPr>
        <w:t>Daglige leder</w:t>
      </w:r>
      <w:r w:rsidR="0021254E">
        <w:rPr>
          <w:sz w:val="22"/>
        </w:rPr>
        <w:t>e</w:t>
      </w:r>
      <w:r w:rsidR="002A5E72" w:rsidRPr="00215366">
        <w:rPr>
          <w:sz w:val="22"/>
        </w:rPr>
        <w:t xml:space="preserve"> oplyser, at der er frivillige på plejecentret, der varetager opgaver, som sang og musik. Derudover </w:t>
      </w:r>
      <w:r w:rsidR="00DB3BA7" w:rsidRPr="00215366">
        <w:rPr>
          <w:sz w:val="22"/>
        </w:rPr>
        <w:t xml:space="preserve">varetager de salg af mindre fornødenheder </w:t>
      </w:r>
      <w:r w:rsidR="00A05DEB">
        <w:rPr>
          <w:sz w:val="22"/>
        </w:rPr>
        <w:t>fra en</w:t>
      </w:r>
      <w:r w:rsidR="002A5E72" w:rsidRPr="00215366">
        <w:rPr>
          <w:sz w:val="22"/>
        </w:rPr>
        <w:t xml:space="preserve"> kioskvogn</w:t>
      </w:r>
      <w:r w:rsidR="00DB3BA7" w:rsidRPr="00215366">
        <w:rPr>
          <w:sz w:val="22"/>
        </w:rPr>
        <w:t xml:space="preserve">. En opgave som tidligere blev varetaget af </w:t>
      </w:r>
      <w:r w:rsidR="002A5E72" w:rsidRPr="00215366">
        <w:rPr>
          <w:sz w:val="22"/>
        </w:rPr>
        <w:t xml:space="preserve">specialskolen CSU. </w:t>
      </w:r>
      <w:r w:rsidR="00DB3BA7" w:rsidRPr="00215366">
        <w:rPr>
          <w:sz w:val="22"/>
        </w:rPr>
        <w:br/>
      </w:r>
      <w:r w:rsidR="00E0595F" w:rsidRPr="00215366">
        <w:rPr>
          <w:sz w:val="22"/>
        </w:rPr>
        <w:t xml:space="preserve">Der er </w:t>
      </w:r>
      <w:r w:rsidR="00893EF8" w:rsidRPr="00215366">
        <w:rPr>
          <w:sz w:val="22"/>
        </w:rPr>
        <w:t>”cykelpiloter” som regelmæssigt og fast køre</w:t>
      </w:r>
      <w:r w:rsidR="00A05DEB">
        <w:rPr>
          <w:sz w:val="22"/>
        </w:rPr>
        <w:t>r</w:t>
      </w:r>
      <w:r w:rsidR="00893EF8" w:rsidRPr="00215366">
        <w:rPr>
          <w:sz w:val="22"/>
        </w:rPr>
        <w:t xml:space="preserve"> ture med de beboere</w:t>
      </w:r>
      <w:r w:rsidR="00A05DEB">
        <w:rPr>
          <w:sz w:val="22"/>
        </w:rPr>
        <w:t>,</w:t>
      </w:r>
      <w:r w:rsidR="00893EF8" w:rsidRPr="00215366">
        <w:rPr>
          <w:sz w:val="22"/>
        </w:rPr>
        <w:t xml:space="preserve"> der har lyst. Aktivitetsmedarbejder er koordinerende i forh</w:t>
      </w:r>
      <w:r w:rsidR="004460D5" w:rsidRPr="00215366">
        <w:rPr>
          <w:sz w:val="22"/>
        </w:rPr>
        <w:t>old til de frivillige aktører.</w:t>
      </w:r>
    </w:p>
    <w:p w14:paraId="244DF76F" w14:textId="7DA00BD9" w:rsidR="00B93730" w:rsidRPr="00215366" w:rsidRDefault="0021254E" w:rsidP="003503E3">
      <w:pPr>
        <w:rPr>
          <w:sz w:val="22"/>
        </w:rPr>
      </w:pPr>
      <w:r>
        <w:rPr>
          <w:sz w:val="22"/>
        </w:rPr>
        <w:t>Det Sociale tilsyn opfordrer</w:t>
      </w:r>
      <w:r w:rsidR="00357FB3">
        <w:rPr>
          <w:sz w:val="22"/>
        </w:rPr>
        <w:t>,</w:t>
      </w:r>
      <w:r>
        <w:rPr>
          <w:sz w:val="22"/>
        </w:rPr>
        <w:t xml:space="preserve"> </w:t>
      </w:r>
      <w:r w:rsidR="00357FB3">
        <w:rPr>
          <w:sz w:val="22"/>
        </w:rPr>
        <w:t xml:space="preserve">efter råd fra juristerne, </w:t>
      </w:r>
      <w:r>
        <w:rPr>
          <w:sz w:val="22"/>
        </w:rPr>
        <w:t xml:space="preserve">ledelsen til at </w:t>
      </w:r>
      <w:r w:rsidR="00381CEC">
        <w:rPr>
          <w:sz w:val="22"/>
        </w:rPr>
        <w:t>sikre</w:t>
      </w:r>
      <w:r w:rsidR="00357FB3">
        <w:rPr>
          <w:sz w:val="22"/>
        </w:rPr>
        <w:t xml:space="preserve"> skriftlige tilsagn fra</w:t>
      </w:r>
      <w:r w:rsidR="0079560D">
        <w:rPr>
          <w:sz w:val="22"/>
        </w:rPr>
        <w:t xml:space="preserve"> </w:t>
      </w:r>
      <w:r w:rsidR="00357FB3">
        <w:rPr>
          <w:sz w:val="22"/>
        </w:rPr>
        <w:t xml:space="preserve">pårørende/værge ved </w:t>
      </w:r>
      <w:r>
        <w:rPr>
          <w:sz w:val="22"/>
        </w:rPr>
        <w:t>beboerne</w:t>
      </w:r>
      <w:r w:rsidR="00357FB3">
        <w:rPr>
          <w:sz w:val="22"/>
        </w:rPr>
        <w:t>s</w:t>
      </w:r>
      <w:r>
        <w:rPr>
          <w:sz w:val="22"/>
        </w:rPr>
        <w:t xml:space="preserve"> hand</w:t>
      </w:r>
      <w:r w:rsidR="00357FB3">
        <w:rPr>
          <w:sz w:val="22"/>
        </w:rPr>
        <w:t>e</w:t>
      </w:r>
      <w:r>
        <w:rPr>
          <w:sz w:val="22"/>
        </w:rPr>
        <w:t xml:space="preserve">l pengeløst ved kioskvognen, </w:t>
      </w:r>
      <w:r w:rsidR="002B547B">
        <w:rPr>
          <w:sz w:val="22"/>
        </w:rPr>
        <w:t>en handel</w:t>
      </w:r>
      <w:r w:rsidR="006A56BE">
        <w:rPr>
          <w:sz w:val="22"/>
        </w:rPr>
        <w:t>,</w:t>
      </w:r>
      <w:r w:rsidR="002B547B">
        <w:rPr>
          <w:sz w:val="22"/>
        </w:rPr>
        <w:t xml:space="preserve"> </w:t>
      </w:r>
      <w:r>
        <w:rPr>
          <w:sz w:val="22"/>
        </w:rPr>
        <w:t>som synes at bero på tillid til den frivilliges håndtering af bestillingerne. Ligeledes opfordres til, at der medtænkes sikkerhed for medarbejderne</w:t>
      </w:r>
      <w:r w:rsidR="00357FB3">
        <w:rPr>
          <w:sz w:val="22"/>
        </w:rPr>
        <w:t>, i form af en skriftlig aftale fra pårørende/værge med et aftalt beløb</w:t>
      </w:r>
      <w:r>
        <w:rPr>
          <w:sz w:val="22"/>
        </w:rPr>
        <w:t xml:space="preserve">, når </w:t>
      </w:r>
      <w:r w:rsidR="00357FB3">
        <w:rPr>
          <w:sz w:val="22"/>
        </w:rPr>
        <w:t>medarbejderne</w:t>
      </w:r>
      <w:r>
        <w:rPr>
          <w:sz w:val="22"/>
        </w:rPr>
        <w:t xml:space="preserve"> hjælper beboerne ved tøjindkøb i huset, hvor </w:t>
      </w:r>
      <w:r w:rsidR="002B547B">
        <w:rPr>
          <w:sz w:val="22"/>
        </w:rPr>
        <w:t>pengeløs handel</w:t>
      </w:r>
      <w:r>
        <w:rPr>
          <w:sz w:val="22"/>
        </w:rPr>
        <w:t xml:space="preserve"> beror på tillid mellem pårørende og medarbejder.   </w:t>
      </w:r>
      <w:r w:rsidR="004460D5" w:rsidRPr="00215366">
        <w:rPr>
          <w:sz w:val="22"/>
        </w:rPr>
        <w:t xml:space="preserve"> </w:t>
      </w:r>
    </w:p>
    <w:p w14:paraId="5E1A2FAB" w14:textId="77777777" w:rsidR="00441AE5" w:rsidRPr="00215366" w:rsidRDefault="00441AE5" w:rsidP="0081125A">
      <w:pPr>
        <w:pStyle w:val="Overskrift2"/>
        <w:rPr>
          <w:sz w:val="22"/>
        </w:rPr>
      </w:pPr>
      <w:bookmarkStart w:id="104" w:name="_Toc489365780"/>
      <w:r w:rsidRPr="00215366">
        <w:rPr>
          <w:sz w:val="22"/>
        </w:rPr>
        <w:t>Rehabilitering og træning</w:t>
      </w:r>
      <w:bookmarkEnd w:id="102"/>
      <w:bookmarkEnd w:id="104"/>
    </w:p>
    <w:p w14:paraId="2DA3A4DD" w14:textId="77777777" w:rsidR="00441AE5" w:rsidRPr="00215366" w:rsidRDefault="00441AE5" w:rsidP="00B93730">
      <w:pPr>
        <w:pStyle w:val="Overskrift3"/>
        <w:spacing w:before="0" w:line="240" w:lineRule="auto"/>
      </w:pPr>
      <w:r w:rsidRPr="00215366">
        <w:t>Generel overordnet vurdering af beboer og udpegning af behov</w:t>
      </w:r>
    </w:p>
    <w:p w14:paraId="6FC1354B" w14:textId="620D374D" w:rsidR="00187FD8" w:rsidRDefault="00F238C6" w:rsidP="003503E3">
      <w:pPr>
        <w:rPr>
          <w:sz w:val="22"/>
        </w:rPr>
      </w:pPr>
      <w:r w:rsidRPr="00215366">
        <w:rPr>
          <w:sz w:val="22"/>
        </w:rPr>
        <w:t>Der foreligger nu i forhold til rehabilitering konkretiserede politiske forventninger til rammerne for beboernes mulighed for at modtage denne ydelse. Som den er beskrevet</w:t>
      </w:r>
      <w:r w:rsidR="007E3EC5">
        <w:rPr>
          <w:sz w:val="22"/>
        </w:rPr>
        <w:t>,</w:t>
      </w:r>
      <w:r w:rsidRPr="00215366">
        <w:rPr>
          <w:sz w:val="22"/>
        </w:rPr>
        <w:t xml:space="preserve"> ses rehabilitering i form af de</w:t>
      </w:r>
      <w:r w:rsidR="00C86020" w:rsidRPr="00215366">
        <w:rPr>
          <w:sz w:val="22"/>
        </w:rPr>
        <w:t>t</w:t>
      </w:r>
      <w:r w:rsidRPr="00215366">
        <w:rPr>
          <w:sz w:val="22"/>
        </w:rPr>
        <w:t xml:space="preserve"> politisk vedtagne i meget begrænset omfang at være aktuelt for beboerne. </w:t>
      </w:r>
      <w:r w:rsidR="00C86020" w:rsidRPr="00215366">
        <w:rPr>
          <w:sz w:val="22"/>
        </w:rPr>
        <w:t>Det er Socialtilsynets indtryk, at der er en øget bevidsthed og fokus på beboere, der vil kunne profitere af en målrettet rehabiliterende indsats, som vil kunne fremme den enkelte beboers selvstændighed.</w:t>
      </w:r>
    </w:p>
    <w:p w14:paraId="79F881C8" w14:textId="33178009" w:rsidR="00C86020" w:rsidRPr="00215366" w:rsidRDefault="00187FD8" w:rsidP="003503E3">
      <w:pPr>
        <w:rPr>
          <w:sz w:val="22"/>
        </w:rPr>
      </w:pPr>
      <w:r>
        <w:rPr>
          <w:sz w:val="22"/>
        </w:rPr>
        <w:t>Sygeple</w:t>
      </w:r>
      <w:r w:rsidR="007C29EE">
        <w:rPr>
          <w:sz w:val="22"/>
        </w:rPr>
        <w:t>jersken fortæller</w:t>
      </w:r>
      <w:r w:rsidR="00A05DEB">
        <w:rPr>
          <w:sz w:val="22"/>
        </w:rPr>
        <w:t>,</w:t>
      </w:r>
      <w:r w:rsidR="007C29EE">
        <w:rPr>
          <w:sz w:val="22"/>
        </w:rPr>
        <w:t xml:space="preserve"> at der ved et ugentlig</w:t>
      </w:r>
      <w:r w:rsidR="00A05DEB">
        <w:rPr>
          <w:sz w:val="22"/>
        </w:rPr>
        <w:t>t</w:t>
      </w:r>
      <w:r w:rsidR="007C29EE">
        <w:rPr>
          <w:sz w:val="22"/>
        </w:rPr>
        <w:t xml:space="preserve"> møde drøftes rehabiliteringstiltag, og at der tages stilling til alle beboere. Hver 14. dag kommer en rehabiliteringsterapeut.</w:t>
      </w:r>
      <w:r w:rsidR="00C86020" w:rsidRPr="00215366">
        <w:rPr>
          <w:sz w:val="22"/>
        </w:rPr>
        <w:br/>
      </w:r>
      <w:r w:rsidR="006203F0" w:rsidRPr="00215366">
        <w:rPr>
          <w:sz w:val="22"/>
        </w:rPr>
        <w:t>Daglige leder</w:t>
      </w:r>
      <w:r w:rsidR="007C29EE">
        <w:rPr>
          <w:sz w:val="22"/>
        </w:rPr>
        <w:t>e</w:t>
      </w:r>
      <w:r w:rsidR="006203F0" w:rsidRPr="00215366">
        <w:rPr>
          <w:sz w:val="22"/>
        </w:rPr>
        <w:t xml:space="preserve"> og medarbejdere oplyser, at der </w:t>
      </w:r>
      <w:r w:rsidR="00C86020" w:rsidRPr="00215366">
        <w:rPr>
          <w:sz w:val="22"/>
        </w:rPr>
        <w:t xml:space="preserve">er særligt fokus på vedligeholdelse af færdigheder samt </w:t>
      </w:r>
      <w:r w:rsidR="006203F0" w:rsidRPr="00215366">
        <w:rPr>
          <w:sz w:val="22"/>
        </w:rPr>
        <w:t>fokus på borgerinddragelse, selvbestemmelse samt hjælp til selvhjælp. Medarbejderne oplyser, at hvis det vurderes</w:t>
      </w:r>
      <w:r w:rsidR="00A05DEB">
        <w:rPr>
          <w:sz w:val="22"/>
        </w:rPr>
        <w:t>,</w:t>
      </w:r>
      <w:r w:rsidR="006203F0" w:rsidRPr="00215366">
        <w:rPr>
          <w:sz w:val="22"/>
        </w:rPr>
        <w:t xml:space="preserve"> at der er et rehabiliterende potentiale</w:t>
      </w:r>
      <w:r w:rsidR="000C30A5">
        <w:rPr>
          <w:sz w:val="22"/>
        </w:rPr>
        <w:t>,</w:t>
      </w:r>
      <w:r w:rsidR="006203F0" w:rsidRPr="00215366">
        <w:rPr>
          <w:sz w:val="22"/>
        </w:rPr>
        <w:t xml:space="preserve"> udarbejdes </w:t>
      </w:r>
      <w:r w:rsidR="00A05DEB">
        <w:rPr>
          <w:sz w:val="22"/>
        </w:rPr>
        <w:t xml:space="preserve">der </w:t>
      </w:r>
      <w:r w:rsidR="006203F0" w:rsidRPr="00215366">
        <w:rPr>
          <w:sz w:val="22"/>
        </w:rPr>
        <w:t xml:space="preserve">handleplan. Evaluering af handleplan er noget som rehabilitationsterapeuterne </w:t>
      </w:r>
      <w:r w:rsidR="00C86020" w:rsidRPr="00215366">
        <w:rPr>
          <w:sz w:val="22"/>
        </w:rPr>
        <w:t xml:space="preserve">har ansvar for beskrivelse og evaluering af. </w:t>
      </w:r>
      <w:r w:rsidR="006203F0" w:rsidRPr="00215366">
        <w:rPr>
          <w:sz w:val="22"/>
        </w:rPr>
        <w:t xml:space="preserve">  </w:t>
      </w:r>
      <w:r w:rsidR="00707761" w:rsidRPr="00215366">
        <w:rPr>
          <w:sz w:val="22"/>
        </w:rPr>
        <w:br/>
      </w:r>
      <w:r w:rsidR="00F238C6" w:rsidRPr="00215366">
        <w:rPr>
          <w:sz w:val="22"/>
        </w:rPr>
        <w:t xml:space="preserve">Socialtilsynet har </w:t>
      </w:r>
      <w:r w:rsidR="00C86020" w:rsidRPr="00215366">
        <w:rPr>
          <w:sz w:val="22"/>
        </w:rPr>
        <w:t>ved</w:t>
      </w:r>
      <w:r w:rsidR="00F238C6" w:rsidRPr="00215366">
        <w:rPr>
          <w:sz w:val="22"/>
        </w:rPr>
        <w:t xml:space="preserve"> stikprøver </w:t>
      </w:r>
      <w:r w:rsidR="00C86020" w:rsidRPr="00215366">
        <w:rPr>
          <w:sz w:val="22"/>
        </w:rPr>
        <w:t xml:space="preserve">af dokumentationen </w:t>
      </w:r>
      <w:r w:rsidR="0035255C">
        <w:rPr>
          <w:sz w:val="22"/>
        </w:rPr>
        <w:t xml:space="preserve">ikke </w:t>
      </w:r>
      <w:r w:rsidR="00F238C6" w:rsidRPr="00215366">
        <w:rPr>
          <w:sz w:val="22"/>
        </w:rPr>
        <w:t>fundet eksemp</w:t>
      </w:r>
      <w:r w:rsidR="007C29EE">
        <w:rPr>
          <w:sz w:val="22"/>
        </w:rPr>
        <w:t>ler</w:t>
      </w:r>
      <w:r w:rsidR="00F238C6" w:rsidRPr="00215366">
        <w:rPr>
          <w:sz w:val="22"/>
        </w:rPr>
        <w:t xml:space="preserve"> på handleplan for rehabilitering. Socialtilsynet kan konstatere, at der ikke er noteret tiltag</w:t>
      </w:r>
      <w:r w:rsidR="00E8725F">
        <w:rPr>
          <w:sz w:val="22"/>
        </w:rPr>
        <w:t xml:space="preserve">. Men der </w:t>
      </w:r>
      <w:r w:rsidR="007E6D0F">
        <w:rPr>
          <w:sz w:val="22"/>
        </w:rPr>
        <w:t>er beskrivelse af tri</w:t>
      </w:r>
      <w:r w:rsidR="00E8725F">
        <w:rPr>
          <w:sz w:val="22"/>
        </w:rPr>
        <w:t>agering</w:t>
      </w:r>
      <w:r w:rsidR="007E6D0F">
        <w:rPr>
          <w:sz w:val="22"/>
        </w:rPr>
        <w:t>s resultat</w:t>
      </w:r>
      <w:r w:rsidR="00E8725F">
        <w:rPr>
          <w:sz w:val="22"/>
        </w:rPr>
        <w:t xml:space="preserve"> på alle kontrollerede beboere</w:t>
      </w:r>
      <w:r w:rsidR="00796F4C">
        <w:rPr>
          <w:sz w:val="22"/>
        </w:rPr>
        <w:t xml:space="preserve">. </w:t>
      </w:r>
      <w:r w:rsidR="00F238C6" w:rsidRPr="00215366">
        <w:rPr>
          <w:sz w:val="22"/>
        </w:rPr>
        <w:t xml:space="preserve">Det er endvidere ikke tydeligt, </w:t>
      </w:r>
      <w:r w:rsidR="00F238C6" w:rsidRPr="00215366">
        <w:rPr>
          <w:rFonts w:ascii="Verdana" w:hAnsi="Verdana"/>
          <w:sz w:val="22"/>
        </w:rPr>
        <w:t xml:space="preserve">hvorledes rehabiliteringsteamets vurdering og understøttelse af plejepersonalets indsats hænger sammen. </w:t>
      </w:r>
      <w:bookmarkStart w:id="105" w:name="_Toc416865090"/>
    </w:p>
    <w:p w14:paraId="4D97CB25" w14:textId="12567562" w:rsidR="003503E3" w:rsidRPr="00215366" w:rsidRDefault="007C29EE" w:rsidP="003503E3">
      <w:pPr>
        <w:rPr>
          <w:sz w:val="22"/>
        </w:rPr>
      </w:pPr>
      <w:r>
        <w:rPr>
          <w:sz w:val="22"/>
        </w:rPr>
        <w:t>De interviewede beboere ønskede ikke at deltage i fælles aktiviteter. Medarbejderne motiverer dog fortsat også for at vedligeholde beboerens</w:t>
      </w:r>
      <w:r w:rsidR="003503E3" w:rsidRPr="00215366">
        <w:rPr>
          <w:rFonts w:eastAsia="Times New Roman"/>
          <w:sz w:val="22"/>
          <w:lang w:eastAsia="da-DK"/>
        </w:rPr>
        <w:t xml:space="preserve"> fysiske formåen</w:t>
      </w:r>
      <w:r>
        <w:rPr>
          <w:rFonts w:eastAsia="Times New Roman"/>
          <w:sz w:val="22"/>
          <w:lang w:eastAsia="da-DK"/>
        </w:rPr>
        <w:t>de</w:t>
      </w:r>
      <w:r w:rsidR="003503E3" w:rsidRPr="00215366">
        <w:rPr>
          <w:rFonts w:eastAsia="Times New Roman"/>
          <w:sz w:val="22"/>
          <w:lang w:eastAsia="da-DK"/>
        </w:rPr>
        <w:t xml:space="preserve">. </w:t>
      </w:r>
    </w:p>
    <w:bookmarkEnd w:id="105"/>
    <w:p w14:paraId="53591D16" w14:textId="77777777" w:rsidR="00441AE5" w:rsidRPr="006448DF" w:rsidRDefault="00441AE5" w:rsidP="00441AE5">
      <w:pPr>
        <w:pStyle w:val="Overskrift3"/>
        <w:spacing w:line="240" w:lineRule="auto"/>
      </w:pPr>
      <w:r w:rsidRPr="006448DF">
        <w:lastRenderedPageBreak/>
        <w:t xml:space="preserve">Træning, vedligeholdelse </w:t>
      </w:r>
      <w:r w:rsidR="002F0F04">
        <w:t>af færdigheder</w:t>
      </w:r>
    </w:p>
    <w:p w14:paraId="2DEFB0FA" w14:textId="77777777" w:rsidR="007B566D" w:rsidRDefault="00F238C6" w:rsidP="003503E3">
      <w:pPr>
        <w:rPr>
          <w:sz w:val="22"/>
        </w:rPr>
      </w:pPr>
      <w:bookmarkStart w:id="106" w:name="_Toc474407632"/>
      <w:r w:rsidRPr="00215366">
        <w:rPr>
          <w:sz w:val="22"/>
        </w:rPr>
        <w:t>Socialtilsynet kan i dokumentation</w:t>
      </w:r>
      <w:r w:rsidR="00C86020" w:rsidRPr="00215366">
        <w:rPr>
          <w:sz w:val="22"/>
        </w:rPr>
        <w:t xml:space="preserve">en </w:t>
      </w:r>
      <w:r w:rsidRPr="00215366">
        <w:rPr>
          <w:sz w:val="22"/>
        </w:rPr>
        <w:t xml:space="preserve">konstatere, at der i </w:t>
      </w:r>
      <w:r w:rsidR="002403C0" w:rsidRPr="00215366">
        <w:rPr>
          <w:sz w:val="22"/>
        </w:rPr>
        <w:t xml:space="preserve">varierende kvalitet findes beskrivelser af </w:t>
      </w:r>
      <w:r w:rsidRPr="00215366">
        <w:rPr>
          <w:sz w:val="22"/>
        </w:rPr>
        <w:t xml:space="preserve">beboernes fysiske, sociale og psykiske funktionsnedsættelse (Servicelovens </w:t>
      </w:r>
      <w:r w:rsidR="00E9781D" w:rsidRPr="00215366">
        <w:rPr>
          <w:sz w:val="22"/>
        </w:rPr>
        <w:t>§ 88). Beskrivelserne findes ikke entydigt beskrevet</w:t>
      </w:r>
      <w:r w:rsidRPr="00215366">
        <w:rPr>
          <w:sz w:val="22"/>
        </w:rPr>
        <w:t xml:space="preserve"> </w:t>
      </w:r>
      <w:r w:rsidR="00C86020" w:rsidRPr="00215366">
        <w:rPr>
          <w:sz w:val="22"/>
        </w:rPr>
        <w:t xml:space="preserve">eller placeret </w:t>
      </w:r>
      <w:r w:rsidR="00E9781D" w:rsidRPr="00215366">
        <w:rPr>
          <w:sz w:val="22"/>
        </w:rPr>
        <w:t xml:space="preserve">under samme </w:t>
      </w:r>
      <w:r w:rsidR="00C86020" w:rsidRPr="00215366">
        <w:rPr>
          <w:sz w:val="22"/>
        </w:rPr>
        <w:t xml:space="preserve">skabelon i </w:t>
      </w:r>
      <w:r w:rsidR="00E9781D" w:rsidRPr="00215366">
        <w:rPr>
          <w:sz w:val="22"/>
        </w:rPr>
        <w:t xml:space="preserve">dokumentationssystemet. Det bemærkes endvidere, at </w:t>
      </w:r>
      <w:r w:rsidR="000C30A5">
        <w:rPr>
          <w:sz w:val="22"/>
        </w:rPr>
        <w:t xml:space="preserve">der </w:t>
      </w:r>
      <w:r w:rsidRPr="00215366">
        <w:rPr>
          <w:sz w:val="22"/>
        </w:rPr>
        <w:t>i nog</w:t>
      </w:r>
      <w:r w:rsidR="00E9781D" w:rsidRPr="00215366">
        <w:rPr>
          <w:sz w:val="22"/>
        </w:rPr>
        <w:t>le</w:t>
      </w:r>
      <w:r w:rsidRPr="00215366">
        <w:rPr>
          <w:sz w:val="22"/>
        </w:rPr>
        <w:t xml:space="preserve"> tilfælde ikke tydelig</w:t>
      </w:r>
      <w:r w:rsidR="00E9781D" w:rsidRPr="00215366">
        <w:rPr>
          <w:sz w:val="22"/>
        </w:rPr>
        <w:t xml:space="preserve">t findes beskrivelse af </w:t>
      </w:r>
      <w:r w:rsidRPr="00215366">
        <w:rPr>
          <w:sz w:val="22"/>
        </w:rPr>
        <w:t>hvilke udfordring</w:t>
      </w:r>
      <w:r w:rsidR="000C30A5">
        <w:rPr>
          <w:sz w:val="22"/>
        </w:rPr>
        <w:t>, som</w:t>
      </w:r>
      <w:r w:rsidRPr="00215366">
        <w:rPr>
          <w:sz w:val="22"/>
        </w:rPr>
        <w:t xml:space="preserve"> den enkelte står over for. Det er endvid</w:t>
      </w:r>
      <w:r w:rsidR="004460D5" w:rsidRPr="00215366">
        <w:rPr>
          <w:sz w:val="22"/>
        </w:rPr>
        <w:t>ere ikke tydeligt, hvordan de konkrete</w:t>
      </w:r>
      <w:r w:rsidRPr="00215366">
        <w:rPr>
          <w:sz w:val="22"/>
        </w:rPr>
        <w:t xml:space="preserve"> vurdering</w:t>
      </w:r>
      <w:r w:rsidR="004460D5" w:rsidRPr="00215366">
        <w:rPr>
          <w:sz w:val="22"/>
        </w:rPr>
        <w:t xml:space="preserve">er </w:t>
      </w:r>
      <w:r w:rsidRPr="00215366">
        <w:rPr>
          <w:sz w:val="22"/>
        </w:rPr>
        <w:t>udmønte</w:t>
      </w:r>
      <w:r w:rsidR="004460D5" w:rsidRPr="00215366">
        <w:rPr>
          <w:sz w:val="22"/>
        </w:rPr>
        <w:t>s</w:t>
      </w:r>
      <w:r w:rsidRPr="00215366">
        <w:rPr>
          <w:sz w:val="22"/>
        </w:rPr>
        <w:t xml:space="preserve"> i behov for konkret træning/vedligeholdelse af færdigheder (Servicelovens § 86) eller rehabilitering (Servicelovens § 83a).</w:t>
      </w:r>
      <w:r w:rsidR="00E9781D" w:rsidRPr="00215366">
        <w:rPr>
          <w:sz w:val="22"/>
        </w:rPr>
        <w:t xml:space="preserve"> </w:t>
      </w:r>
      <w:r w:rsidR="00707761" w:rsidRPr="00215366">
        <w:rPr>
          <w:sz w:val="22"/>
        </w:rPr>
        <w:t xml:space="preserve">Det er ikke tydeligt for Socialtilsynet om der reelt er foretaget en konkret vurdering af beboerens behov for træning ved indflytning. </w:t>
      </w:r>
      <w:r w:rsidR="00E632F2">
        <w:rPr>
          <w:sz w:val="22"/>
        </w:rPr>
        <w:t>Medarbejderne henviser til at de primært skriver i handleplanen.</w:t>
      </w:r>
      <w:r w:rsidR="00707761" w:rsidRPr="00215366">
        <w:rPr>
          <w:sz w:val="22"/>
        </w:rPr>
        <w:t xml:space="preserve"> </w:t>
      </w:r>
    </w:p>
    <w:p w14:paraId="1CBDBC3F" w14:textId="53DBE191" w:rsidR="003503E3" w:rsidRPr="00215366" w:rsidRDefault="007B566D" w:rsidP="003503E3">
      <w:pPr>
        <w:rPr>
          <w:sz w:val="22"/>
        </w:rPr>
      </w:pPr>
      <w:r>
        <w:rPr>
          <w:sz w:val="22"/>
        </w:rPr>
        <w:t xml:space="preserve">En pårørende oplyser, at der savnes målrettede aktiviteter, der kan hjælpe den enkelte beboer til at bevare/fastholde sine færdigheder.  </w:t>
      </w:r>
      <w:r w:rsidR="00707761" w:rsidRPr="00215366">
        <w:rPr>
          <w:sz w:val="22"/>
        </w:rPr>
        <w:br/>
      </w:r>
    </w:p>
    <w:p w14:paraId="35EB7BE7" w14:textId="77777777" w:rsidR="00441AE5" w:rsidRPr="00215366" w:rsidRDefault="00441AE5" w:rsidP="0081125A">
      <w:pPr>
        <w:pStyle w:val="Overskrift2"/>
        <w:rPr>
          <w:sz w:val="22"/>
        </w:rPr>
      </w:pPr>
      <w:bookmarkStart w:id="107" w:name="_Toc489365781"/>
      <w:r w:rsidRPr="00215366">
        <w:rPr>
          <w:sz w:val="22"/>
        </w:rPr>
        <w:t>En værdig død</w:t>
      </w:r>
      <w:bookmarkEnd w:id="103"/>
      <w:bookmarkEnd w:id="106"/>
      <w:bookmarkEnd w:id="107"/>
    </w:p>
    <w:p w14:paraId="25FD1D8B" w14:textId="77777777" w:rsidR="005A4672" w:rsidRPr="00215366" w:rsidRDefault="00F238C6" w:rsidP="005A4672">
      <w:pPr>
        <w:rPr>
          <w:sz w:val="22"/>
        </w:rPr>
      </w:pPr>
      <w:bookmarkStart w:id="108" w:name="_Toc410644792"/>
      <w:bookmarkStart w:id="109" w:name="_Toc410643963"/>
      <w:bookmarkStart w:id="110" w:name="_Toc410643952"/>
      <w:bookmarkStart w:id="111" w:name="_Toc410644781"/>
      <w:bookmarkStart w:id="112" w:name="_Toc442954988"/>
      <w:bookmarkStart w:id="113" w:name="_Toc474407633"/>
      <w:r w:rsidRPr="00215366">
        <w:rPr>
          <w:rFonts w:cs="Arial"/>
          <w:sz w:val="22"/>
        </w:rPr>
        <w:t xml:space="preserve">Interviews med medarbejderne indikerer, at der er fokus på at kunne bistå beboer og </w:t>
      </w:r>
      <w:r w:rsidR="004460D5" w:rsidRPr="00215366">
        <w:rPr>
          <w:rFonts w:cs="Arial"/>
          <w:sz w:val="22"/>
        </w:rPr>
        <w:t>pårørende</w:t>
      </w:r>
      <w:r w:rsidRPr="00215366">
        <w:rPr>
          <w:rFonts w:cs="Arial"/>
          <w:sz w:val="22"/>
        </w:rPr>
        <w:t xml:space="preserve"> i den sidste fase af livet. </w:t>
      </w:r>
      <w:r w:rsidRPr="00215366">
        <w:rPr>
          <w:sz w:val="22"/>
        </w:rPr>
        <w:t>Der tilstræbes stor fleksibilitet i samspillet mellem den døende beboer og dennes relationer i forhold til overnatning og forplejning etc.</w:t>
      </w:r>
      <w:bookmarkEnd w:id="108"/>
      <w:bookmarkEnd w:id="109"/>
      <w:r w:rsidR="005A4672" w:rsidRPr="00215366">
        <w:rPr>
          <w:sz w:val="22"/>
        </w:rPr>
        <w:t xml:space="preserve"> </w:t>
      </w:r>
      <w:r w:rsidR="004460D5" w:rsidRPr="00215366">
        <w:rPr>
          <w:sz w:val="22"/>
        </w:rPr>
        <w:br/>
      </w:r>
      <w:r w:rsidR="005A4672" w:rsidRPr="00215366">
        <w:rPr>
          <w:sz w:val="22"/>
        </w:rPr>
        <w:t>Medarbejderne oplyser</w:t>
      </w:r>
      <w:r w:rsidR="004460D5" w:rsidRPr="00215366">
        <w:rPr>
          <w:sz w:val="22"/>
        </w:rPr>
        <w:t xml:space="preserve"> endvidere</w:t>
      </w:r>
      <w:r w:rsidR="005A4672" w:rsidRPr="00215366">
        <w:rPr>
          <w:sz w:val="22"/>
        </w:rPr>
        <w:t>, at der er fokus på at inddrage pårørende ud fra deres individuelle ønsker. Når en beboer nærmer sig den sidste tid af livet, laves klare aftaler for hvordan den sidste tid skal forløbe. Medarbejderne fortæller, at der er samarbejde med læge om tryghedspakken, hvor det er relevant.</w:t>
      </w:r>
    </w:p>
    <w:p w14:paraId="7A63220D" w14:textId="33C18CE1" w:rsidR="003503E3" w:rsidRPr="00215366" w:rsidRDefault="005A4672" w:rsidP="003503E3">
      <w:pPr>
        <w:rPr>
          <w:sz w:val="22"/>
        </w:rPr>
      </w:pPr>
      <w:r w:rsidRPr="00215366">
        <w:rPr>
          <w:sz w:val="22"/>
        </w:rPr>
        <w:t>Ligeledes er medarbejdere og sygeplejerske opmærksomme på, at få beboer/ pårørende</w:t>
      </w:r>
      <w:r w:rsidR="000C30A5">
        <w:rPr>
          <w:sz w:val="22"/>
        </w:rPr>
        <w:t xml:space="preserve"> til</w:t>
      </w:r>
      <w:r w:rsidRPr="00215366">
        <w:rPr>
          <w:sz w:val="22"/>
        </w:rPr>
        <w:t xml:space="preserve"> i samarbejde med læge at indgå aftaler om livsforlængende behandling, mens borger stadig kan overskue denne type spørgsmål</w:t>
      </w:r>
      <w:r w:rsidR="004460D5" w:rsidRPr="00215366">
        <w:rPr>
          <w:sz w:val="22"/>
        </w:rPr>
        <w:t>.</w:t>
      </w:r>
    </w:p>
    <w:p w14:paraId="481E54A4" w14:textId="77777777" w:rsidR="00441AE5" w:rsidRPr="00215366" w:rsidRDefault="00441AE5" w:rsidP="00380BE9">
      <w:pPr>
        <w:pStyle w:val="Overskrift1"/>
      </w:pPr>
      <w:bookmarkStart w:id="114" w:name="_Toc489365782"/>
      <w:r w:rsidRPr="00215366">
        <w:t>Tema 5: Retssikkerhed</w:t>
      </w:r>
      <w:bookmarkEnd w:id="110"/>
      <w:bookmarkEnd w:id="111"/>
      <w:bookmarkEnd w:id="112"/>
      <w:r w:rsidRPr="00215366">
        <w:t xml:space="preserve"> og magtanvendelse</w:t>
      </w:r>
      <w:bookmarkEnd w:id="113"/>
      <w:bookmarkEnd w:id="114"/>
    </w:p>
    <w:p w14:paraId="4EA20499" w14:textId="63EEF5F9" w:rsidR="000F4319" w:rsidRPr="00215366" w:rsidRDefault="00441AE5" w:rsidP="000F4319">
      <w:pPr>
        <w:spacing w:before="240" w:after="0"/>
        <w:rPr>
          <w:rFonts w:eastAsia="Times New Roman"/>
          <w:sz w:val="22"/>
          <w:lang w:eastAsia="da-DK"/>
        </w:rPr>
      </w:pPr>
      <w:bookmarkStart w:id="115" w:name="_Toc474407634"/>
      <w:bookmarkStart w:id="116" w:name="_Toc489365783"/>
      <w:r w:rsidRPr="00215366">
        <w:rPr>
          <w:rStyle w:val="Overskrift2Tegn"/>
          <w:sz w:val="22"/>
        </w:rPr>
        <w:t>Opsamlet vurdering for tema 5:</w:t>
      </w:r>
      <w:bookmarkEnd w:id="115"/>
      <w:bookmarkEnd w:id="116"/>
      <w:r w:rsidRPr="00215366">
        <w:rPr>
          <w:rFonts w:ascii="Verdana" w:hAnsi="Verdana"/>
          <w:b/>
          <w:sz w:val="22"/>
        </w:rPr>
        <w:t xml:space="preserve"> </w:t>
      </w:r>
      <w:r w:rsidRPr="00215366">
        <w:rPr>
          <w:rFonts w:ascii="Verdana" w:hAnsi="Verdana"/>
          <w:b/>
          <w:sz w:val="22"/>
        </w:rPr>
        <w:br/>
      </w:r>
      <w:bookmarkStart w:id="117" w:name="_Hlk488996439"/>
      <w:r w:rsidR="00AF784F" w:rsidRPr="00215366">
        <w:rPr>
          <w:rFonts w:eastAsia="Times New Roman"/>
          <w:sz w:val="22"/>
          <w:lang w:eastAsia="da-DK"/>
        </w:rPr>
        <w:t xml:space="preserve">Det er Socialtilsynets vurdering, at </w:t>
      </w:r>
      <w:r w:rsidR="00D36C92" w:rsidRPr="00215366">
        <w:rPr>
          <w:rFonts w:eastAsia="Times New Roman"/>
          <w:sz w:val="22"/>
          <w:lang w:eastAsia="da-DK"/>
        </w:rPr>
        <w:t>magtanvendelser indberettes og</w:t>
      </w:r>
      <w:r w:rsidR="00AF784F" w:rsidRPr="00215366">
        <w:rPr>
          <w:rFonts w:eastAsia="Times New Roman"/>
          <w:sz w:val="22"/>
          <w:lang w:eastAsia="da-DK"/>
        </w:rPr>
        <w:t xml:space="preserve"> at forbyggende tiltag både i indsatsen over for beboerne, men også de fysiske rammer</w:t>
      </w:r>
      <w:r w:rsidR="00D36C92" w:rsidRPr="00215366">
        <w:rPr>
          <w:rFonts w:eastAsia="Times New Roman"/>
          <w:sz w:val="22"/>
          <w:lang w:eastAsia="da-DK"/>
        </w:rPr>
        <w:t>,</w:t>
      </w:r>
      <w:r w:rsidR="00AF784F" w:rsidRPr="00215366">
        <w:rPr>
          <w:rFonts w:eastAsia="Times New Roman"/>
          <w:sz w:val="22"/>
          <w:lang w:eastAsia="da-DK"/>
        </w:rPr>
        <w:t xml:space="preserve"> er medvirkende til at minimere brugen af magt. </w:t>
      </w:r>
      <w:r w:rsidR="00897C3B" w:rsidRPr="00215366">
        <w:rPr>
          <w:rFonts w:eastAsia="Times New Roman"/>
          <w:sz w:val="22"/>
          <w:lang w:eastAsia="da-DK"/>
        </w:rPr>
        <w:br/>
        <w:t>For nuværende er det</w:t>
      </w:r>
      <w:r w:rsidR="00AF784F" w:rsidRPr="00215366">
        <w:rPr>
          <w:rFonts w:eastAsia="Times New Roman"/>
          <w:sz w:val="22"/>
          <w:lang w:eastAsia="da-DK"/>
        </w:rPr>
        <w:t xml:space="preserve"> </w:t>
      </w:r>
      <w:r w:rsidR="00D36C92" w:rsidRPr="00215366">
        <w:rPr>
          <w:rFonts w:eastAsia="Times New Roman"/>
          <w:sz w:val="22"/>
          <w:lang w:eastAsia="da-DK"/>
        </w:rPr>
        <w:t xml:space="preserve">overvejende </w:t>
      </w:r>
      <w:r w:rsidR="00AF784F" w:rsidRPr="00215366">
        <w:rPr>
          <w:rFonts w:eastAsia="Times New Roman"/>
          <w:sz w:val="22"/>
          <w:lang w:eastAsia="da-DK"/>
        </w:rPr>
        <w:t>tekniske hjælpemidler i forhold til magtanvendelser</w:t>
      </w:r>
      <w:r w:rsidR="00D36C92" w:rsidRPr="00215366">
        <w:rPr>
          <w:rFonts w:eastAsia="Times New Roman"/>
          <w:sz w:val="22"/>
          <w:lang w:eastAsia="da-DK"/>
        </w:rPr>
        <w:t>,</w:t>
      </w:r>
      <w:r w:rsidR="00AF784F" w:rsidRPr="00215366">
        <w:rPr>
          <w:rFonts w:eastAsia="Times New Roman"/>
          <w:sz w:val="22"/>
          <w:lang w:eastAsia="da-DK"/>
        </w:rPr>
        <w:t xml:space="preserve"> der har været nødvendige.</w:t>
      </w:r>
      <w:r w:rsidR="00FD19DF">
        <w:rPr>
          <w:rFonts w:eastAsia="Times New Roman"/>
          <w:sz w:val="22"/>
          <w:lang w:eastAsia="da-DK"/>
        </w:rPr>
        <w:t xml:space="preserve"> Medarbejderne fortæller, at de oplever</w:t>
      </w:r>
      <w:r w:rsidR="000C30A5">
        <w:rPr>
          <w:rFonts w:eastAsia="Times New Roman"/>
          <w:sz w:val="22"/>
          <w:lang w:eastAsia="da-DK"/>
        </w:rPr>
        <w:t>,</w:t>
      </w:r>
      <w:r w:rsidR="00FD19DF">
        <w:rPr>
          <w:rFonts w:eastAsia="Times New Roman"/>
          <w:sz w:val="22"/>
          <w:lang w:eastAsia="da-DK"/>
        </w:rPr>
        <w:t xml:space="preserve"> at husets særlige opbygning minimerer mange </w:t>
      </w:r>
      <w:r w:rsidR="00FD48E4">
        <w:rPr>
          <w:rFonts w:eastAsia="Times New Roman"/>
          <w:sz w:val="22"/>
          <w:lang w:eastAsia="da-DK"/>
        </w:rPr>
        <w:t>episoder, ved at beboerne kan gå rundt.</w:t>
      </w:r>
    </w:p>
    <w:p w14:paraId="38974670" w14:textId="28F75FA8" w:rsidR="00897C3B" w:rsidRPr="00215366" w:rsidRDefault="000F4319" w:rsidP="000F4319">
      <w:pPr>
        <w:spacing w:before="240" w:after="0"/>
        <w:rPr>
          <w:sz w:val="22"/>
        </w:rPr>
      </w:pPr>
      <w:r w:rsidRPr="00215366">
        <w:rPr>
          <w:sz w:val="22"/>
        </w:rPr>
        <w:t xml:space="preserve">Det er </w:t>
      </w:r>
      <w:r w:rsidR="00897C3B" w:rsidRPr="00215366">
        <w:rPr>
          <w:sz w:val="22"/>
        </w:rPr>
        <w:t>Socialt</w:t>
      </w:r>
      <w:r w:rsidR="00AF784F" w:rsidRPr="00215366">
        <w:rPr>
          <w:sz w:val="22"/>
        </w:rPr>
        <w:t xml:space="preserve">ilsynets vurdering, at der er opmærksomhed på den enkelte beboers retssikkerhed og inddragelse i egen situation.  </w:t>
      </w:r>
      <w:r w:rsidR="00897C3B" w:rsidRPr="00215366">
        <w:rPr>
          <w:sz w:val="22"/>
        </w:rPr>
        <w:t xml:space="preserve">Socialtilsynet vurderer, at der er fokus på sammenhæng mellem tilrettelæggelse af indsatsen, medarbejderressourcer og ledelsesmæssig understøttelse af medarbejderne i de komplekse situationer i samspillet med de beboere, som har en udadreagerende adfærd. </w:t>
      </w:r>
    </w:p>
    <w:p w14:paraId="1E75FCE6" w14:textId="48991740" w:rsidR="00D36C92" w:rsidRPr="00215366" w:rsidRDefault="000F4319" w:rsidP="000F4319">
      <w:pPr>
        <w:spacing w:before="240"/>
        <w:rPr>
          <w:sz w:val="22"/>
        </w:rPr>
      </w:pPr>
      <w:r w:rsidRPr="00215366">
        <w:rPr>
          <w:sz w:val="22"/>
        </w:rPr>
        <w:t>Endvidere kan Socialtilsynet konkludere, at der arbejdes målrettet på at sikre</w:t>
      </w:r>
      <w:r w:rsidR="000C30A5">
        <w:rPr>
          <w:sz w:val="22"/>
        </w:rPr>
        <w:t>,</w:t>
      </w:r>
      <w:r w:rsidRPr="00215366">
        <w:rPr>
          <w:sz w:val="22"/>
        </w:rPr>
        <w:t xml:space="preserve"> </w:t>
      </w:r>
      <w:r w:rsidR="00C90D36">
        <w:rPr>
          <w:sz w:val="22"/>
        </w:rPr>
        <w:t xml:space="preserve">at </w:t>
      </w:r>
      <w:r w:rsidRPr="00215366">
        <w:rPr>
          <w:sz w:val="22"/>
        </w:rPr>
        <w:t>der foreligger samtykkeerklæring på beboerne med oplysninger om</w:t>
      </w:r>
      <w:r w:rsidR="000C30A5">
        <w:rPr>
          <w:sz w:val="22"/>
        </w:rPr>
        <w:t>,</w:t>
      </w:r>
      <w:r w:rsidRPr="00215366">
        <w:rPr>
          <w:sz w:val="22"/>
        </w:rPr>
        <w:t xml:space="preserve"> hvem der sikre</w:t>
      </w:r>
      <w:r w:rsidR="00C90D36">
        <w:rPr>
          <w:sz w:val="22"/>
        </w:rPr>
        <w:t>r</w:t>
      </w:r>
      <w:r w:rsidRPr="00215366">
        <w:rPr>
          <w:sz w:val="22"/>
        </w:rPr>
        <w:t xml:space="preserve"> </w:t>
      </w:r>
      <w:r w:rsidRPr="00215366">
        <w:rPr>
          <w:sz w:val="22"/>
        </w:rPr>
        <w:lastRenderedPageBreak/>
        <w:t xml:space="preserve">beboerens interesser både ved habilitet og ved </w:t>
      </w:r>
      <w:r w:rsidR="00C90D36">
        <w:rPr>
          <w:sz w:val="22"/>
        </w:rPr>
        <w:t xml:space="preserve">manglende </w:t>
      </w:r>
      <w:r w:rsidRPr="00215366">
        <w:rPr>
          <w:sz w:val="22"/>
        </w:rPr>
        <w:t>habilitet.</w:t>
      </w:r>
      <w:r w:rsidRPr="00215366">
        <w:rPr>
          <w:sz w:val="22"/>
        </w:rPr>
        <w:br/>
      </w:r>
      <w:r w:rsidR="00897C3B" w:rsidRPr="00215366">
        <w:rPr>
          <w:sz w:val="22"/>
        </w:rPr>
        <w:t>Det er Socialtilsynets vurdering</w:t>
      </w:r>
      <w:r w:rsidR="003B1CCD">
        <w:rPr>
          <w:sz w:val="22"/>
        </w:rPr>
        <w:t xml:space="preserve"> efter gennemgang af udvalgte beboere i Nexus</w:t>
      </w:r>
      <w:r w:rsidR="00897C3B" w:rsidRPr="00215366">
        <w:rPr>
          <w:sz w:val="22"/>
        </w:rPr>
        <w:t xml:space="preserve">, at der fortsat </w:t>
      </w:r>
      <w:r w:rsidR="008A68C6">
        <w:rPr>
          <w:sz w:val="22"/>
        </w:rPr>
        <w:t>skal sikres korrekt</w:t>
      </w:r>
      <w:r w:rsidR="00897C3B" w:rsidRPr="00215366">
        <w:rPr>
          <w:sz w:val="22"/>
        </w:rPr>
        <w:t xml:space="preserve"> dokumentering af informeret samtykke</w:t>
      </w:r>
      <w:r w:rsidR="008A68C6">
        <w:rPr>
          <w:sz w:val="22"/>
        </w:rPr>
        <w:t xml:space="preserve"> hos relevant beboer.</w:t>
      </w:r>
      <w:r w:rsidR="00D36C92" w:rsidRPr="00215366">
        <w:rPr>
          <w:sz w:val="22"/>
        </w:rPr>
        <w:t xml:space="preserve"> </w:t>
      </w:r>
    </w:p>
    <w:p w14:paraId="2F73BE99" w14:textId="2264B825" w:rsidR="00D36C92" w:rsidRPr="00215366" w:rsidRDefault="00D36C92" w:rsidP="000F4319">
      <w:pPr>
        <w:spacing w:before="240"/>
        <w:rPr>
          <w:sz w:val="22"/>
        </w:rPr>
      </w:pPr>
      <w:r w:rsidRPr="00215366">
        <w:rPr>
          <w:sz w:val="22"/>
        </w:rPr>
        <w:t xml:space="preserve">Socialtilsynet kan konstatere, at der ikke foreligger instruks i forhold til medarbejdernes omgang med mindre beboermidler i forbindelse med blandt andet brug af klippekortsordning/indkøbsture etc. </w:t>
      </w:r>
    </w:p>
    <w:bookmarkEnd w:id="117"/>
    <w:p w14:paraId="0663D285" w14:textId="2C00E078" w:rsidR="00897C3B" w:rsidRDefault="00897C3B" w:rsidP="00897C3B">
      <w:pPr>
        <w:rPr>
          <w:i/>
          <w:iCs/>
          <w:color w:val="808080" w:themeColor="background1" w:themeShade="80"/>
          <w:sz w:val="22"/>
        </w:rPr>
      </w:pPr>
      <w:r w:rsidRPr="00215366">
        <w:rPr>
          <w:i/>
          <w:iCs/>
          <w:color w:val="808080" w:themeColor="background1" w:themeShade="80"/>
          <w:sz w:val="22"/>
        </w:rPr>
        <w:t>Der anbefales en mere konsekvent dokumentation af samtykke til videregivelse af personfølsomme oplysninger og borgers samtykke til lægeordineret behandling, når f.eks. sundhedspersonale på borgers vegne kontakter l</w:t>
      </w:r>
      <w:r w:rsidR="000F4319" w:rsidRPr="00215366">
        <w:rPr>
          <w:i/>
          <w:iCs/>
          <w:color w:val="808080" w:themeColor="background1" w:themeShade="80"/>
          <w:sz w:val="22"/>
        </w:rPr>
        <w:t>æge eller laver aftaler med denne</w:t>
      </w:r>
      <w:r w:rsidRPr="00215366">
        <w:rPr>
          <w:i/>
          <w:iCs/>
          <w:color w:val="808080" w:themeColor="background1" w:themeShade="80"/>
          <w:sz w:val="22"/>
        </w:rPr>
        <w:t xml:space="preserve"> om ændringer i behandlinger.</w:t>
      </w:r>
    </w:p>
    <w:p w14:paraId="38B01AD6" w14:textId="1A993731" w:rsidR="008A68C6" w:rsidRPr="00215366" w:rsidRDefault="008A68C6" w:rsidP="00897C3B">
      <w:pPr>
        <w:rPr>
          <w:i/>
          <w:iCs/>
          <w:color w:val="808080" w:themeColor="background1" w:themeShade="80"/>
          <w:sz w:val="22"/>
        </w:rPr>
      </w:pPr>
      <w:r>
        <w:rPr>
          <w:i/>
          <w:iCs/>
          <w:color w:val="808080" w:themeColor="background1" w:themeShade="80"/>
          <w:sz w:val="22"/>
        </w:rPr>
        <w:t>Det anbefales, at sikre korrekt dokumentering af informeret samtykke hos relevant beboer.</w:t>
      </w:r>
    </w:p>
    <w:p w14:paraId="3E8FF11D" w14:textId="77777777" w:rsidR="00897C3B" w:rsidRPr="00215366" w:rsidRDefault="00897C3B" w:rsidP="00897C3B">
      <w:pPr>
        <w:rPr>
          <w:rFonts w:ascii="Verdana" w:hAnsi="Verdana"/>
          <w:b/>
          <w:i/>
          <w:color w:val="FF0000"/>
          <w:sz w:val="22"/>
        </w:rPr>
      </w:pPr>
      <w:r w:rsidRPr="00215366">
        <w:rPr>
          <w:i/>
          <w:color w:val="808080" w:themeColor="background1" w:themeShade="80"/>
          <w:sz w:val="22"/>
        </w:rPr>
        <w:t xml:space="preserve">Det anbefales, at udarbejde central instruks med </w:t>
      </w:r>
      <w:r w:rsidR="00D4655F" w:rsidRPr="00215366">
        <w:rPr>
          <w:i/>
          <w:color w:val="808080" w:themeColor="background1" w:themeShade="80"/>
          <w:sz w:val="22"/>
        </w:rPr>
        <w:t xml:space="preserve">ledelsesmæssige </w:t>
      </w:r>
      <w:r w:rsidRPr="00215366">
        <w:rPr>
          <w:i/>
          <w:color w:val="808080" w:themeColor="background1" w:themeShade="80"/>
          <w:sz w:val="22"/>
        </w:rPr>
        <w:t>forventninger til medarbejderne i forbindelse med småindkøb, hvor medarbejderen er nødsaget til at bistå borgeren i håndtering af penge.</w:t>
      </w:r>
    </w:p>
    <w:p w14:paraId="3321B33D" w14:textId="77777777" w:rsidR="00441AE5" w:rsidRPr="00215366" w:rsidRDefault="00441AE5" w:rsidP="0081125A">
      <w:pPr>
        <w:pStyle w:val="Overskrift2"/>
        <w:rPr>
          <w:sz w:val="22"/>
        </w:rPr>
      </w:pPr>
      <w:r w:rsidRPr="00215366">
        <w:rPr>
          <w:sz w:val="22"/>
        </w:rPr>
        <w:br/>
      </w:r>
      <w:bookmarkStart w:id="118" w:name="_Toc474407635"/>
      <w:bookmarkStart w:id="119" w:name="_Toc489365784"/>
      <w:r w:rsidRPr="00215366">
        <w:rPr>
          <w:sz w:val="22"/>
        </w:rPr>
        <w:t>Retssikkerhed</w:t>
      </w:r>
      <w:bookmarkEnd w:id="118"/>
      <w:bookmarkEnd w:id="119"/>
    </w:p>
    <w:p w14:paraId="2EE5EC80" w14:textId="123E0C9B" w:rsidR="00897C3B" w:rsidRPr="00215366" w:rsidRDefault="00441AE5" w:rsidP="00897C3B">
      <w:pPr>
        <w:rPr>
          <w:sz w:val="22"/>
        </w:rPr>
      </w:pPr>
      <w:r w:rsidRPr="00215366">
        <w:rPr>
          <w:rStyle w:val="Overskrift3Tegn"/>
        </w:rPr>
        <w:t xml:space="preserve">Klare aftaler for inddragelse af pårørende </w:t>
      </w:r>
      <w:r w:rsidRPr="00215366">
        <w:rPr>
          <w:rStyle w:val="Overskrift3Tegn"/>
        </w:rPr>
        <w:br/>
      </w:r>
      <w:r w:rsidR="00897C3B" w:rsidRPr="00215366">
        <w:rPr>
          <w:rFonts w:ascii="Verdana" w:eastAsia="Times New Roman" w:hAnsi="Verdana" w:cs="Times New Roman"/>
          <w:sz w:val="22"/>
        </w:rPr>
        <w:t>I forbindelse med gennemgang af dokumentation</w:t>
      </w:r>
      <w:r w:rsidR="002A401F" w:rsidRPr="00215366">
        <w:rPr>
          <w:rFonts w:ascii="Verdana" w:eastAsia="Times New Roman" w:hAnsi="Verdana" w:cs="Times New Roman"/>
          <w:sz w:val="22"/>
        </w:rPr>
        <w:t>en</w:t>
      </w:r>
      <w:r w:rsidR="00897C3B" w:rsidRPr="00215366">
        <w:rPr>
          <w:rFonts w:ascii="Verdana" w:eastAsia="Times New Roman" w:hAnsi="Verdana" w:cs="Times New Roman"/>
          <w:sz w:val="22"/>
        </w:rPr>
        <w:t xml:space="preserve"> i beboerjournaler er der konstateret</w:t>
      </w:r>
      <w:r w:rsidR="00897C3B" w:rsidRPr="00215366">
        <w:rPr>
          <w:sz w:val="22"/>
        </w:rPr>
        <w:t xml:space="preserve"> </w:t>
      </w:r>
      <w:r w:rsidR="00D36C92" w:rsidRPr="00215366">
        <w:rPr>
          <w:sz w:val="22"/>
        </w:rPr>
        <w:t xml:space="preserve">udfyldte samtykke erklæringer. </w:t>
      </w:r>
      <w:r w:rsidR="00831977" w:rsidRPr="00215366">
        <w:rPr>
          <w:sz w:val="22"/>
        </w:rPr>
        <w:t xml:space="preserve">Socialtilsynet </w:t>
      </w:r>
      <w:r w:rsidR="00D36C92" w:rsidRPr="00215366">
        <w:rPr>
          <w:sz w:val="22"/>
        </w:rPr>
        <w:t>bemærke</w:t>
      </w:r>
      <w:r w:rsidR="00831977" w:rsidRPr="00215366">
        <w:rPr>
          <w:sz w:val="22"/>
        </w:rPr>
        <w:t>r, at d</w:t>
      </w:r>
      <w:r w:rsidR="00D36C92" w:rsidRPr="00215366">
        <w:rPr>
          <w:sz w:val="22"/>
        </w:rPr>
        <w:t xml:space="preserve">er </w:t>
      </w:r>
      <w:r w:rsidR="00831977" w:rsidRPr="00215366">
        <w:rPr>
          <w:sz w:val="22"/>
        </w:rPr>
        <w:t>fremgår</w:t>
      </w:r>
      <w:r w:rsidR="00D36C92" w:rsidRPr="00215366">
        <w:rPr>
          <w:sz w:val="22"/>
        </w:rPr>
        <w:t xml:space="preserve"> beskrivelse af pårørende / netværk</w:t>
      </w:r>
      <w:r w:rsidR="00831977" w:rsidRPr="00215366">
        <w:rPr>
          <w:sz w:val="22"/>
        </w:rPr>
        <w:t xml:space="preserve">s opgaver og varetagelse heraf ud fra beboernes ønsker og med hensyn til forhold ved </w:t>
      </w:r>
      <w:r w:rsidR="00D36C92" w:rsidRPr="00215366">
        <w:rPr>
          <w:sz w:val="22"/>
        </w:rPr>
        <w:t xml:space="preserve">habilitet og ved </w:t>
      </w:r>
      <w:r w:rsidR="00B95617">
        <w:rPr>
          <w:sz w:val="22"/>
        </w:rPr>
        <w:t xml:space="preserve">manglende </w:t>
      </w:r>
      <w:r w:rsidR="00D36C92" w:rsidRPr="00215366">
        <w:rPr>
          <w:sz w:val="22"/>
        </w:rPr>
        <w:t>habilitet.</w:t>
      </w:r>
      <w:r w:rsidR="0011583C" w:rsidRPr="00215366">
        <w:rPr>
          <w:sz w:val="22"/>
        </w:rPr>
        <w:t xml:space="preserve"> Der henvises endvidere til </w:t>
      </w:r>
      <w:r w:rsidR="00897C3B" w:rsidRPr="00215366">
        <w:rPr>
          <w:rFonts w:ascii="Verdana" w:eastAsia="Times New Roman" w:hAnsi="Verdana" w:cs="Times New Roman"/>
          <w:sz w:val="22"/>
        </w:rPr>
        <w:t xml:space="preserve">VEJ nr. 10409 af 20/12/2007 (Vejledning om patienters/beboeres retsstilling på plejehjem og i plejeboliger) vedr. aftaler i forbindelse med </w:t>
      </w:r>
      <w:r w:rsidR="005D74AB">
        <w:rPr>
          <w:rFonts w:ascii="Verdana" w:eastAsia="Times New Roman" w:hAnsi="Verdana" w:cs="Times New Roman"/>
          <w:sz w:val="22"/>
        </w:rPr>
        <w:t xml:space="preserve">manglende </w:t>
      </w:r>
      <w:r w:rsidR="00897C3B" w:rsidRPr="00215366">
        <w:rPr>
          <w:rFonts w:ascii="Verdana" w:eastAsia="Times New Roman" w:hAnsi="Verdana" w:cs="Times New Roman"/>
          <w:sz w:val="22"/>
        </w:rPr>
        <w:t xml:space="preserve">habilitet eller aftaler om inddragelse af nærmeste pårørende.   </w:t>
      </w:r>
    </w:p>
    <w:p w14:paraId="45AEACF6" w14:textId="7CA70CF8" w:rsidR="0011583C" w:rsidRPr="00215366" w:rsidRDefault="0011583C" w:rsidP="003503E3">
      <w:pPr>
        <w:rPr>
          <w:sz w:val="22"/>
        </w:rPr>
      </w:pPr>
      <w:r w:rsidRPr="00215366">
        <w:rPr>
          <w:sz w:val="22"/>
        </w:rPr>
        <w:t xml:space="preserve"> </w:t>
      </w:r>
    </w:p>
    <w:p w14:paraId="592E37A0" w14:textId="77777777" w:rsidR="00441AE5" w:rsidRPr="00215366" w:rsidRDefault="00441AE5" w:rsidP="0081125A">
      <w:pPr>
        <w:pStyle w:val="Overskrift2"/>
        <w:rPr>
          <w:sz w:val="22"/>
        </w:rPr>
      </w:pPr>
      <w:bookmarkStart w:id="120" w:name="_Toc489365785"/>
      <w:r w:rsidRPr="00215366">
        <w:rPr>
          <w:sz w:val="22"/>
        </w:rPr>
        <w:t>Samtykke til videregivelse af personfølsomme oplysninger og informeret samtykke</w:t>
      </w:r>
      <w:bookmarkEnd w:id="120"/>
      <w:r w:rsidRPr="00215366">
        <w:rPr>
          <w:sz w:val="22"/>
        </w:rPr>
        <w:t xml:space="preserve"> </w:t>
      </w:r>
    </w:p>
    <w:p w14:paraId="5D18E24B" w14:textId="7DDB9AD3" w:rsidR="00831977" w:rsidRPr="00215366" w:rsidRDefault="003A6227" w:rsidP="003A6227">
      <w:pPr>
        <w:rPr>
          <w:sz w:val="22"/>
        </w:rPr>
      </w:pPr>
      <w:r w:rsidRPr="00215366">
        <w:rPr>
          <w:sz w:val="22"/>
        </w:rPr>
        <w:t xml:space="preserve">Ud fra stikprøver kan Socialtilsynet konstatere, at dokumentation af informeret samtykke ikke foregår konsekvent i henhold til service- og sundhedsloven </w:t>
      </w:r>
      <w:r w:rsidR="00831977" w:rsidRPr="00215366">
        <w:rPr>
          <w:sz w:val="22"/>
        </w:rPr>
        <w:t xml:space="preserve">blandt andet </w:t>
      </w:r>
      <w:r w:rsidRPr="00215366">
        <w:rPr>
          <w:sz w:val="22"/>
        </w:rPr>
        <w:t xml:space="preserve">i forhold til </w:t>
      </w:r>
      <w:r w:rsidR="00831977" w:rsidRPr="00215366">
        <w:rPr>
          <w:sz w:val="22"/>
        </w:rPr>
        <w:t xml:space="preserve">iværksat behandling ordineret af læge eller </w:t>
      </w:r>
      <w:r w:rsidRPr="00215366">
        <w:rPr>
          <w:sz w:val="22"/>
        </w:rPr>
        <w:t xml:space="preserve">ved information og inddragelse af nærmeste pårørende. </w:t>
      </w:r>
      <w:r w:rsidR="00831977" w:rsidRPr="00215366">
        <w:rPr>
          <w:sz w:val="22"/>
        </w:rPr>
        <w:t xml:space="preserve">De pårørende som Socialtilsynet har talt </w:t>
      </w:r>
      <w:proofErr w:type="gramStart"/>
      <w:r w:rsidR="00831977" w:rsidRPr="00215366">
        <w:rPr>
          <w:sz w:val="22"/>
        </w:rPr>
        <w:t>med</w:t>
      </w:r>
      <w:proofErr w:type="gramEnd"/>
      <w:r w:rsidR="00831977" w:rsidRPr="00215366">
        <w:rPr>
          <w:sz w:val="22"/>
        </w:rPr>
        <w:t xml:space="preserve"> tilkendegiver </w:t>
      </w:r>
      <w:r w:rsidR="003C1A73">
        <w:rPr>
          <w:sz w:val="22"/>
        </w:rPr>
        <w:t>alle positive</w:t>
      </w:r>
      <w:r w:rsidR="00831977" w:rsidRPr="00215366">
        <w:rPr>
          <w:sz w:val="22"/>
        </w:rPr>
        <w:t xml:space="preserve"> oplevelser ved samtykke til behandling etc. Det drejer sig både om positiv inddragelse og manglende information og samtykke ud fra hvad der er aftalt. De beboere som Socialtilsynet har talt med tilkendegiver, at der altid indhentes samtykke ved kontakt og information til andre parter.</w:t>
      </w:r>
    </w:p>
    <w:p w14:paraId="1EAE4A0A" w14:textId="77777777" w:rsidR="003A6227" w:rsidRPr="00215366" w:rsidRDefault="003A6227" w:rsidP="003A6227">
      <w:pPr>
        <w:rPr>
          <w:sz w:val="22"/>
        </w:rPr>
      </w:pPr>
      <w:r w:rsidRPr="00215366">
        <w:rPr>
          <w:sz w:val="22"/>
        </w:rPr>
        <w:t xml:space="preserve">Socialtilsynet kan konstatere, at der foreligger intern instruks </w:t>
      </w:r>
      <w:r w:rsidR="00831977" w:rsidRPr="00215366">
        <w:rPr>
          <w:sz w:val="22"/>
        </w:rPr>
        <w:t xml:space="preserve">vedr. samtykke og videregivelse af oplysninger i </w:t>
      </w:r>
      <w:r w:rsidRPr="00215366">
        <w:rPr>
          <w:sz w:val="22"/>
        </w:rPr>
        <w:t xml:space="preserve">KVIS. </w:t>
      </w:r>
    </w:p>
    <w:p w14:paraId="1F5B1F9A" w14:textId="77777777" w:rsidR="00441AE5" w:rsidRPr="00215366" w:rsidRDefault="00441AE5" w:rsidP="00441AE5">
      <w:pPr>
        <w:spacing w:line="240" w:lineRule="auto"/>
        <w:rPr>
          <w:rFonts w:ascii="Verdana" w:hAnsi="Verdana"/>
          <w:b/>
          <w:sz w:val="22"/>
        </w:rPr>
      </w:pPr>
      <w:r w:rsidRPr="00215366">
        <w:rPr>
          <w:rStyle w:val="Overskrift3Tegn"/>
        </w:rPr>
        <w:t>Samarbejdet med værge</w:t>
      </w:r>
    </w:p>
    <w:p w14:paraId="05D812BE" w14:textId="3AF83C11" w:rsidR="003A6227" w:rsidRPr="00215366" w:rsidRDefault="00897C3B" w:rsidP="00897C3B">
      <w:pPr>
        <w:rPr>
          <w:rFonts w:ascii="Verdana" w:eastAsia="Times New Roman" w:hAnsi="Verdana" w:cs="Times New Roman"/>
          <w:sz w:val="22"/>
        </w:rPr>
      </w:pPr>
      <w:r w:rsidRPr="00215366">
        <w:rPr>
          <w:rFonts w:ascii="Verdana" w:eastAsia="Times New Roman" w:hAnsi="Verdana" w:cs="Times New Roman"/>
          <w:sz w:val="22"/>
        </w:rPr>
        <w:lastRenderedPageBreak/>
        <w:t xml:space="preserve">Socialtilsynet har ved </w:t>
      </w:r>
      <w:r w:rsidR="00796F4C">
        <w:rPr>
          <w:rFonts w:ascii="Verdana" w:eastAsia="Times New Roman" w:hAnsi="Verdana" w:cs="Times New Roman"/>
          <w:sz w:val="22"/>
        </w:rPr>
        <w:t>gennemgang ikke fundet</w:t>
      </w:r>
      <w:r w:rsidRPr="00215366">
        <w:rPr>
          <w:rFonts w:ascii="Verdana" w:eastAsia="Times New Roman" w:hAnsi="Verdana" w:cs="Times New Roman"/>
          <w:sz w:val="22"/>
        </w:rPr>
        <w:t xml:space="preserve"> dokumentation af aftaler med værger ved personlige og økonomiske værgemål. </w:t>
      </w:r>
      <w:r w:rsidR="005E614E">
        <w:rPr>
          <w:rFonts w:ascii="Verdana" w:eastAsia="Times New Roman" w:hAnsi="Verdana" w:cs="Times New Roman"/>
          <w:sz w:val="22"/>
        </w:rPr>
        <w:t xml:space="preserve">Der findes ikke i KVIS retningslinjer eller anvisninger på aftaler med </w:t>
      </w:r>
      <w:r w:rsidR="00D4655F" w:rsidRPr="00215366">
        <w:rPr>
          <w:rFonts w:ascii="Verdana" w:eastAsia="Times New Roman" w:hAnsi="Verdana" w:cs="Times New Roman"/>
          <w:sz w:val="22"/>
        </w:rPr>
        <w:t>værge</w:t>
      </w:r>
      <w:r w:rsidR="005E614E">
        <w:rPr>
          <w:rFonts w:ascii="Verdana" w:eastAsia="Times New Roman" w:hAnsi="Verdana" w:cs="Times New Roman"/>
          <w:sz w:val="22"/>
        </w:rPr>
        <w:t>r</w:t>
      </w:r>
      <w:r w:rsidR="00D4655F" w:rsidRPr="00215366">
        <w:rPr>
          <w:rFonts w:ascii="Verdana" w:eastAsia="Times New Roman" w:hAnsi="Verdana" w:cs="Times New Roman"/>
          <w:sz w:val="22"/>
        </w:rPr>
        <w:t xml:space="preserve">. </w:t>
      </w:r>
    </w:p>
    <w:p w14:paraId="4D53B48D" w14:textId="77777777" w:rsidR="00441AE5" w:rsidRPr="00215366" w:rsidRDefault="00441AE5" w:rsidP="00441AE5">
      <w:pPr>
        <w:spacing w:line="240" w:lineRule="auto"/>
        <w:rPr>
          <w:rFonts w:ascii="Verdana" w:hAnsi="Verdana"/>
          <w:b/>
          <w:color w:val="FF0000"/>
          <w:sz w:val="22"/>
        </w:rPr>
      </w:pPr>
      <w:r w:rsidRPr="00215366">
        <w:rPr>
          <w:rStyle w:val="Overskrift3Tegn"/>
        </w:rPr>
        <w:t>Håndtering af beboermidler</w:t>
      </w:r>
    </w:p>
    <w:p w14:paraId="1F426189" w14:textId="77777777" w:rsidR="00897C3B" w:rsidRPr="00215366" w:rsidRDefault="003A6227" w:rsidP="003A6227">
      <w:pPr>
        <w:rPr>
          <w:sz w:val="22"/>
        </w:rPr>
      </w:pPr>
      <w:r w:rsidRPr="00215366">
        <w:rPr>
          <w:sz w:val="22"/>
        </w:rPr>
        <w:t xml:space="preserve">Det oplyses fra daglige leder og medarbejdere, at der ved indflytning orienteres om, at beboer og pårørende selv er ansvarlige for opbevaring og håndtering af økonomi. </w:t>
      </w:r>
      <w:r w:rsidR="00D4655F" w:rsidRPr="00215366">
        <w:rPr>
          <w:sz w:val="22"/>
        </w:rPr>
        <w:br/>
      </w:r>
      <w:r w:rsidRPr="00215366">
        <w:rPr>
          <w:sz w:val="22"/>
        </w:rPr>
        <w:t>Socialtilsynet kan konstatere,</w:t>
      </w:r>
      <w:r w:rsidR="00897C3B" w:rsidRPr="00215366">
        <w:rPr>
          <w:sz w:val="22"/>
        </w:rPr>
        <w:t xml:space="preserve"> at </w:t>
      </w:r>
      <w:r w:rsidR="00D4655F" w:rsidRPr="00215366">
        <w:rPr>
          <w:sz w:val="22"/>
        </w:rPr>
        <w:t xml:space="preserve">der ikke foreligger ledelsesmæssige anvisninger ved </w:t>
      </w:r>
      <w:r w:rsidR="00897C3B" w:rsidRPr="00215366">
        <w:rPr>
          <w:sz w:val="22"/>
        </w:rPr>
        <w:t>håndtering og hjælp til småindkøb i forbindelse med længere ture ud af huset</w:t>
      </w:r>
      <w:r w:rsidRPr="00215366">
        <w:rPr>
          <w:sz w:val="22"/>
        </w:rPr>
        <w:t>,</w:t>
      </w:r>
      <w:r w:rsidR="00897C3B" w:rsidRPr="00215366">
        <w:rPr>
          <w:sz w:val="22"/>
        </w:rPr>
        <w:t xml:space="preserve"> som nu er en mulighed ve</w:t>
      </w:r>
      <w:r w:rsidRPr="00215366">
        <w:rPr>
          <w:sz w:val="22"/>
        </w:rPr>
        <w:t xml:space="preserve">d hjælp af klippekortsordning. </w:t>
      </w:r>
    </w:p>
    <w:p w14:paraId="50A49637" w14:textId="244A8A7A" w:rsidR="00897C3B" w:rsidRDefault="00441AE5" w:rsidP="00897C3B">
      <w:pPr>
        <w:rPr>
          <w:rFonts w:eastAsia="Times New Roman" w:cs="Times New Roman"/>
          <w:sz w:val="22"/>
          <w:lang w:eastAsia="da-DK"/>
        </w:rPr>
      </w:pPr>
      <w:bookmarkStart w:id="121" w:name="_Toc474407636"/>
      <w:bookmarkStart w:id="122" w:name="_Toc489365786"/>
      <w:r w:rsidRPr="00215366">
        <w:rPr>
          <w:rStyle w:val="Overskrift2Tegn"/>
          <w:sz w:val="22"/>
        </w:rPr>
        <w:t>Magtanvendelse</w:t>
      </w:r>
      <w:bookmarkEnd w:id="121"/>
      <w:bookmarkEnd w:id="122"/>
      <w:r w:rsidRPr="00215366">
        <w:rPr>
          <w:sz w:val="22"/>
        </w:rPr>
        <w:br/>
      </w:r>
      <w:r w:rsidR="00897C3B" w:rsidRPr="00215366">
        <w:rPr>
          <w:rFonts w:eastAsia="Times New Roman" w:cs="Times New Roman"/>
          <w:sz w:val="22"/>
          <w:lang w:eastAsia="da-DK"/>
        </w:rPr>
        <w:t>Dør- og adgangsforhold, er kontrolleret i forbindelse med tilsyn</w:t>
      </w:r>
      <w:r w:rsidR="00D4655F" w:rsidRPr="00215366">
        <w:rPr>
          <w:rFonts w:eastAsia="Times New Roman" w:cs="Times New Roman"/>
          <w:sz w:val="22"/>
          <w:lang w:eastAsia="da-DK"/>
        </w:rPr>
        <w:t>sbesøget</w:t>
      </w:r>
      <w:r w:rsidR="00897C3B" w:rsidRPr="00215366">
        <w:rPr>
          <w:rFonts w:eastAsia="Times New Roman" w:cs="Times New Roman"/>
          <w:sz w:val="22"/>
          <w:lang w:eastAsia="da-DK"/>
        </w:rPr>
        <w:t xml:space="preserve">. Forholdene er fundet i orden jf. gældende lovkrav, herunder beboernes grundlovssikrede ret til fri færden. </w:t>
      </w:r>
    </w:p>
    <w:p w14:paraId="5184C82F" w14:textId="19EE23A0" w:rsidR="008F706B" w:rsidRPr="00215366" w:rsidRDefault="008F706B" w:rsidP="00897C3B">
      <w:pPr>
        <w:rPr>
          <w:rFonts w:eastAsia="Times New Roman" w:cs="Times New Roman"/>
          <w:sz w:val="22"/>
          <w:lang w:eastAsia="da-DK"/>
        </w:rPr>
      </w:pPr>
      <w:r>
        <w:rPr>
          <w:rFonts w:eastAsia="Times New Roman" w:cs="Times New Roman"/>
          <w:sz w:val="22"/>
          <w:lang w:eastAsia="da-DK"/>
        </w:rPr>
        <w:t>Socialtilsynet er efter tilsynsbesøget blevet bekendt med</w:t>
      </w:r>
      <w:r w:rsidR="00C567C6">
        <w:rPr>
          <w:rFonts w:eastAsia="Times New Roman" w:cs="Times New Roman"/>
          <w:sz w:val="22"/>
          <w:lang w:eastAsia="da-DK"/>
        </w:rPr>
        <w:t>,</w:t>
      </w:r>
      <w:r>
        <w:rPr>
          <w:rFonts w:eastAsia="Times New Roman" w:cs="Times New Roman"/>
          <w:sz w:val="22"/>
          <w:lang w:eastAsia="da-DK"/>
        </w:rPr>
        <w:t xml:space="preserve"> at Plejecenter Samsøvej oplever udfordringer ved indgangspartiet i aften</w:t>
      </w:r>
      <w:r w:rsidR="006C4168">
        <w:rPr>
          <w:rFonts w:eastAsia="Times New Roman" w:cs="Times New Roman"/>
          <w:sz w:val="22"/>
          <w:lang w:eastAsia="da-DK"/>
        </w:rPr>
        <w:t>-</w:t>
      </w:r>
      <w:r>
        <w:rPr>
          <w:rFonts w:eastAsia="Times New Roman" w:cs="Times New Roman"/>
          <w:sz w:val="22"/>
          <w:lang w:eastAsia="da-DK"/>
        </w:rPr>
        <w:t xml:space="preserve"> og nattetimerne. Plejecenteret vil gerne undgå at uvedkommende har adgang til huset. Samtidig skal beboerne sikres mulighed for frit at kunne færdes ud og ind af huset. Der er aktuelt en dialog med det Sociale </w:t>
      </w:r>
      <w:r w:rsidR="00901DCF">
        <w:rPr>
          <w:rFonts w:eastAsia="Times New Roman" w:cs="Times New Roman"/>
          <w:sz w:val="22"/>
          <w:lang w:eastAsia="da-DK"/>
        </w:rPr>
        <w:t>Tilsyn om den ønskede løsning.</w:t>
      </w:r>
    </w:p>
    <w:p w14:paraId="5523A6D4" w14:textId="77777777" w:rsidR="00897C3B" w:rsidRPr="00215366" w:rsidRDefault="00897C3B" w:rsidP="00897C3B">
      <w:pPr>
        <w:rPr>
          <w:rFonts w:eastAsia="Times New Roman" w:cs="Times New Roman"/>
          <w:sz w:val="22"/>
          <w:lang w:eastAsia="da-DK"/>
        </w:rPr>
      </w:pPr>
      <w:r w:rsidRPr="00215366">
        <w:rPr>
          <w:rFonts w:eastAsia="Times New Roman" w:cs="Times New Roman"/>
          <w:sz w:val="22"/>
          <w:lang w:eastAsia="da-DK"/>
        </w:rPr>
        <w:t xml:space="preserve">Der beskrives ingen besøgsrestriktioner på plejecenteret. </w:t>
      </w:r>
    </w:p>
    <w:p w14:paraId="53C3ED9A" w14:textId="1F3CD166" w:rsidR="000F4319" w:rsidRPr="00215366" w:rsidRDefault="00897C3B" w:rsidP="000F4319">
      <w:pPr>
        <w:rPr>
          <w:sz w:val="22"/>
        </w:rPr>
      </w:pPr>
      <w:r w:rsidRPr="00215366">
        <w:rPr>
          <w:rFonts w:eastAsia="Times New Roman" w:cs="Times New Roman"/>
          <w:sz w:val="22"/>
          <w:lang w:eastAsia="da-DK"/>
        </w:rPr>
        <w:t>Der gøres på nuværende tidspunkt brug af pejle- og alarmsystemer.</w:t>
      </w:r>
      <w:r w:rsidR="00F965B3" w:rsidRPr="00215366">
        <w:rPr>
          <w:sz w:val="22"/>
        </w:rPr>
        <w:t xml:space="preserve"> </w:t>
      </w:r>
      <w:r w:rsidR="00F965B3" w:rsidRPr="00215366">
        <w:rPr>
          <w:rFonts w:eastAsia="Times New Roman" w:cs="Times New Roman"/>
          <w:sz w:val="22"/>
          <w:lang w:eastAsia="da-DK"/>
        </w:rPr>
        <w:t>Daglige leder</w:t>
      </w:r>
      <w:r w:rsidR="00F72427">
        <w:rPr>
          <w:rFonts w:eastAsia="Times New Roman" w:cs="Times New Roman"/>
          <w:sz w:val="22"/>
          <w:lang w:eastAsia="da-DK"/>
        </w:rPr>
        <w:t>e</w:t>
      </w:r>
      <w:r w:rsidR="00F965B3" w:rsidRPr="00215366">
        <w:rPr>
          <w:rFonts w:eastAsia="Times New Roman" w:cs="Times New Roman"/>
          <w:sz w:val="22"/>
          <w:lang w:eastAsia="da-DK"/>
        </w:rPr>
        <w:t xml:space="preserve"> påpeger, at </w:t>
      </w:r>
      <w:r w:rsidR="00D4655F" w:rsidRPr="00215366">
        <w:rPr>
          <w:rFonts w:eastAsia="Times New Roman" w:cs="Times New Roman"/>
          <w:sz w:val="22"/>
          <w:lang w:eastAsia="da-DK"/>
        </w:rPr>
        <w:t>de særlige</w:t>
      </w:r>
      <w:r w:rsidR="00F965B3" w:rsidRPr="00215366">
        <w:rPr>
          <w:rFonts w:eastAsia="Times New Roman" w:cs="Times New Roman"/>
          <w:sz w:val="22"/>
          <w:lang w:eastAsia="da-DK"/>
        </w:rPr>
        <w:t xml:space="preserve"> arkitektoniske</w:t>
      </w:r>
      <w:r w:rsidR="00D4655F" w:rsidRPr="00215366">
        <w:rPr>
          <w:rFonts w:eastAsia="Times New Roman" w:cs="Times New Roman"/>
          <w:sz w:val="22"/>
          <w:lang w:eastAsia="da-DK"/>
        </w:rPr>
        <w:t xml:space="preserve"> rammer formet </w:t>
      </w:r>
      <w:r w:rsidR="00F965B3" w:rsidRPr="00215366">
        <w:rPr>
          <w:rFonts w:eastAsia="Times New Roman" w:cs="Times New Roman"/>
          <w:sz w:val="22"/>
          <w:lang w:eastAsia="da-DK"/>
        </w:rPr>
        <w:t xml:space="preserve">med </w:t>
      </w:r>
      <w:r w:rsidR="006C4168">
        <w:rPr>
          <w:rFonts w:eastAsia="Times New Roman" w:cs="Times New Roman"/>
          <w:sz w:val="22"/>
          <w:lang w:eastAsia="da-DK"/>
        </w:rPr>
        <w:t>2 cirkler</w:t>
      </w:r>
      <w:r w:rsidR="00C567C6">
        <w:rPr>
          <w:rFonts w:eastAsia="Times New Roman" w:cs="Times New Roman"/>
          <w:sz w:val="22"/>
          <w:lang w:eastAsia="da-DK"/>
        </w:rPr>
        <w:t>,</w:t>
      </w:r>
      <w:r w:rsidR="00F965B3" w:rsidRPr="00215366">
        <w:rPr>
          <w:rFonts w:eastAsia="Times New Roman" w:cs="Times New Roman"/>
          <w:sz w:val="22"/>
          <w:lang w:eastAsia="da-DK"/>
        </w:rPr>
        <w:t xml:space="preserve"> </w:t>
      </w:r>
      <w:r w:rsidR="00D4655F" w:rsidRPr="00215366">
        <w:rPr>
          <w:rFonts w:eastAsia="Times New Roman" w:cs="Times New Roman"/>
          <w:sz w:val="22"/>
          <w:lang w:eastAsia="da-DK"/>
        </w:rPr>
        <w:t xml:space="preserve">samt </w:t>
      </w:r>
      <w:r w:rsidR="00F965B3" w:rsidRPr="00215366">
        <w:rPr>
          <w:rFonts w:eastAsia="Times New Roman" w:cs="Times New Roman"/>
          <w:sz w:val="22"/>
          <w:lang w:eastAsia="da-DK"/>
        </w:rPr>
        <w:t xml:space="preserve">at </w:t>
      </w:r>
      <w:r w:rsidR="00D4655F" w:rsidRPr="00215366">
        <w:rPr>
          <w:rFonts w:eastAsia="Times New Roman" w:cs="Times New Roman"/>
          <w:sz w:val="22"/>
          <w:lang w:eastAsia="da-DK"/>
        </w:rPr>
        <w:t xml:space="preserve">beboerne kan </w:t>
      </w:r>
      <w:r w:rsidR="00F965B3" w:rsidRPr="00215366">
        <w:rPr>
          <w:rFonts w:eastAsia="Times New Roman" w:cs="Times New Roman"/>
          <w:sz w:val="22"/>
          <w:lang w:eastAsia="da-DK"/>
        </w:rPr>
        <w:t>færdes udenfor i stor</w:t>
      </w:r>
      <w:r w:rsidR="006C4168">
        <w:rPr>
          <w:rFonts w:eastAsia="Times New Roman" w:cs="Times New Roman"/>
          <w:sz w:val="22"/>
          <w:lang w:eastAsia="da-DK"/>
        </w:rPr>
        <w:t xml:space="preserve"> afskærmet</w:t>
      </w:r>
      <w:r w:rsidR="00F965B3" w:rsidRPr="00215366">
        <w:rPr>
          <w:rFonts w:eastAsia="Times New Roman" w:cs="Times New Roman"/>
          <w:sz w:val="22"/>
          <w:lang w:eastAsia="da-DK"/>
        </w:rPr>
        <w:t xml:space="preserve"> have, er medvirkende til at mindske og forebygge en udadreagerende adfærd og/eller konfliktfyldte situationer hos beboerne, der har særlig udfordringer</w:t>
      </w:r>
      <w:r w:rsidR="00F72427">
        <w:rPr>
          <w:rFonts w:eastAsia="Times New Roman" w:cs="Times New Roman"/>
          <w:sz w:val="22"/>
          <w:lang w:eastAsia="da-DK"/>
        </w:rPr>
        <w:t>.</w:t>
      </w:r>
      <w:r w:rsidR="00F965B3" w:rsidRPr="00215366">
        <w:rPr>
          <w:sz w:val="22"/>
        </w:rPr>
        <w:t xml:space="preserve"> </w:t>
      </w:r>
      <w:r w:rsidR="00D4655F" w:rsidRPr="00215366">
        <w:rPr>
          <w:sz w:val="22"/>
        </w:rPr>
        <w:br/>
      </w:r>
      <w:r w:rsidR="00F965B3" w:rsidRPr="00215366">
        <w:rPr>
          <w:rFonts w:eastAsia="Times New Roman" w:cs="Times New Roman"/>
          <w:sz w:val="22"/>
          <w:lang w:eastAsia="da-DK"/>
        </w:rPr>
        <w:t>Daglig</w:t>
      </w:r>
      <w:r w:rsidR="00F72427">
        <w:rPr>
          <w:rFonts w:eastAsia="Times New Roman" w:cs="Times New Roman"/>
          <w:sz w:val="22"/>
          <w:lang w:eastAsia="da-DK"/>
        </w:rPr>
        <w:t>e</w:t>
      </w:r>
      <w:r w:rsidR="00F965B3" w:rsidRPr="00215366">
        <w:rPr>
          <w:rFonts w:eastAsia="Times New Roman" w:cs="Times New Roman"/>
          <w:sz w:val="22"/>
          <w:lang w:eastAsia="da-DK"/>
        </w:rPr>
        <w:t xml:space="preserve"> leder</w:t>
      </w:r>
      <w:r w:rsidR="00F72427">
        <w:rPr>
          <w:rFonts w:eastAsia="Times New Roman" w:cs="Times New Roman"/>
          <w:sz w:val="22"/>
          <w:lang w:eastAsia="da-DK"/>
        </w:rPr>
        <w:t>e</w:t>
      </w:r>
      <w:r w:rsidR="00F965B3" w:rsidRPr="00215366">
        <w:rPr>
          <w:rFonts w:eastAsia="Times New Roman" w:cs="Times New Roman"/>
          <w:sz w:val="22"/>
          <w:lang w:eastAsia="da-DK"/>
        </w:rPr>
        <w:t xml:space="preserve"> fortæller, at beboerne motionere</w:t>
      </w:r>
      <w:r w:rsidR="00F72427">
        <w:rPr>
          <w:rFonts w:eastAsia="Times New Roman" w:cs="Times New Roman"/>
          <w:sz w:val="22"/>
          <w:lang w:eastAsia="da-DK"/>
        </w:rPr>
        <w:t>r</w:t>
      </w:r>
      <w:r w:rsidR="00F965B3" w:rsidRPr="00215366">
        <w:rPr>
          <w:rFonts w:eastAsia="Times New Roman" w:cs="Times New Roman"/>
          <w:sz w:val="22"/>
          <w:lang w:eastAsia="da-DK"/>
        </w:rPr>
        <w:t xml:space="preserve"> mere end tidligere. De profitere</w:t>
      </w:r>
      <w:r w:rsidR="00F72427">
        <w:rPr>
          <w:rFonts w:eastAsia="Times New Roman" w:cs="Times New Roman"/>
          <w:sz w:val="22"/>
          <w:lang w:eastAsia="da-DK"/>
        </w:rPr>
        <w:t>r</w:t>
      </w:r>
      <w:r w:rsidR="00F965B3" w:rsidRPr="00215366">
        <w:rPr>
          <w:rFonts w:eastAsia="Times New Roman" w:cs="Times New Roman"/>
          <w:sz w:val="22"/>
          <w:lang w:eastAsia="da-DK"/>
        </w:rPr>
        <w:t xml:space="preserve"> af at færdes rundt i centeret. Mulighederne for at gangarealerne ikke ender, men fortsætter rundt giver demente beboere oplevelse af at se noget ”nyt</w:t>
      </w:r>
      <w:r w:rsidR="00EB2CD8">
        <w:rPr>
          <w:rFonts w:eastAsia="Times New Roman" w:cs="Times New Roman"/>
          <w:sz w:val="22"/>
          <w:lang w:eastAsia="da-DK"/>
        </w:rPr>
        <w:t>,</w:t>
      </w:r>
      <w:r w:rsidR="00F965B3" w:rsidRPr="00215366">
        <w:rPr>
          <w:rFonts w:eastAsia="Times New Roman" w:cs="Times New Roman"/>
          <w:sz w:val="22"/>
          <w:lang w:eastAsia="da-DK"/>
        </w:rPr>
        <w:t xml:space="preserve">” når de færdes rundt. </w:t>
      </w:r>
      <w:r w:rsidR="006C4168">
        <w:rPr>
          <w:rFonts w:eastAsia="Times New Roman" w:cs="Times New Roman"/>
          <w:sz w:val="22"/>
          <w:lang w:eastAsia="da-DK"/>
        </w:rPr>
        <w:t>Huset</w:t>
      </w:r>
      <w:r w:rsidR="00F965B3" w:rsidRPr="00215366">
        <w:rPr>
          <w:rFonts w:eastAsia="Times New Roman" w:cs="Times New Roman"/>
          <w:sz w:val="22"/>
          <w:lang w:eastAsia="da-DK"/>
        </w:rPr>
        <w:t xml:space="preserve"> er lyst</w:t>
      </w:r>
      <w:r w:rsidR="00EB2CD8">
        <w:rPr>
          <w:rFonts w:eastAsia="Times New Roman" w:cs="Times New Roman"/>
          <w:sz w:val="22"/>
          <w:lang w:eastAsia="da-DK"/>
        </w:rPr>
        <w:t>,</w:t>
      </w:r>
      <w:r w:rsidR="00F965B3" w:rsidRPr="00215366">
        <w:rPr>
          <w:rFonts w:eastAsia="Times New Roman" w:cs="Times New Roman"/>
          <w:sz w:val="22"/>
          <w:lang w:eastAsia="da-DK"/>
        </w:rPr>
        <w:t xml:space="preserve"> og d</w:t>
      </w:r>
      <w:r w:rsidR="00D4655F" w:rsidRPr="00215366">
        <w:rPr>
          <w:rFonts w:eastAsia="Times New Roman" w:cs="Times New Roman"/>
          <w:sz w:val="22"/>
          <w:lang w:eastAsia="da-DK"/>
        </w:rPr>
        <w:t>er er fri adgang til gårdhave</w:t>
      </w:r>
      <w:r w:rsidR="00F72427">
        <w:rPr>
          <w:rFonts w:eastAsia="Times New Roman" w:cs="Times New Roman"/>
          <w:sz w:val="22"/>
          <w:lang w:eastAsia="da-DK"/>
        </w:rPr>
        <w:t>, eller altaner</w:t>
      </w:r>
      <w:r w:rsidR="00D4655F" w:rsidRPr="00215366">
        <w:rPr>
          <w:rFonts w:eastAsia="Times New Roman" w:cs="Times New Roman"/>
          <w:sz w:val="22"/>
          <w:lang w:eastAsia="da-DK"/>
        </w:rPr>
        <w:t xml:space="preserve">. </w:t>
      </w:r>
      <w:r w:rsidR="00D4655F" w:rsidRPr="00215366">
        <w:rPr>
          <w:rFonts w:eastAsia="Times New Roman" w:cs="Times New Roman"/>
          <w:sz w:val="22"/>
          <w:lang w:eastAsia="da-DK"/>
        </w:rPr>
        <w:br/>
      </w:r>
      <w:r w:rsidR="00F965B3" w:rsidRPr="00215366">
        <w:rPr>
          <w:rFonts w:eastAsia="Times New Roman" w:cs="Times New Roman"/>
          <w:sz w:val="22"/>
          <w:lang w:eastAsia="da-DK"/>
        </w:rPr>
        <w:t>Når en beboer ønsker at komme ud</w:t>
      </w:r>
      <w:r w:rsidR="00EB2CD8">
        <w:rPr>
          <w:rFonts w:eastAsia="Times New Roman" w:cs="Times New Roman"/>
          <w:sz w:val="22"/>
          <w:lang w:eastAsia="da-DK"/>
        </w:rPr>
        <w:t>,</w:t>
      </w:r>
      <w:r w:rsidR="00F965B3" w:rsidRPr="00215366">
        <w:rPr>
          <w:rFonts w:eastAsia="Times New Roman" w:cs="Times New Roman"/>
          <w:sz w:val="22"/>
          <w:lang w:eastAsia="da-DK"/>
        </w:rPr>
        <w:t xml:space="preserve"> er der mulighed for at kunne færdes </w:t>
      </w:r>
      <w:r w:rsidR="006C4168">
        <w:rPr>
          <w:rFonts w:eastAsia="Times New Roman" w:cs="Times New Roman"/>
          <w:sz w:val="22"/>
          <w:lang w:eastAsia="da-DK"/>
        </w:rPr>
        <w:t xml:space="preserve">frit </w:t>
      </w:r>
      <w:r w:rsidR="00F965B3" w:rsidRPr="00215366">
        <w:rPr>
          <w:rFonts w:eastAsia="Times New Roman" w:cs="Times New Roman"/>
          <w:sz w:val="22"/>
          <w:lang w:eastAsia="da-DK"/>
        </w:rPr>
        <w:t>i sikre omgivelser.</w:t>
      </w:r>
      <w:r w:rsidR="000F4319" w:rsidRPr="00215366">
        <w:rPr>
          <w:sz w:val="22"/>
        </w:rPr>
        <w:t xml:space="preserve"> </w:t>
      </w:r>
    </w:p>
    <w:p w14:paraId="1E7F1DF1" w14:textId="752861C5" w:rsidR="00897C3B" w:rsidRPr="00215366" w:rsidRDefault="000F4319" w:rsidP="00F965B3">
      <w:pPr>
        <w:rPr>
          <w:sz w:val="22"/>
        </w:rPr>
      </w:pPr>
      <w:r w:rsidRPr="00215366">
        <w:rPr>
          <w:sz w:val="22"/>
        </w:rPr>
        <w:t xml:space="preserve">Medarbejderne oplyser, at der er opmærksomhed på at skærme de af beboerne, som har svært ved for megen social kontakt og </w:t>
      </w:r>
      <w:r w:rsidR="00C326A9">
        <w:rPr>
          <w:sz w:val="22"/>
        </w:rPr>
        <w:t xml:space="preserve">som </w:t>
      </w:r>
      <w:r w:rsidRPr="00215366">
        <w:rPr>
          <w:sz w:val="22"/>
        </w:rPr>
        <w:t xml:space="preserve">let bliver overstimuleret. </w:t>
      </w:r>
    </w:p>
    <w:p w14:paraId="0DAC56BC" w14:textId="7F4F870C" w:rsidR="00897C3B" w:rsidRPr="00215366" w:rsidRDefault="00F965B3" w:rsidP="00D4655F">
      <w:pPr>
        <w:tabs>
          <w:tab w:val="right" w:leader="dot" w:pos="9628"/>
        </w:tabs>
        <w:spacing w:after="0"/>
        <w:rPr>
          <w:sz w:val="22"/>
        </w:rPr>
      </w:pPr>
      <w:r w:rsidRPr="00215366">
        <w:rPr>
          <w:rFonts w:eastAsia="Times New Roman" w:cs="Times New Roman"/>
          <w:sz w:val="22"/>
          <w:lang w:eastAsia="da-DK"/>
        </w:rPr>
        <w:t>Medarbejderne oplyser</w:t>
      </w:r>
      <w:r w:rsidR="000F4319" w:rsidRPr="00215366">
        <w:rPr>
          <w:rFonts w:eastAsia="Times New Roman" w:cs="Times New Roman"/>
          <w:sz w:val="22"/>
          <w:lang w:eastAsia="da-DK"/>
        </w:rPr>
        <w:t xml:space="preserve"> endvidere</w:t>
      </w:r>
      <w:r w:rsidRPr="00215366">
        <w:rPr>
          <w:rFonts w:eastAsia="Times New Roman" w:cs="Times New Roman"/>
          <w:sz w:val="22"/>
          <w:lang w:eastAsia="da-DK"/>
        </w:rPr>
        <w:t>, at der ved forebyggende indsats</w:t>
      </w:r>
      <w:r w:rsidR="00D4655F" w:rsidRPr="00215366">
        <w:rPr>
          <w:rFonts w:eastAsia="Times New Roman" w:cs="Times New Roman"/>
          <w:sz w:val="22"/>
          <w:lang w:eastAsia="da-DK"/>
        </w:rPr>
        <w:t xml:space="preserve"> / handleplaner forefindes beskrivelser inkorporeret</w:t>
      </w:r>
      <w:r w:rsidRPr="00215366">
        <w:rPr>
          <w:rFonts w:eastAsia="Times New Roman" w:cs="Times New Roman"/>
          <w:sz w:val="22"/>
          <w:lang w:eastAsia="da-DK"/>
        </w:rPr>
        <w:t xml:space="preserve"> i døgnrytmeplan</w:t>
      </w:r>
      <w:r w:rsidR="00D4655F" w:rsidRPr="00215366">
        <w:rPr>
          <w:rFonts w:eastAsia="Times New Roman" w:cs="Times New Roman"/>
          <w:sz w:val="22"/>
          <w:lang w:eastAsia="da-DK"/>
        </w:rPr>
        <w:t>en</w:t>
      </w:r>
      <w:r w:rsidR="00F72427">
        <w:rPr>
          <w:rFonts w:eastAsia="Times New Roman" w:cs="Times New Roman"/>
          <w:sz w:val="22"/>
          <w:lang w:eastAsia="da-DK"/>
        </w:rPr>
        <w:t xml:space="preserve">. </w:t>
      </w:r>
      <w:r w:rsidR="000F4319" w:rsidRPr="00215366">
        <w:rPr>
          <w:rFonts w:eastAsia="Times New Roman" w:cs="Times New Roman"/>
          <w:sz w:val="22"/>
          <w:lang w:eastAsia="da-DK"/>
        </w:rPr>
        <w:t xml:space="preserve">Ved gennemgang af dokumentation i Nexus finder Socialtilsynet ikke konsekvent konflikt- og magtanvendelsesforebyggende socialpædagogiske handleplaner. </w:t>
      </w:r>
      <w:r w:rsidR="000F4319" w:rsidRPr="00215366">
        <w:rPr>
          <w:rFonts w:eastAsia="Times New Roman" w:cs="Times New Roman"/>
          <w:sz w:val="22"/>
          <w:lang w:eastAsia="da-DK"/>
        </w:rPr>
        <w:br/>
      </w:r>
      <w:r w:rsidR="00D4655F" w:rsidRPr="00215366">
        <w:rPr>
          <w:sz w:val="22"/>
        </w:rPr>
        <w:t>Det er Socialtilsynets indtryk, at der arbejdes forebyggende med en målrettet socialpædagogisk indsats, der reducere</w:t>
      </w:r>
      <w:r w:rsidR="00F72427">
        <w:rPr>
          <w:sz w:val="22"/>
        </w:rPr>
        <w:t>r</w:t>
      </w:r>
      <w:r w:rsidR="00D4655F" w:rsidRPr="00215366">
        <w:rPr>
          <w:sz w:val="22"/>
        </w:rPr>
        <w:t xml:space="preserve"> nødvendigheden af magtanvendelser. </w:t>
      </w:r>
    </w:p>
    <w:p w14:paraId="278815E8" w14:textId="77777777" w:rsidR="000F4319" w:rsidRPr="00215366" w:rsidRDefault="000F4319" w:rsidP="00D4655F">
      <w:pPr>
        <w:tabs>
          <w:tab w:val="right" w:leader="dot" w:pos="9628"/>
        </w:tabs>
        <w:spacing w:after="0"/>
        <w:rPr>
          <w:rFonts w:eastAsia="Times New Roman" w:cs="Times New Roman"/>
          <w:sz w:val="22"/>
          <w:lang w:eastAsia="da-DK"/>
        </w:rPr>
      </w:pPr>
    </w:p>
    <w:p w14:paraId="2ABD342F" w14:textId="77777777" w:rsidR="0016568F" w:rsidRPr="00215366" w:rsidRDefault="003503E3" w:rsidP="003503E3">
      <w:pPr>
        <w:spacing w:after="0"/>
        <w:rPr>
          <w:rFonts w:eastAsia="Times New Roman"/>
          <w:sz w:val="22"/>
          <w:lang w:eastAsia="da-DK"/>
        </w:rPr>
      </w:pPr>
      <w:bookmarkStart w:id="123" w:name="_Toc474407637"/>
      <w:bookmarkStart w:id="124" w:name="_Toc442955003"/>
      <w:r w:rsidRPr="00215366">
        <w:rPr>
          <w:rFonts w:eastAsia="Times New Roman"/>
          <w:sz w:val="22"/>
          <w:lang w:eastAsia="da-DK"/>
        </w:rPr>
        <w:t>Medarbejderne bekræfter kendskab til magtanvendelseslovgivning, og at de foreskrevne instrukser for indberetning af magtanvendelser følges.</w:t>
      </w:r>
    </w:p>
    <w:p w14:paraId="3787ACD1" w14:textId="77777777" w:rsidR="00441AE5" w:rsidRPr="00215366" w:rsidRDefault="00441AE5" w:rsidP="00380BE9">
      <w:pPr>
        <w:pStyle w:val="Overskrift1"/>
      </w:pPr>
      <w:bookmarkStart w:id="125" w:name="_Toc489365787"/>
      <w:r w:rsidRPr="00215366">
        <w:lastRenderedPageBreak/>
        <w:t>Tema 6: Ledelse og organisation</w:t>
      </w:r>
      <w:bookmarkEnd w:id="123"/>
      <w:bookmarkEnd w:id="125"/>
      <w:r w:rsidRPr="00215366">
        <w:t xml:space="preserve"> </w:t>
      </w:r>
      <w:bookmarkEnd w:id="124"/>
    </w:p>
    <w:p w14:paraId="6AFD9B2D" w14:textId="77777777" w:rsidR="00441AE5" w:rsidRPr="00215366" w:rsidRDefault="00441AE5" w:rsidP="0081125A">
      <w:pPr>
        <w:pStyle w:val="Overskrift2"/>
        <w:rPr>
          <w:sz w:val="22"/>
        </w:rPr>
      </w:pPr>
      <w:bookmarkStart w:id="126" w:name="_Toc474407638"/>
      <w:bookmarkStart w:id="127" w:name="_Toc489365788"/>
      <w:r w:rsidRPr="00215366">
        <w:rPr>
          <w:sz w:val="22"/>
        </w:rPr>
        <w:t>Opsamlet vurdering for tema 6:</w:t>
      </w:r>
      <w:bookmarkEnd w:id="126"/>
      <w:bookmarkEnd w:id="127"/>
      <w:r w:rsidRPr="00215366">
        <w:rPr>
          <w:sz w:val="22"/>
        </w:rPr>
        <w:t xml:space="preserve"> </w:t>
      </w:r>
    </w:p>
    <w:p w14:paraId="1E36F19B" w14:textId="0D94BA85" w:rsidR="005E4E58" w:rsidRPr="00215366" w:rsidRDefault="003503E3" w:rsidP="003503E3">
      <w:pPr>
        <w:rPr>
          <w:sz w:val="22"/>
        </w:rPr>
      </w:pPr>
      <w:bookmarkStart w:id="128" w:name="_Hlk489008253"/>
      <w:r w:rsidRPr="00215366">
        <w:rPr>
          <w:sz w:val="22"/>
        </w:rPr>
        <w:t xml:space="preserve">Det er </w:t>
      </w:r>
      <w:r w:rsidR="00563317" w:rsidRPr="00215366">
        <w:rPr>
          <w:sz w:val="22"/>
        </w:rPr>
        <w:t>Socialt</w:t>
      </w:r>
      <w:r w:rsidRPr="00215366">
        <w:rPr>
          <w:sz w:val="22"/>
        </w:rPr>
        <w:t xml:space="preserve">ilsynets vurdering, at der på </w:t>
      </w:r>
      <w:r w:rsidR="00463B53">
        <w:rPr>
          <w:sz w:val="22"/>
        </w:rPr>
        <w:t>P</w:t>
      </w:r>
      <w:r w:rsidRPr="00215366">
        <w:rPr>
          <w:sz w:val="22"/>
        </w:rPr>
        <w:t>lejecent</w:t>
      </w:r>
      <w:r w:rsidR="00463B53">
        <w:rPr>
          <w:sz w:val="22"/>
        </w:rPr>
        <w:t>er Samsøvej</w:t>
      </w:r>
      <w:r w:rsidR="005E4E58" w:rsidRPr="00215366">
        <w:rPr>
          <w:sz w:val="22"/>
        </w:rPr>
        <w:t xml:space="preserve"> er en medarbejdergruppe</w:t>
      </w:r>
      <w:r w:rsidRPr="00215366">
        <w:rPr>
          <w:sz w:val="22"/>
        </w:rPr>
        <w:t xml:space="preserve"> med relevante uddannelsesmæssige baggrunde. Ligeledes er det </w:t>
      </w:r>
      <w:r w:rsidR="005E4E58" w:rsidRPr="00215366">
        <w:rPr>
          <w:sz w:val="22"/>
        </w:rPr>
        <w:t>vurderingen</w:t>
      </w:r>
      <w:r w:rsidRPr="00215366">
        <w:rPr>
          <w:rFonts w:ascii="Verdana" w:eastAsia="Times New Roman" w:hAnsi="Verdana" w:cs="Times New Roman"/>
          <w:sz w:val="22"/>
          <w:lang w:eastAsia="da-DK"/>
        </w:rPr>
        <w:t xml:space="preserve">, at ledelsen har </w:t>
      </w:r>
      <w:r w:rsidRPr="00215366">
        <w:rPr>
          <w:sz w:val="22"/>
        </w:rPr>
        <w:t>fokus på, at opdatere og opkvalificere medarbejderne i relevante sundhedsfaglige opgaver samt</w:t>
      </w:r>
      <w:r w:rsidR="00F82D8F">
        <w:rPr>
          <w:sz w:val="22"/>
        </w:rPr>
        <w:t xml:space="preserve"> i</w:t>
      </w:r>
      <w:r w:rsidRPr="00215366">
        <w:rPr>
          <w:sz w:val="22"/>
        </w:rPr>
        <w:t xml:space="preserve"> selve kerneopgaven målrettet beboernes behov for en værdig og respektfuld tilgang, hvor nærvær og samvær er i højsæde. </w:t>
      </w:r>
      <w:r w:rsidR="00463B53">
        <w:rPr>
          <w:sz w:val="22"/>
        </w:rPr>
        <w:t>Medarbejderne fortæller</w:t>
      </w:r>
      <w:r w:rsidR="00EB2CD8">
        <w:rPr>
          <w:sz w:val="22"/>
        </w:rPr>
        <w:t>,</w:t>
      </w:r>
      <w:r w:rsidR="00463B53">
        <w:rPr>
          <w:sz w:val="22"/>
        </w:rPr>
        <w:t xml:space="preserve"> at de på denne arbejdsplads får langt mere undervisning</w:t>
      </w:r>
      <w:r w:rsidR="00EB2CD8">
        <w:rPr>
          <w:sz w:val="22"/>
        </w:rPr>
        <w:t>,</w:t>
      </w:r>
      <w:r w:rsidR="00463B53">
        <w:rPr>
          <w:sz w:val="22"/>
        </w:rPr>
        <w:t xml:space="preserve"> end de tidligere har oplevet.</w:t>
      </w:r>
      <w:r w:rsidR="005E4E58" w:rsidRPr="00215366">
        <w:rPr>
          <w:sz w:val="22"/>
        </w:rPr>
        <w:br/>
        <w:t>Det er Socialtilsynets vurdering</w:t>
      </w:r>
      <w:r w:rsidRPr="00215366">
        <w:rPr>
          <w:sz w:val="22"/>
        </w:rPr>
        <w:t>, at der arbejdes målrettet på at sikre sammenhæng i indsatsen</w:t>
      </w:r>
      <w:r w:rsidR="005E4E58" w:rsidRPr="00215366">
        <w:rPr>
          <w:sz w:val="22"/>
        </w:rPr>
        <w:t xml:space="preserve"> samt, </w:t>
      </w:r>
      <w:r w:rsidRPr="00215366">
        <w:rPr>
          <w:sz w:val="22"/>
        </w:rPr>
        <w:t xml:space="preserve">at der </w:t>
      </w:r>
      <w:r w:rsidR="00463B53">
        <w:rPr>
          <w:sz w:val="22"/>
        </w:rPr>
        <w:t xml:space="preserve">er </w:t>
      </w:r>
      <w:r w:rsidRPr="00215366">
        <w:rPr>
          <w:sz w:val="22"/>
        </w:rPr>
        <w:t>i</w:t>
      </w:r>
      <w:r w:rsidR="005E4E58" w:rsidRPr="00215366">
        <w:rPr>
          <w:sz w:val="22"/>
        </w:rPr>
        <w:t>nstrukser</w:t>
      </w:r>
      <w:r w:rsidR="00463B53">
        <w:rPr>
          <w:sz w:val="22"/>
        </w:rPr>
        <w:t>, der</w:t>
      </w:r>
      <w:r w:rsidR="005E4E58" w:rsidRPr="00215366">
        <w:rPr>
          <w:sz w:val="22"/>
        </w:rPr>
        <w:t xml:space="preserve"> understøttes af </w:t>
      </w:r>
      <w:r w:rsidRPr="00215366">
        <w:rPr>
          <w:sz w:val="22"/>
        </w:rPr>
        <w:t>ledelsesmæssige</w:t>
      </w:r>
      <w:r w:rsidR="00463B53">
        <w:rPr>
          <w:sz w:val="22"/>
        </w:rPr>
        <w:t>,</w:t>
      </w:r>
      <w:r w:rsidRPr="00215366">
        <w:rPr>
          <w:sz w:val="22"/>
        </w:rPr>
        <w:t xml:space="preserve"> mundtlige angivelser i forhold til praksis. </w:t>
      </w:r>
      <w:r w:rsidR="005E4E58" w:rsidRPr="00215366">
        <w:rPr>
          <w:sz w:val="22"/>
        </w:rPr>
        <w:br/>
        <w:t>Det er endvidere Socialtilsynets vurdering, at der er en daglig ledelse</w:t>
      </w:r>
      <w:r w:rsidR="00463B53">
        <w:rPr>
          <w:sz w:val="22"/>
        </w:rPr>
        <w:t>,</w:t>
      </w:r>
      <w:r w:rsidR="005E4E58" w:rsidRPr="00215366">
        <w:rPr>
          <w:sz w:val="22"/>
        </w:rPr>
        <w:t xml:space="preserve"> som har fokus på at inddrage og holde medarbejderne orienteret om fremadrette</w:t>
      </w:r>
      <w:r w:rsidR="00EB2CD8">
        <w:rPr>
          <w:sz w:val="22"/>
        </w:rPr>
        <w:t>de</w:t>
      </w:r>
      <w:r w:rsidR="005E4E58" w:rsidRPr="00215366">
        <w:rPr>
          <w:sz w:val="22"/>
        </w:rPr>
        <w:t xml:space="preserve"> planer og visioner for plejecentret.</w:t>
      </w:r>
    </w:p>
    <w:p w14:paraId="3CDF7C49" w14:textId="7888D709" w:rsidR="003503E3" w:rsidRPr="00215366" w:rsidRDefault="003503E3" w:rsidP="003503E3">
      <w:pPr>
        <w:rPr>
          <w:rFonts w:ascii="Verdana" w:eastAsia="Times New Roman" w:hAnsi="Verdana" w:cs="Times New Roman"/>
          <w:sz w:val="22"/>
          <w:lang w:eastAsia="da-DK"/>
        </w:rPr>
      </w:pPr>
      <w:r w:rsidRPr="00215366">
        <w:rPr>
          <w:sz w:val="22"/>
        </w:rPr>
        <w:t xml:space="preserve">Det er </w:t>
      </w:r>
      <w:r w:rsidR="00563317" w:rsidRPr="00215366">
        <w:rPr>
          <w:sz w:val="22"/>
        </w:rPr>
        <w:t>Socialt</w:t>
      </w:r>
      <w:r w:rsidRPr="00215366">
        <w:rPr>
          <w:sz w:val="22"/>
        </w:rPr>
        <w:t xml:space="preserve">ilsynets vurdering, at der i dagligdagen er en tilstedeværelse af tilstrækkelige faglige kompetencer, og at både ledelse og medarbejdere har opmærksomhed på at inddrage specialistfunktioner. </w:t>
      </w:r>
      <w:r w:rsidR="005E4E58" w:rsidRPr="00215366">
        <w:rPr>
          <w:sz w:val="22"/>
        </w:rPr>
        <w:t>Ligeså uddelegeres sygeplejefaglige opgaver, således at de øvrige sundhedsfaglige medarbejdere har mulighed for at opnå kompetenceløft etc.</w:t>
      </w:r>
      <w:r w:rsidR="005E4E58" w:rsidRPr="00215366">
        <w:rPr>
          <w:sz w:val="22"/>
        </w:rPr>
        <w:br/>
        <w:t>Det er</w:t>
      </w:r>
      <w:r w:rsidRPr="00215366">
        <w:rPr>
          <w:sz w:val="22"/>
        </w:rPr>
        <w:t xml:space="preserve"> </w:t>
      </w:r>
      <w:r w:rsidR="00563317" w:rsidRPr="00215366">
        <w:rPr>
          <w:sz w:val="22"/>
        </w:rPr>
        <w:t>Socialt</w:t>
      </w:r>
      <w:r w:rsidRPr="00215366">
        <w:rPr>
          <w:sz w:val="22"/>
        </w:rPr>
        <w:t>ilsynets vurdering, at de særlige kompetencer</w:t>
      </w:r>
      <w:r w:rsidR="00F82D8F">
        <w:rPr>
          <w:sz w:val="22"/>
        </w:rPr>
        <w:t>,</w:t>
      </w:r>
      <w:r w:rsidRPr="00215366">
        <w:rPr>
          <w:sz w:val="22"/>
        </w:rPr>
        <w:t xml:space="preserve"> som nogle medarbejdere besidder</w:t>
      </w:r>
      <w:r w:rsidR="00F82D8F">
        <w:rPr>
          <w:sz w:val="22"/>
        </w:rPr>
        <w:t>,</w:t>
      </w:r>
      <w:r w:rsidRPr="00215366">
        <w:rPr>
          <w:sz w:val="22"/>
        </w:rPr>
        <w:t xml:space="preserve"> kommer i spil</w:t>
      </w:r>
      <w:r w:rsidR="00EB2CD8">
        <w:rPr>
          <w:sz w:val="22"/>
        </w:rPr>
        <w:t>.</w:t>
      </w:r>
      <w:r w:rsidR="007D5094">
        <w:rPr>
          <w:sz w:val="22"/>
        </w:rPr>
        <w:t xml:space="preserve"> </w:t>
      </w:r>
      <w:r w:rsidR="00563317" w:rsidRPr="00215366">
        <w:rPr>
          <w:sz w:val="22"/>
        </w:rPr>
        <w:t>Socialt</w:t>
      </w:r>
      <w:r w:rsidRPr="00215366">
        <w:rPr>
          <w:sz w:val="22"/>
        </w:rPr>
        <w:t xml:space="preserve">ilsyn kan konkludere, at der arbejdes målrettet på at optimere indsatsen på tværs i huset. </w:t>
      </w:r>
      <w:r w:rsidR="005E4E58" w:rsidRPr="00215366">
        <w:rPr>
          <w:sz w:val="22"/>
        </w:rPr>
        <w:br/>
      </w:r>
      <w:r w:rsidR="005E4E58" w:rsidRPr="00215366">
        <w:rPr>
          <w:rFonts w:ascii="Verdana" w:eastAsia="Times New Roman" w:hAnsi="Verdana" w:cs="Times New Roman"/>
          <w:sz w:val="22"/>
          <w:lang w:eastAsia="da-DK"/>
        </w:rPr>
        <w:t xml:space="preserve">Det er Socialtilsynets vurdering, at der er </w:t>
      </w:r>
      <w:r w:rsidR="00463B53">
        <w:rPr>
          <w:rFonts w:ascii="Verdana" w:eastAsia="Times New Roman" w:hAnsi="Verdana" w:cs="Times New Roman"/>
          <w:sz w:val="22"/>
          <w:lang w:eastAsia="da-DK"/>
        </w:rPr>
        <w:t xml:space="preserve">stort </w:t>
      </w:r>
      <w:r w:rsidR="005E4E58" w:rsidRPr="00215366">
        <w:rPr>
          <w:rFonts w:ascii="Verdana" w:eastAsia="Times New Roman" w:hAnsi="Verdana" w:cs="Times New Roman"/>
          <w:sz w:val="22"/>
          <w:lang w:eastAsia="da-DK"/>
        </w:rPr>
        <w:t>fokus på behov for kompetenceudvikling</w:t>
      </w:r>
      <w:r w:rsidR="00463B53">
        <w:rPr>
          <w:rFonts w:ascii="Verdana" w:eastAsia="Times New Roman" w:hAnsi="Verdana" w:cs="Times New Roman"/>
          <w:sz w:val="22"/>
          <w:lang w:eastAsia="da-DK"/>
        </w:rPr>
        <w:t>. Medarbejderne oplever</w:t>
      </w:r>
      <w:r w:rsidR="00F82D8F">
        <w:rPr>
          <w:rFonts w:ascii="Verdana" w:eastAsia="Times New Roman" w:hAnsi="Verdana" w:cs="Times New Roman"/>
          <w:sz w:val="22"/>
          <w:lang w:eastAsia="da-DK"/>
        </w:rPr>
        <w:t>,</w:t>
      </w:r>
      <w:r w:rsidR="00463B53">
        <w:rPr>
          <w:rFonts w:ascii="Verdana" w:eastAsia="Times New Roman" w:hAnsi="Verdana" w:cs="Times New Roman"/>
          <w:sz w:val="22"/>
          <w:lang w:eastAsia="da-DK"/>
        </w:rPr>
        <w:t xml:space="preserve"> at der synes at være tilstrækkelige ressourcer til udvikling.</w:t>
      </w:r>
    </w:p>
    <w:p w14:paraId="64AFC01A" w14:textId="1EA74D91" w:rsidR="00563317" w:rsidRPr="00215366" w:rsidRDefault="00563317" w:rsidP="00563317">
      <w:pPr>
        <w:rPr>
          <w:rFonts w:ascii="Verdana" w:eastAsia="Times New Roman" w:hAnsi="Verdana" w:cs="Times New Roman"/>
          <w:color w:val="FF0000"/>
          <w:sz w:val="22"/>
          <w:lang w:eastAsia="da-DK"/>
        </w:rPr>
      </w:pPr>
      <w:bookmarkStart w:id="129" w:name="_Hlk480457628"/>
      <w:r w:rsidRPr="00215366">
        <w:rPr>
          <w:rFonts w:ascii="Verdana" w:eastAsia="Times New Roman" w:hAnsi="Verdana" w:cs="Times New Roman"/>
          <w:sz w:val="22"/>
          <w:lang w:eastAsia="da-DK"/>
        </w:rPr>
        <w:t>Socialtilsynet konstatere</w:t>
      </w:r>
      <w:r w:rsidR="00E951FE">
        <w:rPr>
          <w:rFonts w:ascii="Verdana" w:eastAsia="Times New Roman" w:hAnsi="Verdana" w:cs="Times New Roman"/>
          <w:sz w:val="22"/>
          <w:lang w:eastAsia="da-DK"/>
        </w:rPr>
        <w:t>r</w:t>
      </w:r>
      <w:r w:rsidRPr="00215366">
        <w:rPr>
          <w:rFonts w:ascii="Verdana" w:eastAsia="Times New Roman" w:hAnsi="Verdana" w:cs="Times New Roman"/>
          <w:sz w:val="22"/>
          <w:lang w:eastAsia="da-DK"/>
        </w:rPr>
        <w:t xml:space="preserve">, at implementering af nyt dokumentationssystem har taget og kræver mange ressourcer i hverdagen grundet manglende ensartethed i undervisningen. </w:t>
      </w:r>
    </w:p>
    <w:bookmarkEnd w:id="128"/>
    <w:bookmarkEnd w:id="129"/>
    <w:p w14:paraId="45699F81" w14:textId="77777777" w:rsidR="002F0F04" w:rsidRPr="00215366" w:rsidRDefault="00441AE5" w:rsidP="0081125A">
      <w:pPr>
        <w:pStyle w:val="Overskrift2"/>
        <w:rPr>
          <w:sz w:val="22"/>
        </w:rPr>
      </w:pPr>
      <w:r w:rsidRPr="00215366">
        <w:rPr>
          <w:sz w:val="22"/>
        </w:rPr>
        <w:br/>
      </w:r>
      <w:bookmarkStart w:id="130" w:name="_Toc474407640"/>
      <w:bookmarkStart w:id="131" w:name="_Toc489365789"/>
      <w:r w:rsidR="002F0F04" w:rsidRPr="00215366">
        <w:rPr>
          <w:sz w:val="22"/>
        </w:rPr>
        <w:t>Organisering</w:t>
      </w:r>
      <w:bookmarkEnd w:id="130"/>
      <w:r w:rsidR="002F0F04" w:rsidRPr="00215366">
        <w:rPr>
          <w:sz w:val="22"/>
        </w:rPr>
        <w:t>, kompetencer og kompetenceudvikling</w:t>
      </w:r>
      <w:bookmarkEnd w:id="131"/>
    </w:p>
    <w:p w14:paraId="0018ED96" w14:textId="18A5EBA4" w:rsidR="003503E3" w:rsidRPr="00215366" w:rsidRDefault="003503E3" w:rsidP="003503E3">
      <w:pPr>
        <w:rPr>
          <w:sz w:val="22"/>
        </w:rPr>
      </w:pPr>
      <w:r w:rsidRPr="00215366">
        <w:rPr>
          <w:sz w:val="22"/>
        </w:rPr>
        <w:t>Daglig</w:t>
      </w:r>
      <w:r w:rsidR="00DF42B8">
        <w:rPr>
          <w:sz w:val="22"/>
        </w:rPr>
        <w:t>e</w:t>
      </w:r>
      <w:r w:rsidRPr="00215366">
        <w:rPr>
          <w:sz w:val="22"/>
        </w:rPr>
        <w:t xml:space="preserve"> leder</w:t>
      </w:r>
      <w:r w:rsidR="00DF42B8">
        <w:rPr>
          <w:sz w:val="22"/>
        </w:rPr>
        <w:t>e</w:t>
      </w:r>
      <w:r w:rsidRPr="00215366">
        <w:rPr>
          <w:sz w:val="22"/>
        </w:rPr>
        <w:t xml:space="preserve"> oplyser</w:t>
      </w:r>
      <w:r w:rsidR="00F82D8F">
        <w:rPr>
          <w:sz w:val="22"/>
        </w:rPr>
        <w:t>,</w:t>
      </w:r>
      <w:r w:rsidR="00DD2CDC" w:rsidRPr="00215366">
        <w:rPr>
          <w:sz w:val="22"/>
        </w:rPr>
        <w:t xml:space="preserve"> og </w:t>
      </w:r>
      <w:r w:rsidR="00DF42B8">
        <w:rPr>
          <w:sz w:val="22"/>
        </w:rPr>
        <w:t xml:space="preserve">det </w:t>
      </w:r>
      <w:r w:rsidR="00DD2CDC" w:rsidRPr="00215366">
        <w:rPr>
          <w:sz w:val="22"/>
        </w:rPr>
        <w:t>fremgår af tilbudsportalen</w:t>
      </w:r>
      <w:r w:rsidRPr="00215366">
        <w:rPr>
          <w:sz w:val="22"/>
        </w:rPr>
        <w:t xml:space="preserve">, at der </w:t>
      </w:r>
      <w:r w:rsidR="00375572" w:rsidRPr="00215366">
        <w:rPr>
          <w:sz w:val="22"/>
        </w:rPr>
        <w:t xml:space="preserve">er ansat </w:t>
      </w:r>
      <w:r w:rsidR="001B06FB" w:rsidRPr="00215366">
        <w:rPr>
          <w:sz w:val="22"/>
        </w:rPr>
        <w:t>27</w:t>
      </w:r>
      <w:r w:rsidRPr="00215366">
        <w:rPr>
          <w:sz w:val="22"/>
        </w:rPr>
        <w:t xml:space="preserve"> social- og sundhedsassistenter, 3</w:t>
      </w:r>
      <w:r w:rsidR="00375572" w:rsidRPr="00215366">
        <w:rPr>
          <w:sz w:val="22"/>
        </w:rPr>
        <w:t>5</w:t>
      </w:r>
      <w:r w:rsidRPr="00215366">
        <w:rPr>
          <w:sz w:val="22"/>
        </w:rPr>
        <w:t xml:space="preserve"> social- og sundhedshjælpere og 2 sygeplejersker. </w:t>
      </w:r>
      <w:r w:rsidR="00375572" w:rsidRPr="00215366">
        <w:rPr>
          <w:sz w:val="22"/>
        </w:rPr>
        <w:t xml:space="preserve">Derudover er </w:t>
      </w:r>
      <w:r w:rsidR="00DF42B8">
        <w:rPr>
          <w:sz w:val="22"/>
        </w:rPr>
        <w:t>4</w:t>
      </w:r>
      <w:r w:rsidR="00375572" w:rsidRPr="00215366">
        <w:rPr>
          <w:sz w:val="22"/>
        </w:rPr>
        <w:t xml:space="preserve"> aktivitetsmedarbejdere samt 2 køkkenfaglige medarbejdere (kok og ernæringsassistent). </w:t>
      </w:r>
      <w:r w:rsidRPr="00215366">
        <w:rPr>
          <w:sz w:val="22"/>
        </w:rPr>
        <w:t xml:space="preserve">Centerlederen er sygeplejerske og de 2 daglige ledere er </w:t>
      </w:r>
      <w:r w:rsidR="003828AC">
        <w:rPr>
          <w:sz w:val="22"/>
        </w:rPr>
        <w:t>begge</w:t>
      </w:r>
      <w:r w:rsidRPr="00215366">
        <w:rPr>
          <w:sz w:val="22"/>
        </w:rPr>
        <w:t xml:space="preserve"> social- og sundhedsassistent</w:t>
      </w:r>
      <w:r w:rsidR="0037413F">
        <w:rPr>
          <w:sz w:val="22"/>
        </w:rPr>
        <w:t>er.</w:t>
      </w:r>
      <w:r w:rsidRPr="00215366">
        <w:rPr>
          <w:sz w:val="22"/>
        </w:rPr>
        <w:t xml:space="preserve"> </w:t>
      </w:r>
    </w:p>
    <w:p w14:paraId="575F3F2D" w14:textId="4BF22785" w:rsidR="00375572" w:rsidRPr="00215366" w:rsidRDefault="003503E3" w:rsidP="003503E3">
      <w:pPr>
        <w:rPr>
          <w:sz w:val="22"/>
        </w:rPr>
      </w:pPr>
      <w:r w:rsidRPr="00215366">
        <w:rPr>
          <w:sz w:val="22"/>
        </w:rPr>
        <w:t>Medarbejderne beskriver en åben ledelse</w:t>
      </w:r>
      <w:r w:rsidR="005C50D5">
        <w:rPr>
          <w:sz w:val="22"/>
        </w:rPr>
        <w:t>,</w:t>
      </w:r>
      <w:r w:rsidRPr="00215366">
        <w:rPr>
          <w:sz w:val="22"/>
        </w:rPr>
        <w:t xml:space="preserve"> som er nærværende og lydhør for input. </w:t>
      </w:r>
      <w:r w:rsidR="0077073F">
        <w:rPr>
          <w:sz w:val="22"/>
        </w:rPr>
        <w:t xml:space="preserve">Ledergruppen har </w:t>
      </w:r>
      <w:r w:rsidR="00375572" w:rsidRPr="00215366">
        <w:rPr>
          <w:sz w:val="22"/>
        </w:rPr>
        <w:t>beskrevet a</w:t>
      </w:r>
      <w:r w:rsidRPr="00215366">
        <w:rPr>
          <w:sz w:val="22"/>
        </w:rPr>
        <w:t>nsvarsfordelingen</w:t>
      </w:r>
      <w:r w:rsidR="0077073F">
        <w:rPr>
          <w:sz w:val="22"/>
        </w:rPr>
        <w:t xml:space="preserve"> og synliggjort den</w:t>
      </w:r>
      <w:r w:rsidR="00F711F0" w:rsidRPr="00215366">
        <w:rPr>
          <w:sz w:val="22"/>
        </w:rPr>
        <w:t>. Daglig leder oplyser, at medarbejderne til hver en tid kan bede om personlig samtale.</w:t>
      </w:r>
      <w:r w:rsidRPr="00215366">
        <w:rPr>
          <w:sz w:val="22"/>
        </w:rPr>
        <w:t xml:space="preserve"> </w:t>
      </w:r>
    </w:p>
    <w:p w14:paraId="7C077737" w14:textId="077734CC" w:rsidR="00F711F0" w:rsidRPr="00215366" w:rsidRDefault="003503E3" w:rsidP="003503E3">
      <w:pPr>
        <w:rPr>
          <w:sz w:val="22"/>
        </w:rPr>
      </w:pPr>
      <w:r w:rsidRPr="00215366">
        <w:rPr>
          <w:sz w:val="22"/>
        </w:rPr>
        <w:t>De daglige ledere beskrives af medarbejderne som nærværende</w:t>
      </w:r>
      <w:r w:rsidR="00F711F0" w:rsidRPr="00215366">
        <w:rPr>
          <w:sz w:val="22"/>
        </w:rPr>
        <w:t xml:space="preserve"> og med </w:t>
      </w:r>
      <w:r w:rsidRPr="00215366">
        <w:rPr>
          <w:sz w:val="22"/>
        </w:rPr>
        <w:t xml:space="preserve">kendskab til beboerne. Dette beskrives som værdifuldt i den daglige sparring. </w:t>
      </w:r>
      <w:r w:rsidR="00515743" w:rsidRPr="00215366">
        <w:rPr>
          <w:sz w:val="22"/>
        </w:rPr>
        <w:br/>
        <w:t>Daglige leder</w:t>
      </w:r>
      <w:r w:rsidR="0077073F">
        <w:rPr>
          <w:sz w:val="22"/>
        </w:rPr>
        <w:t>e</w:t>
      </w:r>
      <w:r w:rsidR="00515743" w:rsidRPr="00215366">
        <w:rPr>
          <w:sz w:val="22"/>
        </w:rPr>
        <w:t xml:space="preserve"> oplyser, at </w:t>
      </w:r>
      <w:r w:rsidR="0077073F">
        <w:rPr>
          <w:sz w:val="22"/>
        </w:rPr>
        <w:t xml:space="preserve">der arbejdes på at </w:t>
      </w:r>
      <w:r w:rsidR="00515743" w:rsidRPr="00215366">
        <w:rPr>
          <w:sz w:val="22"/>
        </w:rPr>
        <w:t xml:space="preserve">sikre beboerne </w:t>
      </w:r>
      <w:r w:rsidR="0077073F">
        <w:rPr>
          <w:sz w:val="22"/>
        </w:rPr>
        <w:t xml:space="preserve">en </w:t>
      </w:r>
      <w:r w:rsidR="00515743" w:rsidRPr="00215366">
        <w:rPr>
          <w:sz w:val="22"/>
        </w:rPr>
        <w:t>opleve</w:t>
      </w:r>
      <w:r w:rsidR="0077073F">
        <w:rPr>
          <w:sz w:val="22"/>
        </w:rPr>
        <w:t>lse af</w:t>
      </w:r>
      <w:r w:rsidR="00515743" w:rsidRPr="00215366">
        <w:rPr>
          <w:sz w:val="22"/>
        </w:rPr>
        <w:t xml:space="preserve"> en aktiv hverdag</w:t>
      </w:r>
      <w:r w:rsidR="0077073F">
        <w:rPr>
          <w:sz w:val="22"/>
        </w:rPr>
        <w:t xml:space="preserve">, derfor vil medarbejderne i fremtiden skulle arbejde i skiftende vagter over </w:t>
      </w:r>
      <w:r w:rsidR="0077073F">
        <w:rPr>
          <w:sz w:val="22"/>
        </w:rPr>
        <w:lastRenderedPageBreak/>
        <w:t>hele døgnet. M</w:t>
      </w:r>
      <w:r w:rsidR="00A70413" w:rsidRPr="00215366">
        <w:rPr>
          <w:sz w:val="22"/>
        </w:rPr>
        <w:t>edarbejderne tilkendegiver</w:t>
      </w:r>
      <w:r w:rsidR="005E2A2B">
        <w:rPr>
          <w:sz w:val="22"/>
        </w:rPr>
        <w:t>,</w:t>
      </w:r>
      <w:r w:rsidR="00A70413" w:rsidRPr="00215366">
        <w:rPr>
          <w:sz w:val="22"/>
        </w:rPr>
        <w:t xml:space="preserve"> </w:t>
      </w:r>
      <w:r w:rsidR="0077073F">
        <w:rPr>
          <w:sz w:val="22"/>
        </w:rPr>
        <w:t xml:space="preserve">at det giver </w:t>
      </w:r>
      <w:r w:rsidR="00A70413" w:rsidRPr="00215366">
        <w:rPr>
          <w:sz w:val="22"/>
        </w:rPr>
        <w:t xml:space="preserve">større fokus på de nærværende og omsorgsrelaterede indsatser hos den enkelte beboer. </w:t>
      </w:r>
      <w:r w:rsidR="0077073F">
        <w:rPr>
          <w:sz w:val="22"/>
        </w:rPr>
        <w:t>Lederne oplever opbakning til ændringerne, dog mindre fra de faste nattevagter</w:t>
      </w:r>
      <w:r w:rsidR="00DB6731">
        <w:rPr>
          <w:sz w:val="22"/>
        </w:rPr>
        <w:t xml:space="preserve">, hvorfor ændringen vil ske </w:t>
      </w:r>
      <w:r w:rsidR="005E2A2B">
        <w:rPr>
          <w:sz w:val="22"/>
        </w:rPr>
        <w:t>løbende</w:t>
      </w:r>
      <w:r w:rsidR="00DB6731">
        <w:rPr>
          <w:sz w:val="22"/>
        </w:rPr>
        <w:t>.</w:t>
      </w:r>
    </w:p>
    <w:p w14:paraId="4575669A" w14:textId="438D6C7E" w:rsidR="00F711F0" w:rsidRPr="00215366" w:rsidRDefault="00F711F0" w:rsidP="00F711F0">
      <w:pPr>
        <w:rPr>
          <w:sz w:val="22"/>
        </w:rPr>
      </w:pPr>
      <w:r w:rsidRPr="00215366">
        <w:rPr>
          <w:sz w:val="22"/>
        </w:rPr>
        <w:t>Medarbejder</w:t>
      </w:r>
      <w:r w:rsidR="002A0A00">
        <w:rPr>
          <w:sz w:val="22"/>
        </w:rPr>
        <w:t>n</w:t>
      </w:r>
      <w:r w:rsidRPr="00215366">
        <w:rPr>
          <w:sz w:val="22"/>
        </w:rPr>
        <w:t xml:space="preserve">e tilkendegiver, </w:t>
      </w:r>
      <w:r w:rsidR="00DB6731">
        <w:rPr>
          <w:sz w:val="22"/>
        </w:rPr>
        <w:t xml:space="preserve">at </w:t>
      </w:r>
      <w:r w:rsidRPr="00215366">
        <w:rPr>
          <w:sz w:val="22"/>
        </w:rPr>
        <w:t xml:space="preserve">der er tydelighed imellem faggruppernes ansvarsområder. Socialtilsynet </w:t>
      </w:r>
      <w:r w:rsidR="00DB6731">
        <w:rPr>
          <w:sz w:val="22"/>
        </w:rPr>
        <w:t xml:space="preserve">er </w:t>
      </w:r>
      <w:r w:rsidRPr="00215366">
        <w:rPr>
          <w:sz w:val="22"/>
        </w:rPr>
        <w:t xml:space="preserve">endvidere orienteret om fra daglige leder og medarbejdere, at der er taget højde for fordeling af kompetencerne i enhederne og gennem døgnet. I aften- og nattetimerne understøttes plejecenteret af det kommunale akutteam samt ved komplekse sygeplejefaglige opgaver. </w:t>
      </w:r>
    </w:p>
    <w:p w14:paraId="1A65B0C4" w14:textId="05C45004" w:rsidR="003503E3" w:rsidRPr="00215366" w:rsidRDefault="00F711F0" w:rsidP="003503E3">
      <w:pPr>
        <w:rPr>
          <w:rFonts w:eastAsia="Times New Roman"/>
          <w:sz w:val="22"/>
          <w:lang w:eastAsia="da-DK"/>
        </w:rPr>
      </w:pPr>
      <w:r w:rsidRPr="00215366">
        <w:rPr>
          <w:sz w:val="22"/>
        </w:rPr>
        <w:t>Daglige leder</w:t>
      </w:r>
      <w:r w:rsidR="00DB6731">
        <w:rPr>
          <w:sz w:val="22"/>
        </w:rPr>
        <w:t>e</w:t>
      </w:r>
      <w:r w:rsidRPr="00215366">
        <w:rPr>
          <w:sz w:val="22"/>
        </w:rPr>
        <w:t xml:space="preserve"> oplyser, at sygeplejerskerne har det overordnede ansvar for de sundhedsfaglige opgaver</w:t>
      </w:r>
      <w:r w:rsidR="00DB6731">
        <w:rPr>
          <w:sz w:val="22"/>
        </w:rPr>
        <w:t>, hvilket bekræftes af sygeplejersken</w:t>
      </w:r>
      <w:r w:rsidRPr="00215366">
        <w:rPr>
          <w:sz w:val="22"/>
        </w:rPr>
        <w:t>. Medarbejdere med relevante kompetencer bliver oplært i sygeplejefaglige opgaver, og får uddelegeret disse, når opgaverne vurderes stabile</w:t>
      </w:r>
      <w:r w:rsidR="00DB6731">
        <w:rPr>
          <w:sz w:val="22"/>
        </w:rPr>
        <w:t xml:space="preserve"> i overensstemmelse med regler for delegering</w:t>
      </w:r>
      <w:r w:rsidRPr="00215366">
        <w:rPr>
          <w:sz w:val="22"/>
        </w:rPr>
        <w:t xml:space="preserve">. I tilknytning hertil er det en forventning fra ledelsen, at medarbejderne er særdeles bevidste om egne kompetencer, og siger fra ved opgaver, de ikke er sikre på eller har kompetence til at udføre. </w:t>
      </w:r>
      <w:r w:rsidR="00A70413" w:rsidRPr="00215366">
        <w:rPr>
          <w:sz w:val="22"/>
        </w:rPr>
        <w:t xml:space="preserve"> </w:t>
      </w:r>
      <w:r w:rsidRPr="00215366">
        <w:rPr>
          <w:sz w:val="22"/>
        </w:rPr>
        <w:br/>
      </w:r>
      <w:r w:rsidR="00515743" w:rsidRPr="00215366">
        <w:rPr>
          <w:sz w:val="22"/>
        </w:rPr>
        <w:t>Der</w:t>
      </w:r>
      <w:r w:rsidR="0062746D">
        <w:rPr>
          <w:sz w:val="22"/>
        </w:rPr>
        <w:t xml:space="preserve"> </w:t>
      </w:r>
      <w:r w:rsidR="00515743" w:rsidRPr="00215366">
        <w:rPr>
          <w:sz w:val="22"/>
        </w:rPr>
        <w:t xml:space="preserve">har været og er løbende intern undervisning af sygeplejerske. </w:t>
      </w:r>
      <w:r w:rsidR="008A42B8" w:rsidRPr="00215366">
        <w:rPr>
          <w:sz w:val="22"/>
        </w:rPr>
        <w:t xml:space="preserve">Leder oplyser, at der i efteråret </w:t>
      </w:r>
      <w:r w:rsidR="0062746D">
        <w:rPr>
          <w:sz w:val="22"/>
        </w:rPr>
        <w:t>2017 var</w:t>
      </w:r>
      <w:r w:rsidR="008A42B8" w:rsidRPr="00215366">
        <w:rPr>
          <w:sz w:val="22"/>
        </w:rPr>
        <w:t xml:space="preserve"> planlagt kompetenceudviklingsforløb</w:t>
      </w:r>
      <w:r w:rsidR="001B06FB" w:rsidRPr="00215366">
        <w:rPr>
          <w:sz w:val="22"/>
        </w:rPr>
        <w:t xml:space="preserve"> for alle medarbejdere </w:t>
      </w:r>
      <w:r w:rsidR="008A42B8" w:rsidRPr="00215366">
        <w:rPr>
          <w:sz w:val="22"/>
        </w:rPr>
        <w:t>omhandlende ”Blomstermodellen</w:t>
      </w:r>
      <w:r w:rsidR="001B06FB" w:rsidRPr="00215366">
        <w:rPr>
          <w:sz w:val="22"/>
        </w:rPr>
        <w:t>.</w:t>
      </w:r>
      <w:r w:rsidR="008A42B8" w:rsidRPr="00215366">
        <w:rPr>
          <w:sz w:val="22"/>
        </w:rPr>
        <w:t>”</w:t>
      </w:r>
      <w:r w:rsidR="001B06FB" w:rsidRPr="00215366">
        <w:rPr>
          <w:sz w:val="22"/>
        </w:rPr>
        <w:t xml:space="preserve"> Kurset </w:t>
      </w:r>
      <w:r w:rsidR="0062746D">
        <w:rPr>
          <w:sz w:val="22"/>
        </w:rPr>
        <w:t xml:space="preserve">blev </w:t>
      </w:r>
      <w:r w:rsidR="001B06FB" w:rsidRPr="00215366">
        <w:rPr>
          <w:sz w:val="22"/>
        </w:rPr>
        <w:t>forestå</w:t>
      </w:r>
      <w:r w:rsidR="0062746D">
        <w:rPr>
          <w:sz w:val="22"/>
        </w:rPr>
        <w:t>et</w:t>
      </w:r>
      <w:r w:rsidR="001B06FB" w:rsidRPr="00215366">
        <w:rPr>
          <w:sz w:val="22"/>
        </w:rPr>
        <w:t xml:space="preserve"> af ekstern underviser.</w:t>
      </w:r>
      <w:r w:rsidR="00515743" w:rsidRPr="00215366">
        <w:rPr>
          <w:sz w:val="22"/>
        </w:rPr>
        <w:br/>
      </w:r>
      <w:r w:rsidR="00515743" w:rsidRPr="00215366">
        <w:rPr>
          <w:sz w:val="22"/>
        </w:rPr>
        <w:br/>
      </w:r>
      <w:r w:rsidR="00515743" w:rsidRPr="00215366">
        <w:rPr>
          <w:rFonts w:eastAsia="Times New Roman"/>
          <w:sz w:val="22"/>
          <w:lang w:eastAsia="da-DK"/>
        </w:rPr>
        <w:t xml:space="preserve">Fravær håndteres jf. Holbæk Kommunes </w:t>
      </w:r>
      <w:r w:rsidR="004A1815">
        <w:rPr>
          <w:rFonts w:eastAsia="Times New Roman"/>
          <w:sz w:val="22"/>
          <w:lang w:eastAsia="da-DK"/>
        </w:rPr>
        <w:t>F</w:t>
      </w:r>
      <w:r w:rsidR="00515743" w:rsidRPr="00215366">
        <w:rPr>
          <w:rFonts w:eastAsia="Times New Roman"/>
          <w:sz w:val="22"/>
          <w:lang w:eastAsia="da-DK"/>
        </w:rPr>
        <w:t xml:space="preserve">raværspolitik. </w:t>
      </w:r>
      <w:r w:rsidR="00515743" w:rsidRPr="00215366">
        <w:rPr>
          <w:sz w:val="22"/>
        </w:rPr>
        <w:t xml:space="preserve">Daglige leder oplyser, at der forsøgsvis arbejdes med fremmødestatistik frem for fraværsstatistik. Dette er praktiseret fra 2017. Socialtilsynet har ved tilsynet </w:t>
      </w:r>
      <w:r w:rsidR="0062746D">
        <w:rPr>
          <w:sz w:val="22"/>
        </w:rPr>
        <w:t xml:space="preserve">ikke kunnet få </w:t>
      </w:r>
      <w:r w:rsidR="00515743" w:rsidRPr="00215366">
        <w:rPr>
          <w:sz w:val="22"/>
        </w:rPr>
        <w:t xml:space="preserve">fremvist opgørelsen </w:t>
      </w:r>
      <w:r w:rsidR="0062746D">
        <w:rPr>
          <w:sz w:val="22"/>
        </w:rPr>
        <w:t>for foråret 2018</w:t>
      </w:r>
      <w:r w:rsidR="004A1815">
        <w:rPr>
          <w:sz w:val="22"/>
        </w:rPr>
        <w:t xml:space="preserve">. Holbæk </w:t>
      </w:r>
      <w:r w:rsidR="0062746D">
        <w:rPr>
          <w:sz w:val="22"/>
        </w:rPr>
        <w:t xml:space="preserve">Kommune har skiftet </w:t>
      </w:r>
      <w:r w:rsidR="002A0A00">
        <w:rPr>
          <w:sz w:val="22"/>
        </w:rPr>
        <w:t>registrerings</w:t>
      </w:r>
      <w:r w:rsidR="0062746D">
        <w:rPr>
          <w:sz w:val="22"/>
        </w:rPr>
        <w:t>system</w:t>
      </w:r>
      <w:r w:rsidR="002A0A00">
        <w:rPr>
          <w:sz w:val="22"/>
        </w:rPr>
        <w:t xml:space="preserve">, hvor der aktuelt ikke kan </w:t>
      </w:r>
      <w:r w:rsidR="00964655">
        <w:rPr>
          <w:sz w:val="22"/>
        </w:rPr>
        <w:t>trækkes lister</w:t>
      </w:r>
      <w:r w:rsidR="0062746D">
        <w:rPr>
          <w:sz w:val="22"/>
        </w:rPr>
        <w:t>. Det samlede fravær i 2017 er opgjort til 4,43%</w:t>
      </w:r>
      <w:r w:rsidR="004A1815">
        <w:rPr>
          <w:sz w:val="22"/>
        </w:rPr>
        <w:t>,</w:t>
      </w:r>
      <w:r w:rsidR="0062746D">
        <w:rPr>
          <w:sz w:val="22"/>
        </w:rPr>
        <w:t xml:space="preserve"> som ligger under gennemsnittet på 4,94% for hele Holbæk Kommune.</w:t>
      </w:r>
      <w:r w:rsidR="00515743" w:rsidRPr="00215366">
        <w:rPr>
          <w:sz w:val="22"/>
        </w:rPr>
        <w:t xml:space="preserve"> </w:t>
      </w:r>
    </w:p>
    <w:p w14:paraId="4A3B091F" w14:textId="3E36A423" w:rsidR="00271644" w:rsidRDefault="003503E3" w:rsidP="00271644">
      <w:pPr>
        <w:rPr>
          <w:sz w:val="22"/>
        </w:rPr>
      </w:pPr>
      <w:r w:rsidRPr="00215366">
        <w:rPr>
          <w:sz w:val="22"/>
        </w:rPr>
        <w:t xml:space="preserve">Der arbejdes med kontaktpersonsordning. Kontaktpersonerne beskrives af </w:t>
      </w:r>
      <w:r w:rsidR="00F711F0" w:rsidRPr="00215366">
        <w:rPr>
          <w:sz w:val="22"/>
        </w:rPr>
        <w:t xml:space="preserve">nogle af </w:t>
      </w:r>
      <w:r w:rsidRPr="00215366">
        <w:rPr>
          <w:sz w:val="22"/>
        </w:rPr>
        <w:t>de pårørende som værende kompetente, og at de på en ansvarlig måde agere</w:t>
      </w:r>
      <w:r w:rsidR="00B63B99">
        <w:rPr>
          <w:sz w:val="22"/>
        </w:rPr>
        <w:t>r</w:t>
      </w:r>
      <w:r w:rsidRPr="00215366">
        <w:rPr>
          <w:sz w:val="22"/>
        </w:rPr>
        <w:t xml:space="preserve"> i samspillet med beboere og de pårørende. </w:t>
      </w:r>
      <w:r w:rsidR="00F711F0" w:rsidRPr="00215366">
        <w:rPr>
          <w:sz w:val="22"/>
        </w:rPr>
        <w:t>Andre p</w:t>
      </w:r>
      <w:r w:rsidR="00172E43" w:rsidRPr="00215366">
        <w:rPr>
          <w:sz w:val="22"/>
        </w:rPr>
        <w:t xml:space="preserve">årørende </w:t>
      </w:r>
      <w:r w:rsidR="00F711F0" w:rsidRPr="00215366">
        <w:rPr>
          <w:sz w:val="22"/>
        </w:rPr>
        <w:t xml:space="preserve">oplyser ikke at kende til kontaktpersonerne. </w:t>
      </w:r>
      <w:r w:rsidR="003C1A73">
        <w:rPr>
          <w:sz w:val="22"/>
        </w:rPr>
        <w:t>En pårørende er ikke bekendt med, hvem kontaktpersonen er.</w:t>
      </w:r>
    </w:p>
    <w:p w14:paraId="55D9D3C2" w14:textId="7CC07F0D" w:rsidR="00C0048E" w:rsidRPr="00215366" w:rsidRDefault="00C0048E" w:rsidP="00C0048E">
      <w:pPr>
        <w:rPr>
          <w:rFonts w:cs="Arial"/>
          <w:color w:val="FF0000"/>
          <w:sz w:val="22"/>
        </w:rPr>
      </w:pPr>
      <w:r w:rsidRPr="00215366">
        <w:rPr>
          <w:rFonts w:cs="Arial"/>
          <w:sz w:val="22"/>
        </w:rPr>
        <w:t>Ved interview med de pårørende og beboere beskrives en kompetent og imødekommende medarbejderstab. De pårørende beskriver samstemmende, at medarbejderne får det hele til at hænge sammen i hverdagen. De pårørende oplyser, samstemmende</w:t>
      </w:r>
      <w:r w:rsidR="00703D76">
        <w:rPr>
          <w:rFonts w:cs="Arial"/>
          <w:sz w:val="22"/>
        </w:rPr>
        <w:t>,</w:t>
      </w:r>
      <w:r w:rsidRPr="00215366">
        <w:rPr>
          <w:rFonts w:cs="Arial"/>
          <w:sz w:val="22"/>
        </w:rPr>
        <w:t xml:space="preserve"> at de ser en medarbejdergruppe som er pressede på opgaver.</w:t>
      </w:r>
      <w:r w:rsidR="00172E43" w:rsidRPr="00215366">
        <w:rPr>
          <w:rFonts w:cs="Arial"/>
          <w:sz w:val="22"/>
        </w:rPr>
        <w:t xml:space="preserve"> </w:t>
      </w:r>
    </w:p>
    <w:p w14:paraId="209DB017" w14:textId="77777777" w:rsidR="00441AE5" w:rsidRPr="00215366" w:rsidRDefault="00441AE5" w:rsidP="00380BE9">
      <w:pPr>
        <w:pStyle w:val="Overskrift1"/>
      </w:pPr>
      <w:bookmarkStart w:id="132" w:name="_Toc474407641"/>
      <w:bookmarkStart w:id="133" w:name="_Toc489365790"/>
      <w:bookmarkStart w:id="134" w:name="_Toc442955000"/>
      <w:bookmarkStart w:id="135" w:name="_Toc410643968"/>
      <w:bookmarkStart w:id="136" w:name="_Toc410644797"/>
      <w:bookmarkStart w:id="137" w:name="_Toc442955006"/>
      <w:bookmarkEnd w:id="52"/>
      <w:bookmarkEnd w:id="53"/>
      <w:r w:rsidRPr="00215366">
        <w:t>Tema 7: Sundhedsfagligt tilsyn</w:t>
      </w:r>
      <w:bookmarkEnd w:id="132"/>
      <w:bookmarkEnd w:id="133"/>
    </w:p>
    <w:p w14:paraId="5C792A6F" w14:textId="77777777" w:rsidR="00441AE5" w:rsidRPr="00215366" w:rsidRDefault="00441AE5" w:rsidP="0081125A">
      <w:pPr>
        <w:pStyle w:val="Overskrift2"/>
        <w:rPr>
          <w:sz w:val="22"/>
        </w:rPr>
      </w:pPr>
      <w:bookmarkStart w:id="138" w:name="_Toc474407642"/>
      <w:bookmarkStart w:id="139" w:name="_Toc489365791"/>
      <w:bookmarkStart w:id="140" w:name="_Toc410643957"/>
      <w:bookmarkStart w:id="141" w:name="_Toc410644786"/>
      <w:bookmarkStart w:id="142" w:name="_Toc442955001"/>
      <w:bookmarkStart w:id="143" w:name="_Toc410643964"/>
      <w:bookmarkStart w:id="144" w:name="_Toc410644793"/>
      <w:bookmarkEnd w:id="134"/>
      <w:r w:rsidRPr="00215366">
        <w:rPr>
          <w:sz w:val="22"/>
        </w:rPr>
        <w:t>Opsamlet vurdering for tema 7:</w:t>
      </w:r>
      <w:bookmarkEnd w:id="138"/>
      <w:bookmarkEnd w:id="139"/>
      <w:r w:rsidRPr="00215366">
        <w:rPr>
          <w:sz w:val="22"/>
        </w:rPr>
        <w:t xml:space="preserve"> </w:t>
      </w:r>
    </w:p>
    <w:p w14:paraId="14A2B1BC" w14:textId="77777777" w:rsidR="00703D76" w:rsidRDefault="008357FE" w:rsidP="003A4493">
      <w:pPr>
        <w:pStyle w:val="Default"/>
        <w:spacing w:line="276" w:lineRule="auto"/>
        <w:rPr>
          <w:sz w:val="22"/>
          <w:szCs w:val="22"/>
        </w:rPr>
      </w:pPr>
      <w:r w:rsidRPr="00215366">
        <w:rPr>
          <w:sz w:val="22"/>
          <w:szCs w:val="22"/>
        </w:rPr>
        <w:t>Socialtilsynet kan konstatere, at der ikke har været foretaget tilsyn fra Styrelsen for Patientsikkerhed i 201</w:t>
      </w:r>
      <w:r w:rsidR="007C77FE">
        <w:rPr>
          <w:sz w:val="22"/>
          <w:szCs w:val="22"/>
        </w:rPr>
        <w:t>7</w:t>
      </w:r>
      <w:r w:rsidRPr="00215366">
        <w:rPr>
          <w:sz w:val="22"/>
          <w:szCs w:val="22"/>
        </w:rPr>
        <w:t>. Det er fortsat Socialtilsynets vurdering, at der arbejdes målrettet ud fra Styrelsen for Patientsikkerheds krav i forhold til medicinhåndtering</w:t>
      </w:r>
      <w:r w:rsidR="00B80F9B" w:rsidRPr="00215366">
        <w:rPr>
          <w:sz w:val="22"/>
          <w:szCs w:val="22"/>
        </w:rPr>
        <w:t>, men at der ses mangler i forhold til dokumentation ved helbredsmæssige problematikker</w:t>
      </w:r>
      <w:r w:rsidRPr="00215366">
        <w:rPr>
          <w:sz w:val="22"/>
          <w:szCs w:val="22"/>
        </w:rPr>
        <w:t xml:space="preserve">. </w:t>
      </w:r>
    </w:p>
    <w:p w14:paraId="2F5DDA7D" w14:textId="08C55035" w:rsidR="008357FE" w:rsidRPr="00215366" w:rsidRDefault="00955C43" w:rsidP="003A4493">
      <w:pPr>
        <w:pStyle w:val="Default"/>
        <w:spacing w:line="276" w:lineRule="auto"/>
        <w:rPr>
          <w:sz w:val="22"/>
          <w:szCs w:val="22"/>
        </w:rPr>
      </w:pPr>
      <w:r>
        <w:rPr>
          <w:sz w:val="22"/>
          <w:szCs w:val="22"/>
        </w:rPr>
        <w:lastRenderedPageBreak/>
        <w:t>Socialtilsynet opfordrer ledelsen til at skærpe opmærksomheden på Styrelsen for Patientsikkerheds tilsynsområde og være proaktiv.</w:t>
      </w:r>
    </w:p>
    <w:p w14:paraId="3E93B20B" w14:textId="77777777" w:rsidR="004256E3" w:rsidRPr="00215366" w:rsidRDefault="004256E3" w:rsidP="008357FE">
      <w:pPr>
        <w:pStyle w:val="Default"/>
        <w:spacing w:line="276" w:lineRule="auto"/>
        <w:rPr>
          <w:sz w:val="22"/>
          <w:szCs w:val="22"/>
        </w:rPr>
      </w:pPr>
    </w:p>
    <w:p w14:paraId="43223885" w14:textId="77777777" w:rsidR="003503E3" w:rsidRPr="00215366" w:rsidRDefault="008357FE" w:rsidP="003503E3">
      <w:pPr>
        <w:rPr>
          <w:sz w:val="22"/>
        </w:rPr>
      </w:pPr>
      <w:r w:rsidRPr="00215366">
        <w:rPr>
          <w:sz w:val="22"/>
        </w:rPr>
        <w:t>Det er Socialtilsynets vurdering, at der er fokus på rapportering af utilsigtede hændelser</w:t>
      </w:r>
      <w:r w:rsidR="00B80F9B" w:rsidRPr="00215366">
        <w:rPr>
          <w:sz w:val="22"/>
        </w:rPr>
        <w:t xml:space="preserve"> i henhold til gældende krav. </w:t>
      </w:r>
    </w:p>
    <w:p w14:paraId="12DF2F12" w14:textId="77777777" w:rsidR="00B80F9B" w:rsidRPr="00215366" w:rsidRDefault="00B80F9B" w:rsidP="003503E3">
      <w:pPr>
        <w:rPr>
          <w:sz w:val="22"/>
        </w:rPr>
      </w:pPr>
      <w:r w:rsidRPr="00215366">
        <w:rPr>
          <w:sz w:val="22"/>
        </w:rPr>
        <w:t>Der henvises til anbefaling under tema 2.</w:t>
      </w:r>
    </w:p>
    <w:p w14:paraId="171D7678" w14:textId="77777777" w:rsidR="00441AE5" w:rsidRPr="00215366" w:rsidRDefault="00441AE5" w:rsidP="0081125A">
      <w:pPr>
        <w:pStyle w:val="Overskrift2"/>
        <w:rPr>
          <w:sz w:val="22"/>
        </w:rPr>
      </w:pPr>
      <w:bookmarkStart w:id="145" w:name="_Toc474407643"/>
      <w:bookmarkStart w:id="146" w:name="_Toc489365792"/>
      <w:r w:rsidRPr="00215366">
        <w:rPr>
          <w:sz w:val="22"/>
        </w:rPr>
        <w:t>Opfølgning på Styrelsen for Patientsikkerhed - tilsyn</w:t>
      </w:r>
      <w:bookmarkEnd w:id="140"/>
      <w:bookmarkEnd w:id="141"/>
      <w:bookmarkEnd w:id="142"/>
      <w:bookmarkEnd w:id="145"/>
      <w:bookmarkEnd w:id="146"/>
    </w:p>
    <w:p w14:paraId="6056A485" w14:textId="72CE6CDE" w:rsidR="003A4493" w:rsidRPr="00215366" w:rsidRDefault="003A4493" w:rsidP="00BD27F4">
      <w:pPr>
        <w:rPr>
          <w:sz w:val="22"/>
        </w:rPr>
      </w:pPr>
      <w:r w:rsidRPr="00215366">
        <w:rPr>
          <w:sz w:val="22"/>
        </w:rPr>
        <w:t>Ved tilsynsbesøget havde plejecentret ikke haft besøg fra Styrelsen for patientsikkerhed siden 2015. Grundet Styrelsens for Patientsikkerhed nu har indført risikobaseret tilsyn er det uvist</w:t>
      </w:r>
      <w:r w:rsidR="004A1815">
        <w:rPr>
          <w:sz w:val="22"/>
        </w:rPr>
        <w:t>,</w:t>
      </w:r>
      <w:r w:rsidRPr="00215366">
        <w:rPr>
          <w:sz w:val="22"/>
        </w:rPr>
        <w:t xml:space="preserve"> hvornår plejecentret kan forvente tilsyn fra styrelsen. </w:t>
      </w:r>
    </w:p>
    <w:p w14:paraId="76F274BB" w14:textId="77777777" w:rsidR="00441AE5" w:rsidRPr="00215366" w:rsidRDefault="00441AE5" w:rsidP="00441AE5">
      <w:pPr>
        <w:pStyle w:val="Overskrift3"/>
        <w:spacing w:line="240" w:lineRule="auto"/>
      </w:pPr>
      <w:r w:rsidRPr="00215366">
        <w:t>Det kommunale tilsyns opfølgning</w:t>
      </w:r>
    </w:p>
    <w:p w14:paraId="7C381C90" w14:textId="2C25BC2D" w:rsidR="00BD27F4" w:rsidRPr="00215366" w:rsidRDefault="00BD27F4" w:rsidP="001B06FB">
      <w:pPr>
        <w:rPr>
          <w:sz w:val="22"/>
        </w:rPr>
      </w:pPr>
      <w:bookmarkStart w:id="147" w:name="_Hlk488928453"/>
      <w:r w:rsidRPr="00215366">
        <w:rPr>
          <w:sz w:val="22"/>
        </w:rPr>
        <w:t>Sygeplejerne har det overordnede ansvar for</w:t>
      </w:r>
      <w:r w:rsidR="004A1815">
        <w:rPr>
          <w:sz w:val="22"/>
        </w:rPr>
        <w:t>,</w:t>
      </w:r>
      <w:r w:rsidRPr="00215366">
        <w:rPr>
          <w:sz w:val="22"/>
        </w:rPr>
        <w:t xml:space="preserve"> at beboernes helbredsmæssige behov sikres blandt andet ved en klar praksis for delegering af sundhedsfaglige opgaver, faglig sparring, undervisning og oplæring af andre faggrupper i huset. </w:t>
      </w:r>
      <w:r w:rsidR="00F711F0" w:rsidRPr="00215366">
        <w:rPr>
          <w:sz w:val="22"/>
        </w:rPr>
        <w:br/>
        <w:t>Der er ugentligt møde mellem sygeplejerske og social- og sundhedsassistenter med henblik på, at understøtte de sygeplejefaglige og helbredsmæssige problematikke</w:t>
      </w:r>
      <w:r w:rsidR="001B06FB" w:rsidRPr="00215366">
        <w:rPr>
          <w:sz w:val="22"/>
        </w:rPr>
        <w:t xml:space="preserve">r og dokumentation heraf. </w:t>
      </w:r>
      <w:r w:rsidR="00955C43">
        <w:rPr>
          <w:sz w:val="22"/>
        </w:rPr>
        <w:t>Sygeplejerskerne deltager endvidere i ledermøderne hver 14. dag.</w:t>
      </w:r>
    </w:p>
    <w:p w14:paraId="0FACCAA2" w14:textId="017923F9" w:rsidR="00BD27F4" w:rsidRPr="00215366" w:rsidRDefault="00BD27F4" w:rsidP="00BD27F4">
      <w:pPr>
        <w:rPr>
          <w:sz w:val="22"/>
        </w:rPr>
      </w:pPr>
      <w:r w:rsidRPr="00215366">
        <w:rPr>
          <w:sz w:val="22"/>
        </w:rPr>
        <w:t xml:space="preserve">Socialtilsynet kan ud fra gennemgang af dokumentation og på baggrund af interviewene konstatere, at der er fokus på at opdatere og opkvalificere medarbejderne i relevante sundhedsfaglige opgaver.   </w:t>
      </w:r>
    </w:p>
    <w:p w14:paraId="72E66850" w14:textId="3F281CA0" w:rsidR="00BD27F4" w:rsidRPr="00215366" w:rsidRDefault="00BD27F4" w:rsidP="00BD27F4">
      <w:pPr>
        <w:rPr>
          <w:sz w:val="22"/>
        </w:rPr>
      </w:pPr>
      <w:r w:rsidRPr="00215366">
        <w:rPr>
          <w:sz w:val="22"/>
        </w:rPr>
        <w:t>Det er Socialtilsynets indtryk ud fra stikprøver i dokumentationssystemet, at der er fokus på dokumentation af de</w:t>
      </w:r>
      <w:r w:rsidR="00014838">
        <w:rPr>
          <w:sz w:val="22"/>
        </w:rPr>
        <w:t xml:space="preserve"> 12</w:t>
      </w:r>
      <w:r w:rsidRPr="00215366">
        <w:rPr>
          <w:sz w:val="22"/>
        </w:rPr>
        <w:t xml:space="preserve"> sundhedsfaglige </w:t>
      </w:r>
      <w:r w:rsidR="00014838">
        <w:rPr>
          <w:sz w:val="22"/>
        </w:rPr>
        <w:t>punkter</w:t>
      </w:r>
      <w:r w:rsidRPr="00215366">
        <w:rPr>
          <w:sz w:val="22"/>
        </w:rPr>
        <w:t xml:space="preserve">. Socialtilsynet kan konstatere, at der endnu ikke ses en tydelig sammenhæng i dokumentationen omkring helbredsmæssige problematikker og opfølgning herpå. Systematik omkring handleplaner og informeret samtykke er af varierende kvalitet. </w:t>
      </w:r>
    </w:p>
    <w:p w14:paraId="0C3CBF80" w14:textId="65347576" w:rsidR="00862F4E" w:rsidRPr="00215366" w:rsidRDefault="00BD27F4" w:rsidP="00BD27F4">
      <w:pPr>
        <w:pStyle w:val="Default"/>
        <w:spacing w:line="276" w:lineRule="auto"/>
        <w:rPr>
          <w:sz w:val="22"/>
          <w:szCs w:val="22"/>
        </w:rPr>
      </w:pPr>
      <w:r w:rsidRPr="00215366">
        <w:rPr>
          <w:sz w:val="22"/>
          <w:szCs w:val="22"/>
        </w:rPr>
        <w:t xml:space="preserve">Socialtilsynet kan i forhold til sygeplejefaglige optegnelser konstatere, at der ikke er oprettet beskrivelse i henhold til den lovpligtige journalføring/dokumentationspraksis for helbredsmæssige forhold. </w:t>
      </w:r>
    </w:p>
    <w:p w14:paraId="118B3D7C" w14:textId="77777777" w:rsidR="00441AE5" w:rsidRPr="00215366" w:rsidRDefault="00441AE5" w:rsidP="0081125A">
      <w:pPr>
        <w:pStyle w:val="Overskrift2"/>
        <w:rPr>
          <w:sz w:val="22"/>
        </w:rPr>
      </w:pPr>
      <w:bookmarkStart w:id="148" w:name="_Toc442955002"/>
      <w:bookmarkStart w:id="149" w:name="_Toc474407644"/>
      <w:bookmarkStart w:id="150" w:name="_Toc489365793"/>
      <w:bookmarkEnd w:id="147"/>
      <w:r w:rsidRPr="00215366">
        <w:rPr>
          <w:sz w:val="22"/>
        </w:rPr>
        <w:t>UTH – Utilsigtede Hændelser</w:t>
      </w:r>
      <w:bookmarkEnd w:id="143"/>
      <w:bookmarkEnd w:id="144"/>
      <w:bookmarkEnd w:id="148"/>
      <w:bookmarkEnd w:id="149"/>
      <w:bookmarkEnd w:id="150"/>
      <w:r w:rsidRPr="00215366">
        <w:rPr>
          <w:sz w:val="22"/>
        </w:rPr>
        <w:t xml:space="preserve"> </w:t>
      </w:r>
    </w:p>
    <w:p w14:paraId="25C2896D" w14:textId="77777777" w:rsidR="003A4493" w:rsidRPr="00215366" w:rsidRDefault="003A4493" w:rsidP="003A4493">
      <w:pPr>
        <w:pStyle w:val="Default"/>
        <w:spacing w:line="276" w:lineRule="auto"/>
        <w:rPr>
          <w:sz w:val="22"/>
          <w:szCs w:val="22"/>
        </w:rPr>
      </w:pPr>
      <w:bookmarkStart w:id="151" w:name="_Toc474407645"/>
      <w:r w:rsidRPr="00215366">
        <w:rPr>
          <w:sz w:val="22"/>
          <w:szCs w:val="22"/>
        </w:rPr>
        <w:t>Socialtilsynet kan konstatere, at der er fokus på anbefalingerne fra det kommunale tilsyn i 2016</w:t>
      </w:r>
      <w:r w:rsidR="00BD27F4" w:rsidRPr="00215366">
        <w:rPr>
          <w:sz w:val="22"/>
          <w:szCs w:val="22"/>
        </w:rPr>
        <w:t xml:space="preserve"> i forhold til rapportering af u</w:t>
      </w:r>
      <w:r w:rsidRPr="00215366">
        <w:rPr>
          <w:sz w:val="22"/>
          <w:szCs w:val="22"/>
        </w:rPr>
        <w:t>tilsigtede hændelser</w:t>
      </w:r>
      <w:r w:rsidR="00BD27F4" w:rsidRPr="00215366">
        <w:rPr>
          <w:sz w:val="22"/>
          <w:szCs w:val="22"/>
        </w:rPr>
        <w:t xml:space="preserve"> (UTH)</w:t>
      </w:r>
      <w:r w:rsidRPr="00215366">
        <w:rPr>
          <w:sz w:val="22"/>
          <w:szCs w:val="22"/>
        </w:rPr>
        <w:t xml:space="preserve">. </w:t>
      </w:r>
    </w:p>
    <w:p w14:paraId="331EEA19" w14:textId="77777777" w:rsidR="003A4493" w:rsidRPr="00215366" w:rsidRDefault="003A4493" w:rsidP="003A4493">
      <w:pPr>
        <w:pStyle w:val="Default"/>
        <w:spacing w:line="276" w:lineRule="auto"/>
        <w:rPr>
          <w:sz w:val="22"/>
          <w:szCs w:val="22"/>
        </w:rPr>
      </w:pPr>
      <w:r w:rsidRPr="00215366">
        <w:rPr>
          <w:sz w:val="22"/>
          <w:szCs w:val="22"/>
        </w:rPr>
        <w:t xml:space="preserve">Socialtilsynet bemærker, at der eksempler på indberettet UTH i dokumentationssystemet på konkrete beboere, så det nu fremgår tydeligt hos den enkelte beboer fejl eller mangler i forbindelse med den sundhedsfaglige praksis. </w:t>
      </w:r>
    </w:p>
    <w:p w14:paraId="44079035" w14:textId="3233555B" w:rsidR="003A4493" w:rsidRPr="00215366" w:rsidRDefault="003A4493" w:rsidP="003A4493">
      <w:pPr>
        <w:rPr>
          <w:sz w:val="22"/>
        </w:rPr>
      </w:pPr>
      <w:r w:rsidRPr="00215366">
        <w:rPr>
          <w:sz w:val="22"/>
        </w:rPr>
        <w:t xml:space="preserve">Utilsigtede hændelser i forhold til problematikker ved sektorovergange og infektioner </w:t>
      </w:r>
      <w:r w:rsidR="00B80F9B" w:rsidRPr="00215366">
        <w:rPr>
          <w:sz w:val="22"/>
        </w:rPr>
        <w:t xml:space="preserve">havde ikke samme opmærksomhed. Det er </w:t>
      </w:r>
      <w:r w:rsidR="00014838">
        <w:rPr>
          <w:sz w:val="22"/>
        </w:rPr>
        <w:t>fortsat</w:t>
      </w:r>
      <w:r w:rsidR="00B80F9B" w:rsidRPr="00215366">
        <w:rPr>
          <w:sz w:val="22"/>
        </w:rPr>
        <w:t xml:space="preserve"> Socialtilsynets indtryk ved interview med medarbejderne, at opmærksomheden er skærpet. </w:t>
      </w:r>
    </w:p>
    <w:p w14:paraId="713413E6" w14:textId="77777777" w:rsidR="00441AE5" w:rsidRPr="00215366" w:rsidRDefault="00441AE5" w:rsidP="00380BE9">
      <w:pPr>
        <w:pStyle w:val="Overskrift1"/>
      </w:pPr>
      <w:bookmarkStart w:id="152" w:name="_Toc489365794"/>
      <w:r w:rsidRPr="00215366">
        <w:lastRenderedPageBreak/>
        <w:t>Tema 8: De fysiske rammer</w:t>
      </w:r>
      <w:bookmarkEnd w:id="135"/>
      <w:bookmarkEnd w:id="136"/>
      <w:bookmarkEnd w:id="137"/>
      <w:bookmarkEnd w:id="151"/>
      <w:bookmarkEnd w:id="152"/>
    </w:p>
    <w:p w14:paraId="75EC45CE" w14:textId="77777777" w:rsidR="00441AE5" w:rsidRPr="00215366" w:rsidRDefault="00441AE5" w:rsidP="0081125A">
      <w:pPr>
        <w:pStyle w:val="Overskrift2"/>
        <w:rPr>
          <w:sz w:val="22"/>
        </w:rPr>
      </w:pPr>
      <w:bookmarkStart w:id="153" w:name="_Toc474407646"/>
      <w:bookmarkStart w:id="154" w:name="_Toc489365795"/>
      <w:bookmarkStart w:id="155" w:name="_Toc410643970"/>
      <w:bookmarkStart w:id="156" w:name="_Toc410644799"/>
      <w:r w:rsidRPr="00215366">
        <w:rPr>
          <w:sz w:val="22"/>
        </w:rPr>
        <w:t>Opsamlet vurdering for tema 8:</w:t>
      </w:r>
      <w:bookmarkEnd w:id="153"/>
      <w:bookmarkEnd w:id="154"/>
      <w:r w:rsidRPr="00215366">
        <w:rPr>
          <w:sz w:val="22"/>
        </w:rPr>
        <w:t xml:space="preserve"> </w:t>
      </w:r>
    </w:p>
    <w:p w14:paraId="043ED55E" w14:textId="6F784470" w:rsidR="00F51439" w:rsidRPr="00215366" w:rsidRDefault="00F51439" w:rsidP="00F51439">
      <w:pPr>
        <w:rPr>
          <w:sz w:val="22"/>
        </w:rPr>
      </w:pPr>
      <w:r w:rsidRPr="00215366">
        <w:rPr>
          <w:sz w:val="22"/>
        </w:rPr>
        <w:t xml:space="preserve">Det er </w:t>
      </w:r>
      <w:r w:rsidR="00B729AD" w:rsidRPr="00215366">
        <w:rPr>
          <w:sz w:val="22"/>
        </w:rPr>
        <w:t>fortsat Socialt</w:t>
      </w:r>
      <w:r w:rsidRPr="00215366">
        <w:rPr>
          <w:sz w:val="22"/>
        </w:rPr>
        <w:t xml:space="preserve">ilsynets vurdering, at </w:t>
      </w:r>
      <w:r w:rsidR="004A1815">
        <w:rPr>
          <w:sz w:val="22"/>
        </w:rPr>
        <w:t>Plejecenter Samsøvejs</w:t>
      </w:r>
      <w:r w:rsidRPr="00215366">
        <w:rPr>
          <w:sz w:val="22"/>
        </w:rPr>
        <w:t xml:space="preserve"> fysiske rammer fremstår egnede til målgruppen og understøtter målgruppens behov. Den arkitektoniske indretning med boligerne, der har udgang til gangareal</w:t>
      </w:r>
      <w:r w:rsidR="004A1815">
        <w:rPr>
          <w:sz w:val="22"/>
        </w:rPr>
        <w:t>,</w:t>
      </w:r>
      <w:r w:rsidRPr="00215366">
        <w:rPr>
          <w:sz w:val="22"/>
        </w:rPr>
        <w:t xml:space="preserve"> som danner en cirkel og med udsigt til gårdhave eller udgang til have, har positiv indvirkning </w:t>
      </w:r>
      <w:r w:rsidR="00014838">
        <w:rPr>
          <w:sz w:val="22"/>
        </w:rPr>
        <w:t>på</w:t>
      </w:r>
      <w:r w:rsidRPr="00215366">
        <w:rPr>
          <w:sz w:val="22"/>
        </w:rPr>
        <w:t xml:space="preserve"> målgruppen af beboere.  </w:t>
      </w:r>
    </w:p>
    <w:p w14:paraId="798C2F6B" w14:textId="5D574BE9" w:rsidR="00E037F1" w:rsidRDefault="00F51439" w:rsidP="00F51439">
      <w:pPr>
        <w:rPr>
          <w:sz w:val="22"/>
        </w:rPr>
      </w:pPr>
      <w:r w:rsidRPr="00215366">
        <w:rPr>
          <w:sz w:val="22"/>
        </w:rPr>
        <w:t xml:space="preserve">Det er </w:t>
      </w:r>
      <w:r w:rsidR="00B729AD" w:rsidRPr="00215366">
        <w:rPr>
          <w:sz w:val="22"/>
        </w:rPr>
        <w:t>Socialt</w:t>
      </w:r>
      <w:r w:rsidRPr="00215366">
        <w:rPr>
          <w:sz w:val="22"/>
        </w:rPr>
        <w:t>ilsynets vurdering, at den lukkede gårdhave og sansehave giver mulighed for</w:t>
      </w:r>
      <w:r w:rsidR="004A1815">
        <w:rPr>
          <w:sz w:val="22"/>
        </w:rPr>
        <w:t>,</w:t>
      </w:r>
      <w:r w:rsidRPr="00215366">
        <w:rPr>
          <w:sz w:val="22"/>
        </w:rPr>
        <w:t xml:space="preserve"> at beboerne kan færdes ude i trygge </w:t>
      </w:r>
      <w:r w:rsidR="004A1815">
        <w:rPr>
          <w:sz w:val="22"/>
        </w:rPr>
        <w:t>rammer</w:t>
      </w:r>
      <w:r w:rsidRPr="00215366">
        <w:rPr>
          <w:sz w:val="22"/>
        </w:rPr>
        <w:t xml:space="preserve"> både for den enkelte beboere, dennes pårørende og medarbejderne. Særligt er det hensigtsmæssigt for de beboere, som ikke formår at orientere sig</w:t>
      </w:r>
      <w:r w:rsidR="004A1815">
        <w:rPr>
          <w:sz w:val="22"/>
        </w:rPr>
        <w:t>, at de kan</w:t>
      </w:r>
      <w:r w:rsidRPr="00215366">
        <w:rPr>
          <w:sz w:val="22"/>
        </w:rPr>
        <w:t xml:space="preserve"> færdes sikkert udendørs på egen hånd.</w:t>
      </w:r>
    </w:p>
    <w:p w14:paraId="2C30DD72" w14:textId="77777777" w:rsidR="002F0F04" w:rsidRPr="00215366" w:rsidRDefault="002F0F04" w:rsidP="0081125A">
      <w:pPr>
        <w:pStyle w:val="Overskrift2"/>
        <w:rPr>
          <w:sz w:val="22"/>
        </w:rPr>
      </w:pPr>
      <w:bookmarkStart w:id="157" w:name="_Toc489365796"/>
      <w:r w:rsidRPr="00215366">
        <w:rPr>
          <w:sz w:val="22"/>
        </w:rPr>
        <w:t>Fysiske rammer</w:t>
      </w:r>
      <w:bookmarkEnd w:id="157"/>
    </w:p>
    <w:p w14:paraId="69AC26B8" w14:textId="69254352" w:rsidR="00F51439" w:rsidRPr="00215366" w:rsidRDefault="00F51439" w:rsidP="00F51439">
      <w:pPr>
        <w:rPr>
          <w:color w:val="FF0000"/>
          <w:sz w:val="22"/>
        </w:rPr>
      </w:pPr>
      <w:r w:rsidRPr="00215366">
        <w:rPr>
          <w:sz w:val="22"/>
        </w:rPr>
        <w:t xml:space="preserve">Beskrivelse af de fysiske rammer på Plejecenter Samsøvej er beskrevet på Holbæk </w:t>
      </w:r>
      <w:r w:rsidR="00432EAF">
        <w:rPr>
          <w:sz w:val="22"/>
        </w:rPr>
        <w:t>K</w:t>
      </w:r>
      <w:r w:rsidRPr="00215366">
        <w:rPr>
          <w:sz w:val="22"/>
        </w:rPr>
        <w:t xml:space="preserve">ommunes hjemmeside:  </w:t>
      </w:r>
    </w:p>
    <w:p w14:paraId="56443CE9" w14:textId="1A23ED9C" w:rsidR="00F51439" w:rsidRPr="00215366" w:rsidRDefault="00F51439" w:rsidP="00F51439">
      <w:pPr>
        <w:rPr>
          <w:sz w:val="22"/>
        </w:rPr>
      </w:pPr>
      <w:r w:rsidRPr="00215366">
        <w:rPr>
          <w:sz w:val="22"/>
        </w:rPr>
        <w:t xml:space="preserve">Både centerleder og </w:t>
      </w:r>
      <w:r w:rsidR="008E0995">
        <w:rPr>
          <w:sz w:val="22"/>
        </w:rPr>
        <w:t>medarbejdere</w:t>
      </w:r>
      <w:r w:rsidRPr="00215366">
        <w:rPr>
          <w:sz w:val="22"/>
        </w:rPr>
        <w:t xml:space="preserve"> </w:t>
      </w:r>
      <w:r w:rsidR="00BD27F4" w:rsidRPr="00215366">
        <w:rPr>
          <w:sz w:val="22"/>
        </w:rPr>
        <w:t>beskr</w:t>
      </w:r>
      <w:r w:rsidR="008E0995">
        <w:rPr>
          <w:sz w:val="22"/>
        </w:rPr>
        <w:t>i</w:t>
      </w:r>
      <w:r w:rsidR="00BD27F4" w:rsidRPr="00215366">
        <w:rPr>
          <w:sz w:val="22"/>
        </w:rPr>
        <w:t>v</w:t>
      </w:r>
      <w:r w:rsidR="008E0995">
        <w:rPr>
          <w:sz w:val="22"/>
        </w:rPr>
        <w:t>er overfor det Socialtilsyn</w:t>
      </w:r>
      <w:r w:rsidRPr="00215366">
        <w:rPr>
          <w:sz w:val="22"/>
        </w:rPr>
        <w:t xml:space="preserve">, at </w:t>
      </w:r>
      <w:r w:rsidR="00A95005">
        <w:rPr>
          <w:sz w:val="22"/>
        </w:rPr>
        <w:t>P</w:t>
      </w:r>
      <w:r w:rsidRPr="00215366">
        <w:rPr>
          <w:sz w:val="22"/>
        </w:rPr>
        <w:t>lejecenter</w:t>
      </w:r>
      <w:r w:rsidR="00A95005">
        <w:rPr>
          <w:sz w:val="22"/>
        </w:rPr>
        <w:t xml:space="preserve"> Samsøvejs</w:t>
      </w:r>
      <w:r w:rsidRPr="00215366">
        <w:rPr>
          <w:sz w:val="22"/>
        </w:rPr>
        <w:t xml:space="preserve"> arkitektonisk ”særpræge</w:t>
      </w:r>
      <w:r w:rsidR="00A95005">
        <w:rPr>
          <w:sz w:val="22"/>
        </w:rPr>
        <w:t>de</w:t>
      </w:r>
      <w:r w:rsidRPr="00215366">
        <w:rPr>
          <w:sz w:val="22"/>
        </w:rPr>
        <w:t>” fysiske rammer fungere</w:t>
      </w:r>
      <w:r w:rsidR="008E0995">
        <w:rPr>
          <w:sz w:val="22"/>
        </w:rPr>
        <w:t>r</w:t>
      </w:r>
      <w:r w:rsidRPr="00215366">
        <w:rPr>
          <w:sz w:val="22"/>
        </w:rPr>
        <w:t xml:space="preserve"> og understøtte</w:t>
      </w:r>
      <w:r w:rsidR="008E0995">
        <w:rPr>
          <w:sz w:val="22"/>
        </w:rPr>
        <w:t>r</w:t>
      </w:r>
      <w:r w:rsidRPr="00215366">
        <w:rPr>
          <w:sz w:val="22"/>
        </w:rPr>
        <w:t xml:space="preserve"> særligt b</w:t>
      </w:r>
      <w:r w:rsidR="00BD27F4" w:rsidRPr="00215366">
        <w:rPr>
          <w:sz w:val="22"/>
        </w:rPr>
        <w:t>eboere</w:t>
      </w:r>
      <w:r w:rsidRPr="00215366">
        <w:rPr>
          <w:sz w:val="22"/>
        </w:rPr>
        <w:t xml:space="preserve"> med kognitive udfordringer, så som beboere med demens. </w:t>
      </w:r>
      <w:r w:rsidR="00BD27F4" w:rsidRPr="00215366">
        <w:rPr>
          <w:sz w:val="22"/>
        </w:rPr>
        <w:br/>
        <w:t>Daglig</w:t>
      </w:r>
      <w:r w:rsidR="008E0995">
        <w:rPr>
          <w:sz w:val="22"/>
        </w:rPr>
        <w:t>e</w:t>
      </w:r>
      <w:r w:rsidR="00BD27F4" w:rsidRPr="00215366">
        <w:rPr>
          <w:sz w:val="22"/>
        </w:rPr>
        <w:t xml:space="preserve"> leder</w:t>
      </w:r>
      <w:r w:rsidR="008E0995">
        <w:rPr>
          <w:sz w:val="22"/>
        </w:rPr>
        <w:t>e</w:t>
      </w:r>
      <w:r w:rsidRPr="00215366">
        <w:rPr>
          <w:sz w:val="22"/>
        </w:rPr>
        <w:t xml:space="preserve"> og medarbejder</w:t>
      </w:r>
      <w:r w:rsidR="008E0995">
        <w:rPr>
          <w:sz w:val="22"/>
        </w:rPr>
        <w:t>e</w:t>
      </w:r>
      <w:r w:rsidRPr="00215366">
        <w:rPr>
          <w:sz w:val="22"/>
        </w:rPr>
        <w:t xml:space="preserve"> beskriver samstemmende, at de runde gangarealer </w:t>
      </w:r>
      <w:r w:rsidR="008E0995">
        <w:rPr>
          <w:sz w:val="22"/>
        </w:rPr>
        <w:t>op</w:t>
      </w:r>
      <w:r w:rsidRPr="00215366">
        <w:rPr>
          <w:sz w:val="22"/>
        </w:rPr>
        <w:t>fordre</w:t>
      </w:r>
      <w:r w:rsidR="008E0995">
        <w:rPr>
          <w:sz w:val="22"/>
        </w:rPr>
        <w:t>r</w:t>
      </w:r>
      <w:r w:rsidRPr="00215366">
        <w:rPr>
          <w:sz w:val="22"/>
        </w:rPr>
        <w:t xml:space="preserve"> beboerne til at være mere fysiske aktive. Det påpeges</w:t>
      </w:r>
      <w:r w:rsidR="00A95005">
        <w:rPr>
          <w:sz w:val="22"/>
        </w:rPr>
        <w:t>,</w:t>
      </w:r>
      <w:r w:rsidRPr="00215366">
        <w:rPr>
          <w:sz w:val="22"/>
        </w:rPr>
        <w:t xml:space="preserve"> at beboerne ikke i samme udstrækning som tidligere er dørsøgende. De fysiske rammer uden for med stor afgrænset have samt lukkede gårdhaver giver beboer</w:t>
      </w:r>
      <w:r w:rsidR="00A95005">
        <w:rPr>
          <w:sz w:val="22"/>
        </w:rPr>
        <w:t>e,</w:t>
      </w:r>
      <w:r w:rsidRPr="00215366">
        <w:rPr>
          <w:sz w:val="22"/>
        </w:rPr>
        <w:t xml:space="preserve"> der har mistet evnen til at orientere sig, mulighed for at færdes selvstændigt</w:t>
      </w:r>
      <w:r w:rsidR="00BD27F4" w:rsidRPr="00215366">
        <w:rPr>
          <w:sz w:val="22"/>
        </w:rPr>
        <w:t xml:space="preserve">. </w:t>
      </w:r>
      <w:r w:rsidRPr="00215366">
        <w:rPr>
          <w:sz w:val="22"/>
        </w:rPr>
        <w:t xml:space="preserve">   </w:t>
      </w:r>
    </w:p>
    <w:p w14:paraId="12E188D8" w14:textId="7FD72043" w:rsidR="00F51439" w:rsidRDefault="00F51439" w:rsidP="00F51439">
      <w:pPr>
        <w:rPr>
          <w:sz w:val="22"/>
        </w:rPr>
      </w:pPr>
      <w:r w:rsidRPr="00215366">
        <w:rPr>
          <w:sz w:val="22"/>
        </w:rPr>
        <w:t xml:space="preserve">Både medarbejdere og ledelse påpeger, at der mangler mødelokaler eller samtalerum. </w:t>
      </w:r>
      <w:r w:rsidR="00432EAF">
        <w:rPr>
          <w:sz w:val="22"/>
        </w:rPr>
        <w:t>D</w:t>
      </w:r>
      <w:r w:rsidR="00B729AD" w:rsidRPr="00215366">
        <w:rPr>
          <w:sz w:val="22"/>
        </w:rPr>
        <w:t>agcenter</w:t>
      </w:r>
      <w:r w:rsidR="00432EAF">
        <w:rPr>
          <w:sz w:val="22"/>
        </w:rPr>
        <w:t>et</w:t>
      </w:r>
      <w:r w:rsidR="00B729AD" w:rsidRPr="00215366">
        <w:rPr>
          <w:sz w:val="22"/>
        </w:rPr>
        <w:t xml:space="preserve"> har til huse i de lokaler</w:t>
      </w:r>
      <w:r w:rsidR="00A95005">
        <w:rPr>
          <w:sz w:val="22"/>
        </w:rPr>
        <w:t>,</w:t>
      </w:r>
      <w:r w:rsidR="00B729AD" w:rsidRPr="00215366">
        <w:rPr>
          <w:sz w:val="22"/>
        </w:rPr>
        <w:t xml:space="preserve"> som var tiltænkt andre formål. </w:t>
      </w:r>
      <w:r w:rsidR="00BD27F4" w:rsidRPr="00215366">
        <w:rPr>
          <w:sz w:val="22"/>
        </w:rPr>
        <w:br/>
      </w:r>
      <w:r w:rsidR="007D54D1">
        <w:rPr>
          <w:sz w:val="22"/>
        </w:rPr>
        <w:t>Center</w:t>
      </w:r>
      <w:r w:rsidR="00B729AD" w:rsidRPr="00215366">
        <w:rPr>
          <w:sz w:val="22"/>
        </w:rPr>
        <w:t xml:space="preserve">leder understreger, at </w:t>
      </w:r>
      <w:r w:rsidR="007D54D1">
        <w:rPr>
          <w:sz w:val="22"/>
        </w:rPr>
        <w:t xml:space="preserve">stedet </w:t>
      </w:r>
      <w:r w:rsidR="00A95005">
        <w:rPr>
          <w:sz w:val="22"/>
        </w:rPr>
        <w:t xml:space="preserve">især </w:t>
      </w:r>
      <w:r w:rsidR="007D54D1">
        <w:rPr>
          <w:sz w:val="22"/>
        </w:rPr>
        <w:t>har store udfordringer, når der skal gennemføres store fælles arrangementer, idet pladsen er meget trang.</w:t>
      </w:r>
      <w:r w:rsidRPr="00215366">
        <w:rPr>
          <w:sz w:val="22"/>
        </w:rPr>
        <w:t xml:space="preserve"> </w:t>
      </w:r>
    </w:p>
    <w:p w14:paraId="7AFDA4FF" w14:textId="636B0476" w:rsidR="003C1A73" w:rsidRPr="00215366" w:rsidRDefault="003C1A73" w:rsidP="00F51439">
      <w:pPr>
        <w:rPr>
          <w:sz w:val="22"/>
        </w:rPr>
      </w:pPr>
      <w:r>
        <w:rPr>
          <w:sz w:val="22"/>
        </w:rPr>
        <w:t>En pårørende oplever, at rengøringen ofte er mangelfuld.</w:t>
      </w:r>
    </w:p>
    <w:p w14:paraId="0341F96B" w14:textId="77777777" w:rsidR="00441AE5" w:rsidRPr="00215366" w:rsidRDefault="00441AE5" w:rsidP="00441AE5">
      <w:pPr>
        <w:spacing w:line="240" w:lineRule="auto"/>
        <w:rPr>
          <w:rFonts w:ascii="Verdana" w:eastAsiaTheme="majorEastAsia" w:hAnsi="Verdana" w:cstheme="majorBidi"/>
          <w:b/>
          <w:bCs/>
          <w:color w:val="306785" w:themeColor="accent1" w:themeShade="BF"/>
          <w:sz w:val="22"/>
        </w:rPr>
      </w:pPr>
      <w:r w:rsidRPr="00215366">
        <w:rPr>
          <w:rFonts w:ascii="Verdana" w:hAnsi="Verdana"/>
          <w:sz w:val="22"/>
        </w:rPr>
        <w:br w:type="page"/>
      </w:r>
    </w:p>
    <w:p w14:paraId="150A383E" w14:textId="77777777" w:rsidR="00441AE5" w:rsidRDefault="00441AE5" w:rsidP="00380BE9">
      <w:pPr>
        <w:pStyle w:val="Overskrift1"/>
      </w:pPr>
      <w:bookmarkStart w:id="158" w:name="_Toc474407647"/>
      <w:bookmarkStart w:id="159" w:name="_Toc489365797"/>
      <w:bookmarkEnd w:id="155"/>
      <w:bookmarkEnd w:id="156"/>
      <w:r w:rsidRPr="006448DF">
        <w:lastRenderedPageBreak/>
        <w:t>Datakilder</w:t>
      </w:r>
      <w:bookmarkEnd w:id="158"/>
      <w:bookmarkEnd w:id="159"/>
    </w:p>
    <w:p w14:paraId="441C691C" w14:textId="77777777" w:rsidR="00441AE5" w:rsidRPr="00EF2E8D" w:rsidRDefault="00441AE5" w:rsidP="00441AE5">
      <w:pPr>
        <w:spacing w:line="240" w:lineRule="auto"/>
      </w:pPr>
    </w:p>
    <w:tbl>
      <w:tblPr>
        <w:tblStyle w:val="Tabel-Gitter"/>
        <w:tblW w:w="5000" w:type="pct"/>
        <w:tblBorders>
          <w:top w:val="single" w:sz="4" w:space="0" w:color="418AB3" w:themeColor="accent1"/>
          <w:left w:val="single" w:sz="4" w:space="0" w:color="418AB3" w:themeColor="accent1"/>
          <w:bottom w:val="single" w:sz="4" w:space="0" w:color="418AB3" w:themeColor="accent1"/>
          <w:right w:val="single" w:sz="4" w:space="0" w:color="418AB3" w:themeColor="accent1"/>
          <w:insideH w:val="single" w:sz="4" w:space="0" w:color="418AB3" w:themeColor="accent1"/>
          <w:insideV w:val="single" w:sz="4" w:space="0" w:color="418AB3" w:themeColor="accent1"/>
        </w:tblBorders>
        <w:tblLook w:val="04A0" w:firstRow="1" w:lastRow="0" w:firstColumn="1" w:lastColumn="0" w:noHBand="0" w:noVBand="1"/>
      </w:tblPr>
      <w:tblGrid>
        <w:gridCol w:w="9628"/>
      </w:tblGrid>
      <w:tr w:rsidR="00441AE5" w:rsidRPr="00215366" w14:paraId="3C8E9607" w14:textId="77777777" w:rsidTr="00441AE5">
        <w:tc>
          <w:tcPr>
            <w:tcW w:w="5000" w:type="pct"/>
          </w:tcPr>
          <w:p w14:paraId="10F925B3" w14:textId="77777777" w:rsidR="00441AE5" w:rsidRPr="00215366" w:rsidRDefault="00CF79B6" w:rsidP="00441AE5">
            <w:pPr>
              <w:pStyle w:val="Overskrift3"/>
              <w:rPr>
                <w:rFonts w:eastAsia="Times New Roman"/>
              </w:rPr>
            </w:pPr>
            <w:r w:rsidRPr="00215366">
              <w:rPr>
                <w:rFonts w:eastAsia="Times New Roman"/>
              </w:rPr>
              <w:t>Dokumenter</w:t>
            </w:r>
          </w:p>
          <w:p w14:paraId="0509161D" w14:textId="77777777" w:rsidR="00364C93" w:rsidRDefault="00CF79B6" w:rsidP="00BF52AB">
            <w:pPr>
              <w:pStyle w:val="Listeafsnit"/>
              <w:numPr>
                <w:ilvl w:val="0"/>
                <w:numId w:val="39"/>
              </w:numPr>
              <w:spacing w:after="0" w:line="240" w:lineRule="auto"/>
              <w:rPr>
                <w:rFonts w:ascii="Verdana" w:eastAsia="Times New Roman" w:hAnsi="Verdana" w:cs="Times New Roman"/>
                <w:sz w:val="22"/>
              </w:rPr>
            </w:pPr>
            <w:r w:rsidRPr="00364C93">
              <w:rPr>
                <w:rFonts w:ascii="Verdana" w:eastAsia="Times New Roman" w:hAnsi="Verdana" w:cs="Times New Roman"/>
                <w:sz w:val="22"/>
              </w:rPr>
              <w:t>Tilsynsrapport 201</w:t>
            </w:r>
            <w:r w:rsidR="00364C93" w:rsidRPr="00364C93">
              <w:rPr>
                <w:rFonts w:ascii="Verdana" w:eastAsia="Times New Roman" w:hAnsi="Verdana" w:cs="Times New Roman"/>
                <w:sz w:val="22"/>
              </w:rPr>
              <w:t>7</w:t>
            </w:r>
            <w:r w:rsidR="00A3326D" w:rsidRPr="00364C93">
              <w:rPr>
                <w:rFonts w:ascii="Verdana" w:eastAsia="Times New Roman" w:hAnsi="Verdana" w:cs="Times New Roman"/>
                <w:sz w:val="22"/>
              </w:rPr>
              <w:t xml:space="preserve"> og dertilhørende datakilder</w:t>
            </w:r>
            <w:r w:rsidR="00BD27F4" w:rsidRPr="00364C93">
              <w:rPr>
                <w:rFonts w:ascii="Verdana" w:eastAsia="Times New Roman" w:hAnsi="Verdana" w:cs="Times New Roman"/>
                <w:sz w:val="22"/>
              </w:rPr>
              <w:t xml:space="preserve">. </w:t>
            </w:r>
          </w:p>
          <w:p w14:paraId="70CB3A0A" w14:textId="634824A2" w:rsidR="00A3326D" w:rsidRPr="00364C93" w:rsidRDefault="00364C93" w:rsidP="00BF52AB">
            <w:pPr>
              <w:pStyle w:val="Listeafsnit"/>
              <w:numPr>
                <w:ilvl w:val="0"/>
                <w:numId w:val="39"/>
              </w:numPr>
              <w:spacing w:after="0" w:line="240" w:lineRule="auto"/>
              <w:rPr>
                <w:rFonts w:ascii="Verdana" w:eastAsia="Times New Roman" w:hAnsi="Verdana" w:cs="Times New Roman"/>
                <w:sz w:val="22"/>
              </w:rPr>
            </w:pPr>
            <w:r>
              <w:rPr>
                <w:rFonts w:ascii="Verdana" w:eastAsia="Times New Roman" w:hAnsi="Verdana" w:cs="Times New Roman"/>
                <w:sz w:val="22"/>
              </w:rPr>
              <w:t>In</w:t>
            </w:r>
            <w:r w:rsidR="00A3326D" w:rsidRPr="00364C93">
              <w:rPr>
                <w:rFonts w:ascii="Verdana" w:eastAsia="Times New Roman" w:hAnsi="Verdana" w:cs="Times New Roman"/>
                <w:sz w:val="22"/>
              </w:rPr>
              <w:t>dflytningsmappe</w:t>
            </w:r>
            <w:r w:rsidR="00691B83">
              <w:rPr>
                <w:rFonts w:ascii="Verdana" w:eastAsia="Times New Roman" w:hAnsi="Verdana" w:cs="Times New Roman"/>
                <w:sz w:val="22"/>
              </w:rPr>
              <w:t>,</w:t>
            </w:r>
            <w:r w:rsidR="00A3326D" w:rsidRPr="00364C93">
              <w:rPr>
                <w:rFonts w:ascii="Verdana" w:eastAsia="Times New Roman" w:hAnsi="Verdana" w:cs="Times New Roman"/>
                <w:sz w:val="22"/>
              </w:rPr>
              <w:t xml:space="preserve"> som udleveres til beboere ved indflytning. Indeholdende: pjece om plejecentret, oplysninger om boligselskab, orientering om klippekortsordning,</w:t>
            </w:r>
            <w:r>
              <w:rPr>
                <w:rFonts w:ascii="Verdana" w:eastAsia="Times New Roman" w:hAnsi="Verdana" w:cs="Times New Roman"/>
                <w:sz w:val="22"/>
              </w:rPr>
              <w:t xml:space="preserve"> </w:t>
            </w:r>
            <w:r w:rsidR="00A3326D" w:rsidRPr="00364C93">
              <w:rPr>
                <w:rFonts w:ascii="Verdana" w:eastAsia="Times New Roman" w:hAnsi="Verdana" w:cs="Times New Roman"/>
                <w:sz w:val="22"/>
              </w:rPr>
              <w:t xml:space="preserve">oplysninger om servicepakke, Kvalitetsstandard for personlig og praktisk hjælp, Skabelon til beskrivelse af livshistorie.  </w:t>
            </w:r>
          </w:p>
          <w:p w14:paraId="3F7E7E6E" w14:textId="77777777" w:rsidR="00CF79B6" w:rsidRPr="00215366" w:rsidRDefault="00CF79B6" w:rsidP="00CF79B6">
            <w:pPr>
              <w:autoSpaceDE w:val="0"/>
              <w:autoSpaceDN w:val="0"/>
              <w:adjustRightInd w:val="0"/>
              <w:spacing w:after="0"/>
              <w:rPr>
                <w:rFonts w:ascii="Verdana" w:hAnsi="Verdana" w:cs="Verdana"/>
                <w:color w:val="000000"/>
                <w:sz w:val="22"/>
                <w:u w:val="single"/>
              </w:rPr>
            </w:pPr>
          </w:p>
          <w:p w14:paraId="72C511E8" w14:textId="77777777" w:rsidR="00CF79B6" w:rsidRPr="00215366" w:rsidRDefault="00CF79B6" w:rsidP="00CF79B6">
            <w:pPr>
              <w:autoSpaceDE w:val="0"/>
              <w:autoSpaceDN w:val="0"/>
              <w:adjustRightInd w:val="0"/>
              <w:spacing w:after="0"/>
              <w:rPr>
                <w:rFonts w:ascii="Verdana" w:hAnsi="Verdana" w:cs="Verdana"/>
                <w:color w:val="000000"/>
                <w:sz w:val="22"/>
                <w:u w:val="single"/>
              </w:rPr>
            </w:pPr>
            <w:r w:rsidRPr="00215366">
              <w:rPr>
                <w:rFonts w:ascii="Verdana" w:hAnsi="Verdana" w:cs="Verdana"/>
                <w:color w:val="000000"/>
                <w:sz w:val="22"/>
                <w:u w:val="single"/>
              </w:rPr>
              <w:t xml:space="preserve">Baggrundsviden: </w:t>
            </w:r>
          </w:p>
          <w:p w14:paraId="0D4CEA38" w14:textId="4AED9BED" w:rsidR="00CF79B6" w:rsidRPr="00215366" w:rsidRDefault="00CF79B6" w:rsidP="00CF79B6">
            <w:pPr>
              <w:pStyle w:val="Listeafsnit"/>
              <w:numPr>
                <w:ilvl w:val="0"/>
                <w:numId w:val="38"/>
              </w:numPr>
              <w:spacing w:after="0"/>
              <w:rPr>
                <w:iCs/>
                <w:sz w:val="22"/>
              </w:rPr>
            </w:pPr>
            <w:r w:rsidRPr="00215366">
              <w:rPr>
                <w:iCs/>
                <w:sz w:val="22"/>
              </w:rPr>
              <w:t>Det kommunale tilsyns fokuspunkter for 201</w:t>
            </w:r>
            <w:r w:rsidR="00364C93">
              <w:rPr>
                <w:iCs/>
                <w:sz w:val="22"/>
              </w:rPr>
              <w:t>7</w:t>
            </w:r>
            <w:r w:rsidRPr="00215366">
              <w:rPr>
                <w:iCs/>
                <w:sz w:val="22"/>
              </w:rPr>
              <w:t>. Beskrevet i årsrapport 201</w:t>
            </w:r>
            <w:r w:rsidR="00364C93">
              <w:rPr>
                <w:iCs/>
                <w:sz w:val="22"/>
              </w:rPr>
              <w:t>7</w:t>
            </w:r>
            <w:r w:rsidRPr="00215366">
              <w:rPr>
                <w:iCs/>
                <w:sz w:val="22"/>
              </w:rPr>
              <w:t xml:space="preserve">, Holbæk </w:t>
            </w:r>
            <w:r w:rsidR="003F1121">
              <w:rPr>
                <w:iCs/>
                <w:sz w:val="22"/>
              </w:rPr>
              <w:t>K</w:t>
            </w:r>
            <w:r w:rsidRPr="00215366">
              <w:rPr>
                <w:iCs/>
                <w:sz w:val="22"/>
              </w:rPr>
              <w:t xml:space="preserve">ommune, Aktiv Hele Livet. </w:t>
            </w:r>
          </w:p>
          <w:p w14:paraId="5AC22069" w14:textId="016002BC" w:rsidR="00CF79B6" w:rsidRPr="00215366" w:rsidRDefault="00CF79B6" w:rsidP="00CF79B6">
            <w:pPr>
              <w:pStyle w:val="Listeafsnit"/>
              <w:numPr>
                <w:ilvl w:val="0"/>
                <w:numId w:val="38"/>
              </w:numPr>
              <w:spacing w:after="0"/>
              <w:rPr>
                <w:iCs/>
                <w:sz w:val="22"/>
              </w:rPr>
            </w:pPr>
            <w:r w:rsidRPr="00215366">
              <w:rPr>
                <w:iCs/>
                <w:sz w:val="22"/>
              </w:rPr>
              <w:t>Indkomne magtanvendelser 201</w:t>
            </w:r>
            <w:r w:rsidR="00364C93">
              <w:rPr>
                <w:iCs/>
                <w:sz w:val="22"/>
              </w:rPr>
              <w:t>7</w:t>
            </w:r>
            <w:r w:rsidRPr="00215366">
              <w:rPr>
                <w:iCs/>
                <w:sz w:val="22"/>
              </w:rPr>
              <w:t xml:space="preserve">. </w:t>
            </w:r>
          </w:p>
          <w:p w14:paraId="64625394" w14:textId="12A5001A" w:rsidR="00CF79B6" w:rsidRPr="00215366" w:rsidRDefault="00CF79B6" w:rsidP="00CF79B6">
            <w:pPr>
              <w:pStyle w:val="Listeafsnit"/>
              <w:numPr>
                <w:ilvl w:val="0"/>
                <w:numId w:val="38"/>
              </w:numPr>
              <w:spacing w:after="0"/>
              <w:rPr>
                <w:iCs/>
                <w:sz w:val="22"/>
              </w:rPr>
            </w:pPr>
            <w:r w:rsidRPr="00215366">
              <w:rPr>
                <w:iCs/>
                <w:sz w:val="22"/>
              </w:rPr>
              <w:t xml:space="preserve">Holbæk </w:t>
            </w:r>
            <w:r w:rsidR="003F1121">
              <w:rPr>
                <w:iCs/>
                <w:sz w:val="22"/>
              </w:rPr>
              <w:t>K</w:t>
            </w:r>
            <w:r w:rsidRPr="00215366">
              <w:rPr>
                <w:iCs/>
                <w:sz w:val="22"/>
              </w:rPr>
              <w:t>ommunes Kvalitetsstandard personlig pleje og praktisk hjælp. Dateret 20 februar 2017.</w:t>
            </w:r>
          </w:p>
          <w:p w14:paraId="02755E8D" w14:textId="2E9D022D" w:rsidR="00CF79B6" w:rsidRDefault="00CF79B6" w:rsidP="00496198">
            <w:pPr>
              <w:pStyle w:val="Listeafsnit"/>
              <w:numPr>
                <w:ilvl w:val="0"/>
                <w:numId w:val="38"/>
              </w:numPr>
              <w:spacing w:after="0"/>
              <w:rPr>
                <w:iCs/>
                <w:sz w:val="22"/>
              </w:rPr>
            </w:pPr>
            <w:r w:rsidRPr="003F1121">
              <w:rPr>
                <w:iCs/>
                <w:sz w:val="22"/>
              </w:rPr>
              <w:t>Værdighed</w:t>
            </w:r>
            <w:r w:rsidR="00AE1404">
              <w:rPr>
                <w:iCs/>
                <w:sz w:val="22"/>
              </w:rPr>
              <w:t>s</w:t>
            </w:r>
            <w:r w:rsidRPr="003F1121">
              <w:rPr>
                <w:iCs/>
                <w:sz w:val="22"/>
              </w:rPr>
              <w:t>politik, Holbæk</w:t>
            </w:r>
            <w:r w:rsidR="003F1121">
              <w:rPr>
                <w:iCs/>
                <w:sz w:val="22"/>
              </w:rPr>
              <w:t xml:space="preserve"> </w:t>
            </w:r>
            <w:r w:rsidR="003F1121" w:rsidRPr="003F1121">
              <w:rPr>
                <w:iCs/>
                <w:sz w:val="22"/>
              </w:rPr>
              <w:t>K</w:t>
            </w:r>
            <w:r w:rsidRPr="003F1121">
              <w:rPr>
                <w:iCs/>
                <w:sz w:val="22"/>
              </w:rPr>
              <w:t>ommune, Aktiv hele livet 201</w:t>
            </w:r>
            <w:r w:rsidR="003F1121">
              <w:rPr>
                <w:iCs/>
                <w:sz w:val="22"/>
              </w:rPr>
              <w:t>7</w:t>
            </w:r>
            <w:r w:rsidR="00AE1404">
              <w:rPr>
                <w:iCs/>
                <w:sz w:val="22"/>
              </w:rPr>
              <w:t>.</w:t>
            </w:r>
          </w:p>
          <w:p w14:paraId="58694419" w14:textId="4CC2DEFA" w:rsidR="00AE1404" w:rsidRPr="003F1121" w:rsidRDefault="00AE1404" w:rsidP="00496198">
            <w:pPr>
              <w:pStyle w:val="Listeafsnit"/>
              <w:numPr>
                <w:ilvl w:val="0"/>
                <w:numId w:val="38"/>
              </w:numPr>
              <w:spacing w:after="0"/>
              <w:rPr>
                <w:iCs/>
                <w:sz w:val="22"/>
              </w:rPr>
            </w:pPr>
            <w:r>
              <w:rPr>
                <w:iCs/>
                <w:sz w:val="22"/>
              </w:rPr>
              <w:t>Holbæk Kommunes Ældrepolitik. Ikke dateret.</w:t>
            </w:r>
          </w:p>
          <w:p w14:paraId="6BB8E99D" w14:textId="77777777" w:rsidR="00CF79B6" w:rsidRPr="00215366" w:rsidRDefault="00CF79B6" w:rsidP="00CF79B6">
            <w:pPr>
              <w:rPr>
                <w:sz w:val="22"/>
              </w:rPr>
            </w:pPr>
          </w:p>
          <w:p w14:paraId="2FE71430" w14:textId="39AD68C9" w:rsidR="00CF79B6" w:rsidRPr="00215366" w:rsidRDefault="00BD27F4" w:rsidP="00CF79B6">
            <w:pPr>
              <w:rPr>
                <w:sz w:val="22"/>
              </w:rPr>
            </w:pPr>
            <w:r w:rsidRPr="00215366">
              <w:rPr>
                <w:sz w:val="22"/>
              </w:rPr>
              <w:t xml:space="preserve">Gennemgang af </w:t>
            </w:r>
            <w:r w:rsidR="00364C93">
              <w:rPr>
                <w:sz w:val="22"/>
              </w:rPr>
              <w:t>6</w:t>
            </w:r>
            <w:r w:rsidR="00CF79B6" w:rsidRPr="00215366">
              <w:rPr>
                <w:sz w:val="22"/>
              </w:rPr>
              <w:t xml:space="preserve"> beboerjournaler i dokumentationssystemet Nexus. </w:t>
            </w:r>
          </w:p>
          <w:p w14:paraId="4EFE526C" w14:textId="183B8065" w:rsidR="00CF79B6" w:rsidRPr="00215366" w:rsidRDefault="00CF79B6" w:rsidP="00CF79B6">
            <w:pPr>
              <w:spacing w:after="0" w:line="240" w:lineRule="auto"/>
              <w:rPr>
                <w:rFonts w:ascii="Verdana" w:hAnsi="Verdana" w:cstheme="minorHAnsi"/>
                <w:sz w:val="22"/>
              </w:rPr>
            </w:pPr>
            <w:r w:rsidRPr="00215366">
              <w:rPr>
                <w:rFonts w:ascii="Verdana" w:eastAsia="Times New Roman" w:hAnsi="Verdana" w:cs="Times New Roman"/>
                <w:sz w:val="22"/>
              </w:rPr>
              <w:t>Tilbudsportalen og hjemmeside er gennemgået for informationer den 2</w:t>
            </w:r>
            <w:r w:rsidR="00364C93">
              <w:rPr>
                <w:rFonts w:ascii="Verdana" w:eastAsia="Times New Roman" w:hAnsi="Verdana" w:cs="Times New Roman"/>
                <w:sz w:val="22"/>
              </w:rPr>
              <w:t>3</w:t>
            </w:r>
            <w:r w:rsidRPr="00215366">
              <w:rPr>
                <w:rFonts w:ascii="Verdana" w:eastAsia="Times New Roman" w:hAnsi="Verdana" w:cs="Times New Roman"/>
                <w:sz w:val="22"/>
              </w:rPr>
              <w:t>. ju</w:t>
            </w:r>
            <w:r w:rsidR="00364C93">
              <w:rPr>
                <w:rFonts w:ascii="Verdana" w:eastAsia="Times New Roman" w:hAnsi="Verdana" w:cs="Times New Roman"/>
                <w:sz w:val="22"/>
              </w:rPr>
              <w:t>ni</w:t>
            </w:r>
            <w:r w:rsidRPr="00215366">
              <w:rPr>
                <w:rFonts w:ascii="Verdana" w:eastAsia="Times New Roman" w:hAnsi="Verdana" w:cs="Times New Roman"/>
                <w:sz w:val="22"/>
              </w:rPr>
              <w:t xml:space="preserve"> 201</w:t>
            </w:r>
            <w:r w:rsidR="00364C93">
              <w:rPr>
                <w:rFonts w:ascii="Verdana" w:eastAsia="Times New Roman" w:hAnsi="Verdana" w:cs="Times New Roman"/>
                <w:sz w:val="22"/>
              </w:rPr>
              <w:t>8</w:t>
            </w:r>
            <w:r w:rsidR="00BD27F4" w:rsidRPr="00215366">
              <w:rPr>
                <w:rFonts w:ascii="Verdana" w:eastAsia="Times New Roman" w:hAnsi="Verdana" w:cs="Times New Roman"/>
                <w:sz w:val="22"/>
              </w:rPr>
              <w:t>.</w:t>
            </w:r>
          </w:p>
          <w:p w14:paraId="0DACE309" w14:textId="77777777" w:rsidR="00441AE5" w:rsidRPr="00215366" w:rsidRDefault="00441AE5" w:rsidP="00441AE5">
            <w:pPr>
              <w:pStyle w:val="Ingenafstand"/>
              <w:spacing w:after="0"/>
              <w:rPr>
                <w:rFonts w:ascii="Verdana" w:hAnsi="Verdana" w:cstheme="minorHAnsi"/>
                <w:sz w:val="22"/>
              </w:rPr>
            </w:pPr>
          </w:p>
        </w:tc>
      </w:tr>
    </w:tbl>
    <w:p w14:paraId="451E6881" w14:textId="77777777" w:rsidR="00441AE5" w:rsidRPr="00215366" w:rsidRDefault="00441AE5" w:rsidP="00441AE5">
      <w:pPr>
        <w:spacing w:line="240" w:lineRule="auto"/>
        <w:rPr>
          <w:rFonts w:ascii="Verdana" w:hAnsi="Verdana"/>
          <w:sz w:val="22"/>
        </w:rPr>
      </w:pPr>
    </w:p>
    <w:tbl>
      <w:tblPr>
        <w:tblStyle w:val="Tabel-Gitter"/>
        <w:tblW w:w="5000" w:type="pct"/>
        <w:tblBorders>
          <w:top w:val="single" w:sz="4" w:space="0" w:color="418AB3" w:themeColor="accent1"/>
          <w:left w:val="single" w:sz="4" w:space="0" w:color="418AB3" w:themeColor="accent1"/>
          <w:bottom w:val="single" w:sz="4" w:space="0" w:color="418AB3" w:themeColor="accent1"/>
          <w:right w:val="single" w:sz="4" w:space="0" w:color="418AB3" w:themeColor="accent1"/>
          <w:insideH w:val="single" w:sz="4" w:space="0" w:color="418AB3" w:themeColor="accent1"/>
          <w:insideV w:val="single" w:sz="4" w:space="0" w:color="418AB3" w:themeColor="accent1"/>
        </w:tblBorders>
        <w:tblLook w:val="04A0" w:firstRow="1" w:lastRow="0" w:firstColumn="1" w:lastColumn="0" w:noHBand="0" w:noVBand="1"/>
      </w:tblPr>
      <w:tblGrid>
        <w:gridCol w:w="2154"/>
        <w:gridCol w:w="7479"/>
      </w:tblGrid>
      <w:tr w:rsidR="00441AE5" w:rsidRPr="00215366" w14:paraId="27A2C961" w14:textId="77777777" w:rsidTr="00441AE5">
        <w:tc>
          <w:tcPr>
            <w:tcW w:w="2154" w:type="dxa"/>
            <w:tcBorders>
              <w:top w:val="nil"/>
              <w:left w:val="nil"/>
              <w:bottom w:val="nil"/>
              <w:right w:val="nil"/>
            </w:tcBorders>
            <w:shd w:val="pct75" w:color="DDDDDD" w:themeColor="background2" w:fill="auto"/>
          </w:tcPr>
          <w:p w14:paraId="3A9BEE29" w14:textId="77777777" w:rsidR="00441AE5" w:rsidRPr="00215366" w:rsidRDefault="00441AE5" w:rsidP="00441AE5">
            <w:pPr>
              <w:spacing w:line="240" w:lineRule="auto"/>
              <w:rPr>
                <w:rFonts w:ascii="Verdana" w:hAnsi="Verdana"/>
                <w:sz w:val="22"/>
              </w:rPr>
            </w:pPr>
          </w:p>
        </w:tc>
        <w:tc>
          <w:tcPr>
            <w:tcW w:w="7479" w:type="dxa"/>
            <w:tcBorders>
              <w:left w:val="nil"/>
            </w:tcBorders>
            <w:shd w:val="clear" w:color="auto" w:fill="auto"/>
            <w:vAlign w:val="center"/>
          </w:tcPr>
          <w:p w14:paraId="0B0C77CF" w14:textId="77777777" w:rsidR="00441AE5" w:rsidRPr="00215366" w:rsidRDefault="00441AE5" w:rsidP="0081125A">
            <w:pPr>
              <w:pStyle w:val="Overskrift2"/>
              <w:rPr>
                <w:sz w:val="22"/>
              </w:rPr>
            </w:pPr>
            <w:bookmarkStart w:id="160" w:name="_Toc410643973"/>
            <w:bookmarkStart w:id="161" w:name="_Toc410644802"/>
            <w:bookmarkStart w:id="162" w:name="_Toc442955014"/>
            <w:bookmarkStart w:id="163" w:name="_Toc474407648"/>
            <w:bookmarkStart w:id="164" w:name="_Toc489365798"/>
            <w:r w:rsidRPr="00215366">
              <w:rPr>
                <w:sz w:val="22"/>
              </w:rPr>
              <w:t>Anvendt tilsynsmetode</w:t>
            </w:r>
            <w:bookmarkEnd w:id="160"/>
            <w:bookmarkEnd w:id="161"/>
            <w:bookmarkEnd w:id="162"/>
            <w:bookmarkEnd w:id="163"/>
            <w:bookmarkEnd w:id="164"/>
          </w:p>
          <w:p w14:paraId="785CFCAA" w14:textId="434B50DF" w:rsidR="00441AE5" w:rsidRPr="00215366" w:rsidRDefault="00441AE5" w:rsidP="00441AE5">
            <w:pPr>
              <w:spacing w:line="240" w:lineRule="auto"/>
              <w:rPr>
                <w:rFonts w:ascii="Verdana" w:hAnsi="Verdana"/>
                <w:sz w:val="22"/>
              </w:rPr>
            </w:pPr>
            <w:r w:rsidRPr="00215366">
              <w:rPr>
                <w:rFonts w:ascii="Verdana" w:hAnsi="Verdana"/>
                <w:sz w:val="22"/>
              </w:rPr>
              <w:t>Tilsynet er gennemført s</w:t>
            </w:r>
            <w:r w:rsidR="00CF79B6" w:rsidRPr="00215366">
              <w:rPr>
                <w:rFonts w:ascii="Verdana" w:hAnsi="Verdana"/>
                <w:sz w:val="22"/>
              </w:rPr>
              <w:t>om et uanmeldt tilsyn</w:t>
            </w:r>
            <w:r w:rsidRPr="00215366">
              <w:rPr>
                <w:rFonts w:ascii="Verdana" w:hAnsi="Verdana"/>
                <w:sz w:val="22"/>
              </w:rPr>
              <w:t xml:space="preserve"> med deltagelse af </w:t>
            </w:r>
            <w:r w:rsidR="00364C93">
              <w:rPr>
                <w:rFonts w:ascii="Verdana" w:hAnsi="Verdana"/>
                <w:sz w:val="22"/>
              </w:rPr>
              <w:t>1</w:t>
            </w:r>
            <w:r w:rsidRPr="00215366">
              <w:rPr>
                <w:rFonts w:ascii="Verdana" w:hAnsi="Verdana"/>
                <w:color w:val="FF0000"/>
                <w:sz w:val="22"/>
              </w:rPr>
              <w:t xml:space="preserve"> </w:t>
            </w:r>
            <w:r w:rsidRPr="00215366">
              <w:rPr>
                <w:rFonts w:ascii="Verdana" w:hAnsi="Verdana"/>
                <w:sz w:val="22"/>
              </w:rPr>
              <w:t>tilsynskonsulent.</w:t>
            </w:r>
          </w:p>
          <w:p w14:paraId="2255F601" w14:textId="14A9215F" w:rsidR="00CF79B6" w:rsidRPr="00215366" w:rsidRDefault="00441AE5" w:rsidP="00441AE5">
            <w:pPr>
              <w:spacing w:line="240" w:lineRule="auto"/>
              <w:rPr>
                <w:rFonts w:ascii="Verdana" w:hAnsi="Verdana"/>
                <w:sz w:val="22"/>
              </w:rPr>
            </w:pPr>
            <w:r w:rsidRPr="00215366">
              <w:rPr>
                <w:rFonts w:ascii="Verdana" w:hAnsi="Verdana"/>
                <w:sz w:val="22"/>
              </w:rPr>
              <w:t>Tilsynet er blevet vist rundt i plejecentret med henblik på, at skabe sig et billede af de fysiske rammer. I forbindelse med rundvisningen foretages der observationer i forhold til trivsel, samt levering af ydelser inden for pleje, omsorg og forplejning.</w:t>
            </w:r>
            <w:r w:rsidR="00364C93">
              <w:rPr>
                <w:rFonts w:ascii="Verdana" w:hAnsi="Verdana"/>
                <w:sz w:val="22"/>
              </w:rPr>
              <w:t xml:space="preserve"> </w:t>
            </w:r>
          </w:p>
          <w:p w14:paraId="56CB3BBC" w14:textId="0BFFEBE1" w:rsidR="00CF79B6" w:rsidRPr="00215366" w:rsidRDefault="00CF79B6" w:rsidP="00441AE5">
            <w:pPr>
              <w:spacing w:line="240" w:lineRule="auto"/>
              <w:rPr>
                <w:rFonts w:ascii="Verdana" w:hAnsi="Verdana"/>
                <w:sz w:val="22"/>
              </w:rPr>
            </w:pPr>
            <w:r w:rsidRPr="00215366">
              <w:rPr>
                <w:rFonts w:ascii="Verdana" w:hAnsi="Verdana"/>
                <w:sz w:val="22"/>
              </w:rPr>
              <w:t xml:space="preserve">Ved tilsynsbesøget </w:t>
            </w:r>
            <w:r w:rsidR="00364C93">
              <w:rPr>
                <w:rFonts w:ascii="Verdana" w:hAnsi="Verdana"/>
                <w:sz w:val="22"/>
              </w:rPr>
              <w:t>blev 2 beboere besøgt i egen bolig efter beboerens accept.</w:t>
            </w:r>
            <w:r w:rsidRPr="00215366">
              <w:rPr>
                <w:rFonts w:ascii="Verdana" w:hAnsi="Verdana"/>
                <w:sz w:val="22"/>
              </w:rPr>
              <w:t xml:space="preserve"> </w:t>
            </w:r>
            <w:r w:rsidR="00441AE5" w:rsidRPr="00215366">
              <w:rPr>
                <w:rFonts w:ascii="Verdana" w:hAnsi="Verdana"/>
                <w:sz w:val="22"/>
              </w:rPr>
              <w:br/>
            </w:r>
          </w:p>
          <w:p w14:paraId="4DBF7E0D" w14:textId="77777777" w:rsidR="00441AE5" w:rsidRPr="00215366" w:rsidRDefault="00441AE5" w:rsidP="00441AE5">
            <w:pPr>
              <w:spacing w:line="240" w:lineRule="auto"/>
              <w:rPr>
                <w:rFonts w:ascii="Verdana" w:hAnsi="Verdana"/>
                <w:sz w:val="22"/>
              </w:rPr>
            </w:pPr>
            <w:r w:rsidRPr="00215366">
              <w:rPr>
                <w:rFonts w:ascii="Verdana" w:hAnsi="Verdana"/>
                <w:sz w:val="22"/>
              </w:rPr>
              <w:t xml:space="preserve">Ved </w:t>
            </w:r>
            <w:r w:rsidR="00CF79B6" w:rsidRPr="00215366">
              <w:rPr>
                <w:rFonts w:ascii="Verdana" w:hAnsi="Verdana"/>
                <w:sz w:val="22"/>
              </w:rPr>
              <w:t>Socialt</w:t>
            </w:r>
            <w:r w:rsidRPr="00215366">
              <w:rPr>
                <w:rFonts w:ascii="Verdana" w:hAnsi="Verdana"/>
                <w:sz w:val="22"/>
              </w:rPr>
              <w:t xml:space="preserve">ilsynets færden i huset, observeres beboerne i forhold til tilfredshed med plejecentrets levering af ydelser (nonverbalt). </w:t>
            </w:r>
            <w:r w:rsidRPr="00215366">
              <w:rPr>
                <w:rFonts w:ascii="Verdana" w:hAnsi="Verdana"/>
                <w:sz w:val="22"/>
              </w:rPr>
              <w:br/>
              <w:t>Ved rundvisningen bliver tilstedeværende beboere udspurgt, om muligt, i forhold til tilfredshed med ydelser og generel tilfredshed i hverdagen.</w:t>
            </w:r>
          </w:p>
          <w:p w14:paraId="4653A1FF" w14:textId="53981ECC" w:rsidR="00441AE5" w:rsidRPr="00215366" w:rsidRDefault="00441AE5" w:rsidP="00441AE5">
            <w:pPr>
              <w:spacing w:line="240" w:lineRule="auto"/>
              <w:rPr>
                <w:rFonts w:ascii="Verdana" w:hAnsi="Verdana"/>
                <w:sz w:val="22"/>
              </w:rPr>
            </w:pPr>
            <w:r w:rsidRPr="00215366">
              <w:rPr>
                <w:rFonts w:ascii="Verdana" w:hAnsi="Verdana"/>
                <w:sz w:val="22"/>
              </w:rPr>
              <w:t xml:space="preserve">Der </w:t>
            </w:r>
            <w:r w:rsidR="00364C93">
              <w:rPr>
                <w:rFonts w:ascii="Verdana" w:hAnsi="Verdana"/>
                <w:sz w:val="22"/>
              </w:rPr>
              <w:t xml:space="preserve">blev </w:t>
            </w:r>
            <w:r w:rsidRPr="00215366">
              <w:rPr>
                <w:rFonts w:ascii="Verdana" w:hAnsi="Verdana"/>
                <w:sz w:val="22"/>
              </w:rPr>
              <w:t>gennemfør</w:t>
            </w:r>
            <w:r w:rsidR="00CF79B6" w:rsidRPr="00215366">
              <w:rPr>
                <w:rFonts w:ascii="Verdana" w:hAnsi="Verdana"/>
                <w:sz w:val="22"/>
              </w:rPr>
              <w:t>t</w:t>
            </w:r>
            <w:r w:rsidRPr="00215366">
              <w:rPr>
                <w:rFonts w:ascii="Verdana" w:hAnsi="Verdana"/>
                <w:sz w:val="22"/>
              </w:rPr>
              <w:t xml:space="preserve"> interview med </w:t>
            </w:r>
            <w:r w:rsidR="00364C93">
              <w:rPr>
                <w:rFonts w:ascii="Verdana" w:hAnsi="Verdana"/>
                <w:sz w:val="22"/>
              </w:rPr>
              <w:t xml:space="preserve">alle 3 </w:t>
            </w:r>
            <w:r w:rsidRPr="00215366">
              <w:rPr>
                <w:rFonts w:ascii="Verdana" w:hAnsi="Verdana"/>
                <w:sz w:val="22"/>
              </w:rPr>
              <w:t>ledelsesrepræsentant</w:t>
            </w:r>
            <w:r w:rsidR="00364C93">
              <w:rPr>
                <w:rFonts w:ascii="Verdana" w:hAnsi="Verdana"/>
                <w:sz w:val="22"/>
              </w:rPr>
              <w:t>er</w:t>
            </w:r>
            <w:r w:rsidR="00CF79B6" w:rsidRPr="00215366">
              <w:rPr>
                <w:rFonts w:ascii="Verdana" w:hAnsi="Verdana"/>
                <w:sz w:val="22"/>
              </w:rPr>
              <w:t xml:space="preserve">. </w:t>
            </w:r>
          </w:p>
          <w:p w14:paraId="117A9559" w14:textId="7B2ECEF1" w:rsidR="00441AE5" w:rsidRPr="00215366" w:rsidRDefault="00364C93" w:rsidP="00441AE5">
            <w:pPr>
              <w:spacing w:line="240" w:lineRule="auto"/>
              <w:rPr>
                <w:rFonts w:ascii="Verdana" w:hAnsi="Verdana"/>
                <w:sz w:val="22"/>
              </w:rPr>
            </w:pPr>
            <w:r>
              <w:rPr>
                <w:rFonts w:ascii="Verdana" w:hAnsi="Verdana"/>
                <w:sz w:val="22"/>
              </w:rPr>
              <w:t>1 s</w:t>
            </w:r>
            <w:r w:rsidR="00CF79B6" w:rsidRPr="00215366">
              <w:rPr>
                <w:rFonts w:ascii="Verdana" w:hAnsi="Verdana"/>
                <w:sz w:val="22"/>
              </w:rPr>
              <w:t xml:space="preserve">ygeplejerske på plejecenteret </w:t>
            </w:r>
            <w:r>
              <w:rPr>
                <w:rFonts w:ascii="Verdana" w:hAnsi="Verdana"/>
                <w:sz w:val="22"/>
              </w:rPr>
              <w:t>deltog</w:t>
            </w:r>
            <w:r w:rsidR="00CF79B6" w:rsidRPr="00215366">
              <w:rPr>
                <w:rFonts w:ascii="Verdana" w:hAnsi="Verdana"/>
                <w:sz w:val="22"/>
              </w:rPr>
              <w:t xml:space="preserve"> i interview</w:t>
            </w:r>
            <w:r>
              <w:rPr>
                <w:rFonts w:ascii="Verdana" w:hAnsi="Verdana"/>
                <w:sz w:val="22"/>
              </w:rPr>
              <w:t xml:space="preserve"> sammen med medarbejderne og ledsagede ved rundvisningen</w:t>
            </w:r>
            <w:r w:rsidR="00CF79B6" w:rsidRPr="00215366">
              <w:rPr>
                <w:rFonts w:ascii="Verdana" w:hAnsi="Verdana"/>
                <w:sz w:val="22"/>
              </w:rPr>
              <w:t xml:space="preserve">. </w:t>
            </w:r>
          </w:p>
          <w:p w14:paraId="26C0256A" w14:textId="01A29036" w:rsidR="00CF79B6" w:rsidRPr="00215366" w:rsidRDefault="00441AE5" w:rsidP="00441AE5">
            <w:pPr>
              <w:spacing w:line="240" w:lineRule="auto"/>
              <w:rPr>
                <w:rFonts w:ascii="Verdana" w:hAnsi="Verdana"/>
                <w:sz w:val="22"/>
              </w:rPr>
            </w:pPr>
            <w:r w:rsidRPr="00215366">
              <w:rPr>
                <w:rFonts w:ascii="Verdana" w:hAnsi="Verdana"/>
                <w:sz w:val="22"/>
              </w:rPr>
              <w:t>Der</w:t>
            </w:r>
            <w:r w:rsidR="005E4E58" w:rsidRPr="00215366">
              <w:rPr>
                <w:rFonts w:ascii="Verdana" w:hAnsi="Verdana"/>
                <w:sz w:val="22"/>
              </w:rPr>
              <w:t xml:space="preserve"> er</w:t>
            </w:r>
            <w:r w:rsidRPr="00215366">
              <w:rPr>
                <w:rFonts w:ascii="Verdana" w:hAnsi="Verdana"/>
                <w:sz w:val="22"/>
              </w:rPr>
              <w:t xml:space="preserve"> gennemfør</w:t>
            </w:r>
            <w:r w:rsidR="005E4E58" w:rsidRPr="00215366">
              <w:rPr>
                <w:rFonts w:ascii="Verdana" w:hAnsi="Verdana"/>
                <w:sz w:val="22"/>
              </w:rPr>
              <w:t xml:space="preserve">t </w:t>
            </w:r>
            <w:r w:rsidRPr="00215366">
              <w:rPr>
                <w:rFonts w:ascii="Verdana" w:hAnsi="Verdana"/>
                <w:sz w:val="22"/>
              </w:rPr>
              <w:t xml:space="preserve">interview med </w:t>
            </w:r>
            <w:r w:rsidR="00CF79B6" w:rsidRPr="00215366">
              <w:rPr>
                <w:rFonts w:ascii="Verdana" w:hAnsi="Verdana"/>
                <w:sz w:val="22"/>
              </w:rPr>
              <w:t xml:space="preserve">5 medarbejdere henholdsvis social- og sundhedshjælpere og social- og sundhedsassistenter. </w:t>
            </w:r>
          </w:p>
          <w:p w14:paraId="3468222F" w14:textId="3B07ECC9" w:rsidR="00441AE5" w:rsidRDefault="00CF79B6" w:rsidP="00441AE5">
            <w:pPr>
              <w:spacing w:line="240" w:lineRule="auto"/>
              <w:rPr>
                <w:rFonts w:ascii="Verdana" w:hAnsi="Verdana"/>
                <w:sz w:val="22"/>
              </w:rPr>
            </w:pPr>
            <w:r w:rsidRPr="00215366">
              <w:rPr>
                <w:rFonts w:ascii="Verdana" w:hAnsi="Verdana"/>
                <w:sz w:val="22"/>
              </w:rPr>
              <w:lastRenderedPageBreak/>
              <w:t xml:space="preserve">Der er foretaget interview med </w:t>
            </w:r>
            <w:r w:rsidR="00BF52AB">
              <w:rPr>
                <w:rFonts w:ascii="Verdana" w:hAnsi="Verdana"/>
                <w:sz w:val="22"/>
              </w:rPr>
              <w:t>2</w:t>
            </w:r>
            <w:r w:rsidRPr="00215366">
              <w:rPr>
                <w:rFonts w:ascii="Verdana" w:hAnsi="Verdana"/>
                <w:sz w:val="22"/>
              </w:rPr>
              <w:t xml:space="preserve"> beboere </w:t>
            </w:r>
            <w:r w:rsidR="00BF52AB">
              <w:rPr>
                <w:rFonts w:ascii="Verdana" w:hAnsi="Verdana"/>
                <w:sz w:val="22"/>
              </w:rPr>
              <w:t>ved</w:t>
            </w:r>
            <w:r w:rsidRPr="00215366">
              <w:rPr>
                <w:rFonts w:ascii="Verdana" w:hAnsi="Verdana"/>
                <w:sz w:val="22"/>
              </w:rPr>
              <w:t xml:space="preserve"> enkelt interview. </w:t>
            </w:r>
            <w:r w:rsidR="005E4E58" w:rsidRPr="00215366">
              <w:rPr>
                <w:rFonts w:ascii="Verdana" w:hAnsi="Verdana"/>
                <w:sz w:val="22"/>
              </w:rPr>
              <w:br/>
            </w:r>
            <w:r w:rsidR="00441AE5" w:rsidRPr="00215366">
              <w:rPr>
                <w:rFonts w:ascii="Verdana" w:hAnsi="Verdana"/>
                <w:sz w:val="22"/>
              </w:rPr>
              <w:t>Ved interview</w:t>
            </w:r>
            <w:r w:rsidR="00B06A46" w:rsidRPr="00215366">
              <w:rPr>
                <w:rFonts w:ascii="Verdana" w:hAnsi="Verdana"/>
                <w:sz w:val="22"/>
              </w:rPr>
              <w:t>ene er drøftet</w:t>
            </w:r>
            <w:r w:rsidR="00441AE5" w:rsidRPr="00215366">
              <w:rPr>
                <w:rFonts w:ascii="Verdana" w:hAnsi="Verdana"/>
                <w:sz w:val="22"/>
              </w:rPr>
              <w:t xml:space="preserve"> tilfredshed med </w:t>
            </w:r>
            <w:r w:rsidR="00ED20C7">
              <w:rPr>
                <w:rFonts w:ascii="Verdana" w:hAnsi="Verdana"/>
                <w:sz w:val="22"/>
              </w:rPr>
              <w:t>Pleje</w:t>
            </w:r>
            <w:r w:rsidR="00441AE5" w:rsidRPr="00215366">
              <w:rPr>
                <w:rFonts w:ascii="Verdana" w:hAnsi="Verdana"/>
                <w:sz w:val="22"/>
              </w:rPr>
              <w:t>cent</w:t>
            </w:r>
            <w:r w:rsidR="00ED20C7">
              <w:rPr>
                <w:rFonts w:ascii="Verdana" w:hAnsi="Verdana"/>
                <w:sz w:val="22"/>
              </w:rPr>
              <w:t>e</w:t>
            </w:r>
            <w:r w:rsidR="00441AE5" w:rsidRPr="00215366">
              <w:rPr>
                <w:rFonts w:ascii="Verdana" w:hAnsi="Verdana"/>
                <w:sz w:val="22"/>
              </w:rPr>
              <w:t>r</w:t>
            </w:r>
            <w:r w:rsidR="00ED20C7">
              <w:rPr>
                <w:rFonts w:ascii="Verdana" w:hAnsi="Verdana"/>
                <w:sz w:val="22"/>
              </w:rPr>
              <w:t xml:space="preserve"> Samsøvejs</w:t>
            </w:r>
            <w:r w:rsidR="00441AE5" w:rsidRPr="00215366">
              <w:rPr>
                <w:rFonts w:ascii="Verdana" w:hAnsi="Verdana"/>
                <w:sz w:val="22"/>
              </w:rPr>
              <w:t xml:space="preserve"> ydelser. </w:t>
            </w:r>
            <w:r w:rsidR="00F519C2">
              <w:rPr>
                <w:rFonts w:ascii="Verdana" w:hAnsi="Verdana"/>
                <w:sz w:val="22"/>
              </w:rPr>
              <w:t>Ved det ene interview deltog beboerens ægtefælle, som var på besøg. De øvrige tilfældigt udvalgte beboere formåede ikke at deltage i interview.</w:t>
            </w:r>
          </w:p>
          <w:p w14:paraId="59EF7D0D" w14:textId="1CFB65EC" w:rsidR="00F519C2" w:rsidRPr="00F519C2" w:rsidRDefault="00F519C2" w:rsidP="00441AE5">
            <w:pPr>
              <w:spacing w:line="240" w:lineRule="auto"/>
              <w:rPr>
                <w:rFonts w:ascii="Verdana" w:hAnsi="Verdana"/>
                <w:sz w:val="22"/>
              </w:rPr>
            </w:pPr>
            <w:r>
              <w:rPr>
                <w:rFonts w:ascii="Verdana" w:hAnsi="Verdana"/>
                <w:sz w:val="22"/>
              </w:rPr>
              <w:t xml:space="preserve">Efterfølgende er </w:t>
            </w:r>
            <w:r w:rsidR="0015343E">
              <w:rPr>
                <w:rFonts w:ascii="Verdana" w:hAnsi="Verdana"/>
                <w:sz w:val="22"/>
              </w:rPr>
              <w:t>4</w:t>
            </w:r>
            <w:r>
              <w:rPr>
                <w:rFonts w:ascii="Verdana" w:hAnsi="Verdana"/>
                <w:color w:val="FF0000"/>
                <w:sz w:val="22"/>
              </w:rPr>
              <w:t xml:space="preserve"> </w:t>
            </w:r>
            <w:r>
              <w:rPr>
                <w:rFonts w:ascii="Verdana" w:hAnsi="Verdana"/>
                <w:sz w:val="22"/>
              </w:rPr>
              <w:t>pårørende interviewet.</w:t>
            </w:r>
          </w:p>
          <w:p w14:paraId="19F43447" w14:textId="77777777" w:rsidR="00441AE5" w:rsidRPr="00215366" w:rsidRDefault="00441AE5" w:rsidP="00441AE5">
            <w:pPr>
              <w:spacing w:line="240" w:lineRule="auto"/>
              <w:rPr>
                <w:rFonts w:ascii="Verdana" w:hAnsi="Verdana"/>
                <w:sz w:val="22"/>
              </w:rPr>
            </w:pPr>
            <w:r w:rsidRPr="00215366">
              <w:rPr>
                <w:rFonts w:ascii="Verdana" w:hAnsi="Verdana"/>
                <w:sz w:val="22"/>
              </w:rPr>
              <w:t xml:space="preserve">Den borgerrettede dokumentation </w:t>
            </w:r>
            <w:r w:rsidR="00B06A46" w:rsidRPr="00215366">
              <w:rPr>
                <w:rFonts w:ascii="Verdana" w:hAnsi="Verdana"/>
                <w:sz w:val="22"/>
              </w:rPr>
              <w:t xml:space="preserve">er gennemgået med </w:t>
            </w:r>
            <w:r w:rsidRPr="00215366">
              <w:rPr>
                <w:rFonts w:ascii="Verdana" w:hAnsi="Verdana"/>
                <w:sz w:val="22"/>
              </w:rPr>
              <w:t xml:space="preserve">fokus på krav fra love og rammer. </w:t>
            </w:r>
            <w:r w:rsidRPr="00215366">
              <w:rPr>
                <w:rFonts w:ascii="Verdana" w:hAnsi="Verdana"/>
                <w:sz w:val="22"/>
              </w:rPr>
              <w:br/>
              <w:t>Dette finder sted forud, under og efter tilsynsbesøget, for at tilse love og regler i forhold til dokumentation er overholdt; om iværksatte indsatser genfindes i dokumentationen, om der bliver fulgt op og om det skrevne sprog vurderes som værdigt og professionelt.</w:t>
            </w:r>
          </w:p>
          <w:p w14:paraId="48863B0B" w14:textId="2F663535" w:rsidR="00441AE5" w:rsidRPr="00215366" w:rsidRDefault="00441AE5" w:rsidP="00441AE5">
            <w:pPr>
              <w:spacing w:line="240" w:lineRule="auto"/>
              <w:rPr>
                <w:rFonts w:ascii="Verdana" w:hAnsi="Verdana"/>
                <w:sz w:val="22"/>
              </w:rPr>
            </w:pPr>
            <w:r w:rsidRPr="00215366">
              <w:rPr>
                <w:rFonts w:ascii="Verdana" w:hAnsi="Verdana"/>
                <w:sz w:val="22"/>
              </w:rPr>
              <w:t xml:space="preserve">Tilsynet resulterer i en tilsynsrapport. Tilsynsrapporten indeholder opfordringer og/eller anbefalinger </w:t>
            </w:r>
            <w:r w:rsidR="00ED20C7">
              <w:rPr>
                <w:rFonts w:ascii="Verdana" w:hAnsi="Verdana"/>
                <w:sz w:val="22"/>
              </w:rPr>
              <w:t>til</w:t>
            </w:r>
            <w:r w:rsidRPr="00215366">
              <w:rPr>
                <w:rFonts w:ascii="Verdana" w:hAnsi="Verdana"/>
                <w:sz w:val="22"/>
              </w:rPr>
              <w:t xml:space="preserve"> kvalitetssikring.</w:t>
            </w:r>
            <w:r w:rsidRPr="00215366">
              <w:rPr>
                <w:rFonts w:ascii="Verdana" w:hAnsi="Verdana"/>
                <w:sz w:val="22"/>
              </w:rPr>
              <w:br/>
              <w:t>Den lokale myndighed (bestiller af tilsynsopgaven), er ansvarlig for den videre opfølgning.</w:t>
            </w:r>
          </w:p>
          <w:p w14:paraId="6093F820" w14:textId="4B563456" w:rsidR="00441AE5" w:rsidRPr="00215366" w:rsidRDefault="00441AE5" w:rsidP="00441AE5">
            <w:pPr>
              <w:spacing w:line="240" w:lineRule="auto"/>
              <w:rPr>
                <w:rFonts w:ascii="Verdana" w:hAnsi="Verdana"/>
                <w:sz w:val="22"/>
              </w:rPr>
            </w:pPr>
            <w:r w:rsidRPr="00215366">
              <w:rPr>
                <w:rFonts w:ascii="Verdana" w:hAnsi="Verdana"/>
                <w:sz w:val="22"/>
              </w:rPr>
              <w:t>Socialtilsyn Øst vil</w:t>
            </w:r>
            <w:r w:rsidR="00ED20C7">
              <w:rPr>
                <w:rFonts w:ascii="Verdana" w:hAnsi="Verdana"/>
                <w:sz w:val="22"/>
              </w:rPr>
              <w:t>,</w:t>
            </w:r>
            <w:r w:rsidRPr="00215366">
              <w:rPr>
                <w:rFonts w:ascii="Verdana" w:hAnsi="Verdana"/>
                <w:sz w:val="22"/>
              </w:rPr>
              <w:t xml:space="preserve"> hvor vi finder det relevant fremkomme med anbefalinger om påbud. Det er også her den lokale myndighed, som er ansvarlig for den videre opfølgning.</w:t>
            </w:r>
          </w:p>
        </w:tc>
      </w:tr>
    </w:tbl>
    <w:p w14:paraId="2B145B57" w14:textId="77777777" w:rsidR="00441AE5" w:rsidRPr="006448DF" w:rsidRDefault="00441AE5" w:rsidP="00380BE9">
      <w:pPr>
        <w:pStyle w:val="Overskrift1"/>
      </w:pPr>
      <w:r w:rsidRPr="006448DF">
        <w:rPr>
          <w:sz w:val="22"/>
        </w:rPr>
        <w:lastRenderedPageBreak/>
        <w:br w:type="page"/>
      </w:r>
      <w:bookmarkStart w:id="165" w:name="_Toc489365799"/>
      <w:bookmarkStart w:id="166" w:name="_Toc410643971"/>
      <w:bookmarkStart w:id="167" w:name="_Toc410644800"/>
      <w:bookmarkStart w:id="168" w:name="_Toc442955009"/>
      <w:bookmarkStart w:id="169" w:name="_Toc474407649"/>
      <w:r w:rsidRPr="006448DF">
        <w:lastRenderedPageBreak/>
        <w:t>Bilag</w:t>
      </w:r>
      <w:bookmarkEnd w:id="165"/>
    </w:p>
    <w:tbl>
      <w:tblPr>
        <w:tblStyle w:val="Tabel-Gitter"/>
        <w:tblW w:w="5000" w:type="pct"/>
        <w:tblBorders>
          <w:top w:val="single" w:sz="4" w:space="0" w:color="418AB3" w:themeColor="accent1"/>
          <w:left w:val="single" w:sz="4" w:space="0" w:color="418AB3" w:themeColor="accent1"/>
          <w:bottom w:val="single" w:sz="4" w:space="0" w:color="418AB3" w:themeColor="accent1"/>
          <w:right w:val="single" w:sz="4" w:space="0" w:color="418AB3" w:themeColor="accent1"/>
          <w:insideH w:val="single" w:sz="4" w:space="0" w:color="418AB3" w:themeColor="accent1"/>
          <w:insideV w:val="single" w:sz="4" w:space="0" w:color="418AB3" w:themeColor="accent1"/>
        </w:tblBorders>
        <w:tblLook w:val="04A0" w:firstRow="1" w:lastRow="0" w:firstColumn="1" w:lastColumn="0" w:noHBand="0" w:noVBand="1"/>
      </w:tblPr>
      <w:tblGrid>
        <w:gridCol w:w="2155"/>
        <w:gridCol w:w="7478"/>
      </w:tblGrid>
      <w:tr w:rsidR="00441AE5" w:rsidRPr="006448DF" w14:paraId="280C71AD" w14:textId="77777777" w:rsidTr="00441AE5">
        <w:tc>
          <w:tcPr>
            <w:tcW w:w="2219" w:type="dxa"/>
            <w:tcBorders>
              <w:top w:val="nil"/>
              <w:left w:val="nil"/>
              <w:bottom w:val="nil"/>
              <w:right w:val="nil"/>
            </w:tcBorders>
            <w:shd w:val="pct75" w:color="DDDDDD" w:themeColor="background2" w:fill="auto"/>
          </w:tcPr>
          <w:p w14:paraId="4700EEEC" w14:textId="77777777" w:rsidR="00441AE5" w:rsidRPr="006448DF" w:rsidRDefault="00441AE5" w:rsidP="00441AE5">
            <w:pPr>
              <w:spacing w:line="240" w:lineRule="auto"/>
              <w:rPr>
                <w:rFonts w:ascii="Verdana" w:hAnsi="Verdana"/>
                <w:sz w:val="22"/>
              </w:rPr>
            </w:pPr>
          </w:p>
        </w:tc>
        <w:tc>
          <w:tcPr>
            <w:tcW w:w="7635" w:type="dxa"/>
            <w:tcBorders>
              <w:left w:val="nil"/>
            </w:tcBorders>
            <w:shd w:val="clear" w:color="auto" w:fill="auto"/>
            <w:vAlign w:val="center"/>
          </w:tcPr>
          <w:p w14:paraId="09DAB72B" w14:textId="77777777" w:rsidR="00441AE5" w:rsidRPr="006448DF" w:rsidRDefault="00441AE5" w:rsidP="0081125A">
            <w:pPr>
              <w:pStyle w:val="Overskrift2"/>
            </w:pPr>
            <w:bookmarkStart w:id="170" w:name="_Toc410643972"/>
            <w:bookmarkStart w:id="171" w:name="_Toc410644801"/>
            <w:bookmarkStart w:id="172" w:name="_Toc442955010"/>
            <w:bookmarkStart w:id="173" w:name="_Toc474407650"/>
            <w:bookmarkStart w:id="174" w:name="_Toc489365800"/>
            <w:r w:rsidRPr="006448DF">
              <w:t>Lovgrundlag ved tilsyn for plejeboliger</w:t>
            </w:r>
            <w:bookmarkEnd w:id="170"/>
            <w:bookmarkEnd w:id="171"/>
            <w:bookmarkEnd w:id="172"/>
            <w:bookmarkEnd w:id="173"/>
            <w:bookmarkEnd w:id="174"/>
          </w:p>
          <w:p w14:paraId="26B1A186" w14:textId="77777777" w:rsidR="00441AE5" w:rsidRPr="006448DF" w:rsidRDefault="00441AE5" w:rsidP="00441AE5">
            <w:pPr>
              <w:spacing w:line="240" w:lineRule="auto"/>
              <w:rPr>
                <w:rFonts w:ascii="Verdana" w:hAnsi="Verdana"/>
                <w:sz w:val="22"/>
              </w:rPr>
            </w:pPr>
          </w:p>
          <w:p w14:paraId="078E4E4D" w14:textId="77777777" w:rsidR="00441AE5" w:rsidRPr="006448DF" w:rsidRDefault="00441AE5" w:rsidP="00441AE5">
            <w:pPr>
              <w:pStyle w:val="Overskrift3"/>
              <w:spacing w:line="240" w:lineRule="auto"/>
            </w:pPr>
            <w:bookmarkStart w:id="175" w:name="_Toc442955011"/>
            <w:r w:rsidRPr="006448DF">
              <w:t>Bekendtgørelse af lov om social service LBK 1270 af 24/10/201</w:t>
            </w:r>
            <w:bookmarkEnd w:id="175"/>
            <w:r w:rsidRPr="006448DF">
              <w:t>6</w:t>
            </w:r>
          </w:p>
          <w:p w14:paraId="795E916C" w14:textId="77777777" w:rsidR="00441AE5" w:rsidRPr="006448DF" w:rsidRDefault="00441AE5" w:rsidP="00441AE5">
            <w:pPr>
              <w:spacing w:line="240" w:lineRule="auto"/>
              <w:rPr>
                <w:rFonts w:ascii="Verdana" w:hAnsi="Verdana"/>
                <w:i/>
                <w:sz w:val="22"/>
              </w:rPr>
            </w:pPr>
            <w:r w:rsidRPr="006448DF">
              <w:rPr>
                <w:rFonts w:ascii="Verdana" w:hAnsi="Verdana"/>
                <w:b/>
                <w:i/>
                <w:sz w:val="22"/>
              </w:rPr>
              <w:t>§ 151.</w:t>
            </w:r>
            <w:r w:rsidRPr="006448DF">
              <w:rPr>
                <w:rFonts w:ascii="Verdana" w:hAnsi="Verdana"/>
                <w:i/>
                <w:sz w:val="22"/>
              </w:rPr>
              <w:t xml:space="preserve"> Den stedlige kommune har pligt til at føre tilsyn med, at de kommunale opgaver efter §§ 83, 83 a og 86 løses i overensstemmelse med de afgørelser, kommunalbestyrelsen har truffet efter disse bestemmelser og i henhold til kommunalbestyrelsens vedtagne kvalitetsstandarder, jf. § 139.</w:t>
            </w:r>
          </w:p>
          <w:p w14:paraId="3BFDD7F1" w14:textId="77777777" w:rsidR="00441AE5" w:rsidRPr="006448DF" w:rsidRDefault="00441AE5" w:rsidP="00441AE5">
            <w:pPr>
              <w:spacing w:line="240" w:lineRule="auto"/>
              <w:rPr>
                <w:rFonts w:ascii="Verdana" w:hAnsi="Verdana"/>
                <w:i/>
                <w:sz w:val="22"/>
              </w:rPr>
            </w:pPr>
            <w:r w:rsidRPr="006448DF">
              <w:rPr>
                <w:rFonts w:ascii="Verdana" w:hAnsi="Verdana"/>
                <w:i/>
                <w:sz w:val="22"/>
              </w:rPr>
              <w:t>Stk. 2. Som led i tilsynsforpligtelsen efter stk. 1 skal kommunalbestyrelsen hvert år foretage mindst ét uanmeldt tilsynsbesøg på plejehjem m.v., jf. § 192, i plejeboligbebyggelser, der er omfattet af lov om almene boliger m.v. eller lov om boliger for ældre og personer med handicap, og i andre, tilsvarende boligenheder i kommunen. Tilsynet omfatter indsatsen over for de beboere og lejere, der modtager kommunale serviceydelser. Tilsynet må ikke varetages af leverandører eller personer, der udfører opgaver på området.</w:t>
            </w:r>
          </w:p>
          <w:p w14:paraId="14520E32" w14:textId="77777777" w:rsidR="00441AE5" w:rsidRPr="006448DF" w:rsidRDefault="00441AE5" w:rsidP="00441AE5">
            <w:pPr>
              <w:spacing w:line="240" w:lineRule="auto"/>
              <w:rPr>
                <w:rFonts w:ascii="Verdana" w:hAnsi="Verdana"/>
                <w:i/>
                <w:sz w:val="22"/>
              </w:rPr>
            </w:pPr>
            <w:r w:rsidRPr="006448DF">
              <w:rPr>
                <w:rFonts w:ascii="Verdana" w:hAnsi="Verdana"/>
                <w:i/>
                <w:sz w:val="22"/>
              </w:rPr>
              <w:t xml:space="preserve">Stk. 3. Kommunalbestyrelsens forpligtelse efter stk. 1 og 2 gælder ikke tilbud, som er omfattet af socialtilsynet, jf. § 4 i lov om </w:t>
            </w:r>
            <w:proofErr w:type="spellStart"/>
            <w:r w:rsidRPr="006448DF">
              <w:rPr>
                <w:rFonts w:ascii="Verdana" w:hAnsi="Verdana"/>
                <w:i/>
                <w:sz w:val="22"/>
              </w:rPr>
              <w:t>socialtilsyn</w:t>
            </w:r>
            <w:proofErr w:type="spellEnd"/>
            <w:r w:rsidRPr="006448DF">
              <w:rPr>
                <w:rFonts w:ascii="Verdana" w:hAnsi="Verdana"/>
                <w:i/>
                <w:sz w:val="22"/>
              </w:rPr>
              <w:t>.</w:t>
            </w:r>
          </w:p>
          <w:p w14:paraId="2AF75F3E" w14:textId="77777777" w:rsidR="00441AE5" w:rsidRPr="006448DF" w:rsidRDefault="00441AE5" w:rsidP="00441AE5">
            <w:pPr>
              <w:pStyle w:val="Overskrift3"/>
              <w:spacing w:line="240" w:lineRule="auto"/>
            </w:pPr>
            <w:bookmarkStart w:id="176" w:name="_Toc442955012"/>
            <w:r w:rsidRPr="006448DF">
              <w:br/>
              <w:t>Bekendtgørelse af lov om Socialtilsyn LBK nr. 70 af 18/01/201</w:t>
            </w:r>
            <w:bookmarkEnd w:id="176"/>
            <w:r w:rsidRPr="006448DF">
              <w:t xml:space="preserve">7 </w:t>
            </w:r>
          </w:p>
          <w:p w14:paraId="6F0DA783" w14:textId="77777777" w:rsidR="00441AE5" w:rsidRPr="006448DF" w:rsidRDefault="00441AE5" w:rsidP="00441AE5">
            <w:pPr>
              <w:spacing w:line="240" w:lineRule="auto"/>
              <w:rPr>
                <w:rFonts w:ascii="Verdana" w:hAnsi="Verdana"/>
                <w:i/>
                <w:sz w:val="22"/>
              </w:rPr>
            </w:pPr>
            <w:r w:rsidRPr="006448DF">
              <w:rPr>
                <w:rFonts w:ascii="Verdana" w:hAnsi="Verdana"/>
                <w:b/>
                <w:i/>
                <w:sz w:val="22"/>
              </w:rPr>
              <w:t>§ 3</w:t>
            </w:r>
            <w:r w:rsidRPr="006448DF">
              <w:rPr>
                <w:rFonts w:ascii="Verdana" w:hAnsi="Verdana"/>
                <w:i/>
                <w:sz w:val="22"/>
              </w:rPr>
              <w:t xml:space="preserve">. Socialtilsynet kan udbyde </w:t>
            </w:r>
            <w:r w:rsidRPr="006448DF">
              <w:rPr>
                <w:rFonts w:ascii="Verdana" w:hAnsi="Verdana"/>
                <w:i/>
                <w:sz w:val="22"/>
              </w:rPr>
              <w:br/>
              <w:t>1) konsulentbistand og undervisning relateret til socialtilsynets tilsynsfaglige, socialfaglige eller sundhedsfaglige viden til en kommune, en region eller et tilbud og</w:t>
            </w:r>
            <w:r w:rsidRPr="006448DF">
              <w:rPr>
                <w:rFonts w:ascii="Verdana" w:hAnsi="Verdana"/>
                <w:i/>
                <w:sz w:val="22"/>
              </w:rPr>
              <w:br/>
              <w:t>2) udførelse af opgaver efter delegation fra det ansvarlige regionsråd, jf. § 5, stk. 7, i lov om social service, eller fra den ansvarlige kommunalbestyrelse, jf. § 148 a, stk. 4, i lov om social service.</w:t>
            </w:r>
          </w:p>
          <w:p w14:paraId="79E02C32" w14:textId="77777777" w:rsidR="00441AE5" w:rsidRPr="006448DF" w:rsidRDefault="00441AE5" w:rsidP="00441AE5">
            <w:pPr>
              <w:spacing w:line="240" w:lineRule="auto"/>
              <w:rPr>
                <w:rFonts w:ascii="Verdana" w:hAnsi="Verdana"/>
                <w:sz w:val="22"/>
              </w:rPr>
            </w:pPr>
          </w:p>
        </w:tc>
      </w:tr>
      <w:bookmarkEnd w:id="166"/>
      <w:bookmarkEnd w:id="167"/>
      <w:bookmarkEnd w:id="168"/>
      <w:bookmarkEnd w:id="169"/>
    </w:tbl>
    <w:p w14:paraId="0071C8E7" w14:textId="77777777" w:rsidR="00105AB0" w:rsidRPr="005E6B49" w:rsidRDefault="00105AB0" w:rsidP="00441AE5">
      <w:pPr>
        <w:rPr>
          <w:rFonts w:ascii="Verdana" w:hAnsi="Verdana"/>
          <w:sz w:val="22"/>
        </w:rPr>
      </w:pPr>
    </w:p>
    <w:sectPr w:rsidR="00105AB0" w:rsidRPr="005E6B49" w:rsidSect="00EF2E8D">
      <w:footerReference w:type="first" r:id="rId13"/>
      <w:pgSz w:w="11906" w:h="16838" w:code="9"/>
      <w:pgMar w:top="1134" w:right="1134" w:bottom="1134" w:left="1134"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D4B0B" w14:textId="77777777" w:rsidR="003828AC" w:rsidRDefault="003828AC" w:rsidP="00830EFE">
      <w:r>
        <w:separator/>
      </w:r>
    </w:p>
    <w:p w14:paraId="73F4B6D1" w14:textId="77777777" w:rsidR="003828AC" w:rsidRDefault="003828AC"/>
  </w:endnote>
  <w:endnote w:type="continuationSeparator" w:id="0">
    <w:p w14:paraId="0E165741" w14:textId="77777777" w:rsidR="003828AC" w:rsidRDefault="003828AC" w:rsidP="00830EFE">
      <w:r>
        <w:continuationSeparator/>
      </w:r>
    </w:p>
    <w:p w14:paraId="0A1E1EAD" w14:textId="77777777" w:rsidR="003828AC" w:rsidRDefault="003828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alatinoLinotyp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189824"/>
      <w:docPartObj>
        <w:docPartGallery w:val="Page Numbers (Bottom of Page)"/>
        <w:docPartUnique/>
      </w:docPartObj>
    </w:sdtPr>
    <w:sdtEndPr/>
    <w:sdtContent>
      <w:sdt>
        <w:sdtPr>
          <w:id w:val="-457027713"/>
          <w:docPartObj>
            <w:docPartGallery w:val="Page Numbers (Top of Page)"/>
            <w:docPartUnique/>
          </w:docPartObj>
        </w:sdtPr>
        <w:sdtEndPr/>
        <w:sdtContent>
          <w:p w14:paraId="1CD75216" w14:textId="32B43237" w:rsidR="003828AC" w:rsidRDefault="003828AC">
            <w:pPr>
              <w:pStyle w:val="Sidefod"/>
              <w:jc w:val="right"/>
              <w:rPr>
                <w:b/>
                <w:bCs/>
                <w:sz w:val="24"/>
                <w:szCs w:val="24"/>
              </w:rPr>
            </w:pPr>
            <w:r>
              <w:t xml:space="preserve">Side </w:t>
            </w:r>
            <w:r>
              <w:rPr>
                <w:b/>
                <w:bCs/>
                <w:sz w:val="24"/>
                <w:szCs w:val="24"/>
              </w:rPr>
              <w:fldChar w:fldCharType="begin"/>
            </w:r>
            <w:r>
              <w:rPr>
                <w:b/>
                <w:bCs/>
              </w:rPr>
              <w:instrText>PAGE</w:instrText>
            </w:r>
            <w:r>
              <w:rPr>
                <w:b/>
                <w:bCs/>
                <w:sz w:val="24"/>
                <w:szCs w:val="24"/>
              </w:rPr>
              <w:fldChar w:fldCharType="separate"/>
            </w:r>
            <w:r>
              <w:rPr>
                <w:b/>
                <w:bCs/>
                <w:noProof/>
              </w:rPr>
              <w:t>28</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noProof/>
              </w:rPr>
              <w:t>30</w:t>
            </w:r>
            <w:r>
              <w:rPr>
                <w:b/>
                <w:bCs/>
                <w:sz w:val="24"/>
                <w:szCs w:val="24"/>
              </w:rPr>
              <w:fldChar w:fldCharType="end"/>
            </w:r>
          </w:p>
          <w:sdt>
            <w:sdtPr>
              <w:rPr>
                <w:sz w:val="18"/>
                <w:szCs w:val="18"/>
              </w:rPr>
              <w:id w:val="-8295538"/>
              <w:docPartObj>
                <w:docPartGallery w:val="Page Numbers (Top of Page)"/>
                <w:docPartUnique/>
              </w:docPartObj>
            </w:sdtPr>
            <w:sdtEndPr/>
            <w:sdtContent>
              <w:p w14:paraId="0B74E8DE" w14:textId="77777777" w:rsidR="003828AC" w:rsidRPr="005E6B49" w:rsidRDefault="003828AC" w:rsidP="00AF0CC7">
                <w:pPr>
                  <w:pStyle w:val="Sidefod"/>
                  <w:spacing w:after="0"/>
                  <w:jc w:val="center"/>
                  <w:rPr>
                    <w:rFonts w:ascii="Verdana" w:hAnsi="Verdana"/>
                    <w:bCs/>
                    <w:sz w:val="18"/>
                    <w:szCs w:val="18"/>
                  </w:rPr>
                </w:pPr>
                <w:r w:rsidRPr="005E6B49">
                  <w:rPr>
                    <w:rFonts w:ascii="Verdana" w:hAnsi="Verdana"/>
                    <w:bCs/>
                    <w:sz w:val="18"/>
                    <w:szCs w:val="18"/>
                  </w:rPr>
                  <w:t>Socialtilsyn Øst, Anders Larsensvej 7, 4300 Holbæk</w:t>
                </w:r>
              </w:p>
              <w:p w14:paraId="1F163C15" w14:textId="77777777" w:rsidR="003828AC" w:rsidRPr="00AF0CC7" w:rsidRDefault="003B6393" w:rsidP="00AF0CC7">
                <w:pPr>
                  <w:pStyle w:val="Sidefod"/>
                  <w:jc w:val="center"/>
                  <w:rPr>
                    <w:sz w:val="18"/>
                    <w:szCs w:val="18"/>
                  </w:rPr>
                </w:pPr>
                <w:hyperlink r:id="rId1" w:history="1">
                  <w:r w:rsidR="003828AC" w:rsidRPr="005E6B49">
                    <w:rPr>
                      <w:rStyle w:val="Hyperlink"/>
                      <w:rFonts w:ascii="Verdana" w:hAnsi="Verdana"/>
                      <w:color w:val="306785" w:themeColor="accent1" w:themeShade="BF"/>
                      <w:sz w:val="18"/>
                      <w:szCs w:val="18"/>
                    </w:rPr>
                    <w:t>www.socialtilsynost.dk</w:t>
                  </w:r>
                </w:hyperlink>
              </w:p>
            </w:sdtContent>
          </w:sdt>
        </w:sdtContent>
      </w:sdt>
    </w:sdtContent>
  </w:sdt>
  <w:p w14:paraId="330BA448" w14:textId="77777777" w:rsidR="003828AC" w:rsidRPr="00B149B5" w:rsidRDefault="003828AC" w:rsidP="00F92DEC">
    <w:pPr>
      <w:pStyle w:val="Sidefod"/>
      <w:jc w:val="right"/>
      <w:rPr>
        <w:b/>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9217918"/>
      <w:docPartObj>
        <w:docPartGallery w:val="Page Numbers (Bottom of Page)"/>
        <w:docPartUnique/>
      </w:docPartObj>
    </w:sdtPr>
    <w:sdtEndPr/>
    <w:sdtContent>
      <w:sdt>
        <w:sdtPr>
          <w:id w:val="-1769616900"/>
          <w:docPartObj>
            <w:docPartGallery w:val="Page Numbers (Top of Page)"/>
            <w:docPartUnique/>
          </w:docPartObj>
        </w:sdtPr>
        <w:sdtEndPr/>
        <w:sdtContent>
          <w:p w14:paraId="113121CF" w14:textId="77777777" w:rsidR="003828AC" w:rsidRDefault="003828AC">
            <w:pPr>
              <w:pStyle w:val="Sidefod"/>
              <w:jc w:val="right"/>
              <w:rPr>
                <w:b/>
                <w:bCs/>
                <w:sz w:val="24"/>
                <w:szCs w:val="24"/>
              </w:rPr>
            </w:pPr>
          </w:p>
          <w:sdt>
            <w:sdtPr>
              <w:id w:val="-677808222"/>
              <w:docPartObj>
                <w:docPartGallery w:val="Page Numbers (Bottom of Page)"/>
                <w:docPartUnique/>
              </w:docPartObj>
            </w:sdtPr>
            <w:sdtEndPr>
              <w:rPr>
                <w:sz w:val="18"/>
                <w:szCs w:val="18"/>
              </w:rPr>
            </w:sdtEndPr>
            <w:sdtContent>
              <w:sdt>
                <w:sdtPr>
                  <w:rPr>
                    <w:sz w:val="18"/>
                    <w:szCs w:val="18"/>
                  </w:rPr>
                  <w:id w:val="-638641232"/>
                  <w:docPartObj>
                    <w:docPartGallery w:val="Page Numbers (Top of Page)"/>
                    <w:docPartUnique/>
                  </w:docPartObj>
                </w:sdtPr>
                <w:sdtEndPr/>
                <w:sdtContent>
                  <w:p w14:paraId="24EACC58" w14:textId="77777777" w:rsidR="003828AC" w:rsidRPr="005E6B49" w:rsidRDefault="003828AC" w:rsidP="005E6B49">
                    <w:pPr>
                      <w:pStyle w:val="Sidefod"/>
                      <w:spacing w:after="0"/>
                      <w:jc w:val="center"/>
                      <w:rPr>
                        <w:rFonts w:ascii="Verdana" w:hAnsi="Verdana"/>
                        <w:bCs/>
                        <w:sz w:val="18"/>
                        <w:szCs w:val="18"/>
                      </w:rPr>
                    </w:pPr>
                    <w:r w:rsidRPr="005E6B49">
                      <w:rPr>
                        <w:rFonts w:ascii="Verdana" w:hAnsi="Verdana"/>
                        <w:bCs/>
                        <w:sz w:val="18"/>
                        <w:szCs w:val="18"/>
                      </w:rPr>
                      <w:t>Socialtilsyn Øst, Anders Larsensvej 7, 4300 Holbæk</w:t>
                    </w:r>
                  </w:p>
                  <w:p w14:paraId="5EAE0866" w14:textId="77777777" w:rsidR="003828AC" w:rsidRPr="005E6B49" w:rsidRDefault="003B6393" w:rsidP="005E6B49">
                    <w:pPr>
                      <w:pStyle w:val="Sidefod"/>
                      <w:jc w:val="center"/>
                      <w:rPr>
                        <w:sz w:val="18"/>
                        <w:szCs w:val="18"/>
                      </w:rPr>
                    </w:pPr>
                    <w:hyperlink r:id="rId1" w:history="1">
                      <w:r w:rsidR="003828AC" w:rsidRPr="005E6B49">
                        <w:rPr>
                          <w:rStyle w:val="Hyperlink"/>
                          <w:rFonts w:ascii="Verdana" w:hAnsi="Verdana"/>
                          <w:color w:val="306785" w:themeColor="accent1" w:themeShade="BF"/>
                          <w:sz w:val="18"/>
                          <w:szCs w:val="18"/>
                        </w:rPr>
                        <w:t>www.socialtilsynost.dk</w:t>
                      </w:r>
                    </w:hyperlink>
                  </w:p>
                </w:sdtContent>
              </w:sdt>
            </w:sdtContent>
          </w:sdt>
        </w:sdtContent>
      </w:sdt>
    </w:sdtContent>
  </w:sdt>
  <w:p w14:paraId="55850AA1" w14:textId="77777777" w:rsidR="003828AC" w:rsidRDefault="003828AC" w:rsidP="005E6B49">
    <w:pPr>
      <w:pStyle w:val="Sidefo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5B547" w14:textId="77777777" w:rsidR="003828AC" w:rsidRDefault="003828AC" w:rsidP="00830EFE">
      <w:r>
        <w:separator/>
      </w:r>
    </w:p>
    <w:p w14:paraId="4C38491F" w14:textId="77777777" w:rsidR="003828AC" w:rsidRDefault="003828AC"/>
  </w:footnote>
  <w:footnote w:type="continuationSeparator" w:id="0">
    <w:p w14:paraId="265A0C7F" w14:textId="77777777" w:rsidR="003828AC" w:rsidRDefault="003828AC" w:rsidP="00830EFE">
      <w:r>
        <w:continuationSeparator/>
      </w:r>
    </w:p>
    <w:p w14:paraId="679E1CA1" w14:textId="77777777" w:rsidR="003828AC" w:rsidRDefault="003828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54129" w14:textId="77777777" w:rsidR="003828AC" w:rsidRDefault="003828AC" w:rsidP="006448DF">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B700B"/>
    <w:multiLevelType w:val="hybridMultilevel"/>
    <w:tmpl w:val="B5BC5C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162B4E"/>
    <w:multiLevelType w:val="hybridMultilevel"/>
    <w:tmpl w:val="F47284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BB9609A"/>
    <w:multiLevelType w:val="hybridMultilevel"/>
    <w:tmpl w:val="1302B9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E575E3B"/>
    <w:multiLevelType w:val="hybridMultilevel"/>
    <w:tmpl w:val="70CA84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FEC141B"/>
    <w:multiLevelType w:val="hybridMultilevel"/>
    <w:tmpl w:val="15106A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01365D7"/>
    <w:multiLevelType w:val="hybridMultilevel"/>
    <w:tmpl w:val="7018C3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8051EE5"/>
    <w:multiLevelType w:val="hybridMultilevel"/>
    <w:tmpl w:val="F7144B3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E4A3555"/>
    <w:multiLevelType w:val="hybridMultilevel"/>
    <w:tmpl w:val="C1DEF3A6"/>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FC74D4D"/>
    <w:multiLevelType w:val="hybridMultilevel"/>
    <w:tmpl w:val="95DA48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1264C29"/>
    <w:multiLevelType w:val="hybridMultilevel"/>
    <w:tmpl w:val="E2E4E534"/>
    <w:lvl w:ilvl="0" w:tplc="3A7ADF4C">
      <w:numFmt w:val="bullet"/>
      <w:lvlText w:val="-"/>
      <w:lvlJc w:val="left"/>
      <w:pPr>
        <w:ind w:left="1080" w:hanging="360"/>
      </w:pPr>
      <w:rPr>
        <w:rFonts w:ascii="Verdana" w:eastAsiaTheme="minorEastAsia" w:hAnsi="Verdana"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37190615"/>
    <w:multiLevelType w:val="hybridMultilevel"/>
    <w:tmpl w:val="1002A1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B2A00F7"/>
    <w:multiLevelType w:val="hybridMultilevel"/>
    <w:tmpl w:val="6B26FF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B65530E"/>
    <w:multiLevelType w:val="hybridMultilevel"/>
    <w:tmpl w:val="A3F4667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3D8271C0"/>
    <w:multiLevelType w:val="hybridMultilevel"/>
    <w:tmpl w:val="10AAB62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F276D04"/>
    <w:multiLevelType w:val="hybridMultilevel"/>
    <w:tmpl w:val="FDE022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6DC1F66"/>
    <w:multiLevelType w:val="hybridMultilevel"/>
    <w:tmpl w:val="7938EE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95056F7"/>
    <w:multiLevelType w:val="hybridMultilevel"/>
    <w:tmpl w:val="31781F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98D739F"/>
    <w:multiLevelType w:val="hybridMultilevel"/>
    <w:tmpl w:val="A10CC9E6"/>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15:restartNumberingAfterBreak="0">
    <w:nsid w:val="4BC46E3C"/>
    <w:multiLevelType w:val="hybridMultilevel"/>
    <w:tmpl w:val="6C50BF50"/>
    <w:lvl w:ilvl="0" w:tplc="13609F5C">
      <w:start w:val="2"/>
      <w:numFmt w:val="bullet"/>
      <w:lvlText w:val="-"/>
      <w:lvlJc w:val="left"/>
      <w:pPr>
        <w:ind w:left="1080" w:hanging="360"/>
      </w:pPr>
      <w:rPr>
        <w:rFonts w:ascii="Verdana" w:eastAsiaTheme="minorEastAsia" w:hAnsi="Verdana"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15:restartNumberingAfterBreak="0">
    <w:nsid w:val="4E7702C4"/>
    <w:multiLevelType w:val="hybridMultilevel"/>
    <w:tmpl w:val="24A2D0D2"/>
    <w:lvl w:ilvl="0" w:tplc="13609F5C">
      <w:start w:val="2"/>
      <w:numFmt w:val="bullet"/>
      <w:lvlText w:val="-"/>
      <w:lvlJc w:val="left"/>
      <w:pPr>
        <w:ind w:left="720" w:hanging="360"/>
      </w:pPr>
      <w:rPr>
        <w:rFonts w:ascii="Verdana" w:eastAsiaTheme="minorEastAsia"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C15BDF"/>
    <w:multiLevelType w:val="hybridMultilevel"/>
    <w:tmpl w:val="51B619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0116716"/>
    <w:multiLevelType w:val="hybridMultilevel"/>
    <w:tmpl w:val="C02AADF6"/>
    <w:lvl w:ilvl="0" w:tplc="A5B0D1DE">
      <w:start w:val="2016"/>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154AAC"/>
    <w:multiLevelType w:val="hybridMultilevel"/>
    <w:tmpl w:val="BF0CA0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6007EF2"/>
    <w:multiLevelType w:val="hybridMultilevel"/>
    <w:tmpl w:val="D2FEDEE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EF353E1"/>
    <w:multiLevelType w:val="hybridMultilevel"/>
    <w:tmpl w:val="45DEAE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F935E99"/>
    <w:multiLevelType w:val="hybridMultilevel"/>
    <w:tmpl w:val="A684A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F940E4E"/>
    <w:multiLevelType w:val="hybridMultilevel"/>
    <w:tmpl w:val="CC289C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C41DC6"/>
    <w:multiLevelType w:val="hybridMultilevel"/>
    <w:tmpl w:val="B7DCEE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8C33D85"/>
    <w:multiLevelType w:val="hybridMultilevel"/>
    <w:tmpl w:val="BD4ECB04"/>
    <w:lvl w:ilvl="0" w:tplc="0406000F">
      <w:start w:val="1"/>
      <w:numFmt w:val="decimal"/>
      <w:lvlText w:val="%1."/>
      <w:lvlJc w:val="left"/>
      <w:pPr>
        <w:ind w:left="502" w:hanging="360"/>
      </w:pPr>
      <w:rPr>
        <w:rFonts w:hint="default"/>
      </w:rPr>
    </w:lvl>
    <w:lvl w:ilvl="1" w:tplc="04060003" w:tentative="1">
      <w:start w:val="1"/>
      <w:numFmt w:val="bullet"/>
      <w:lvlText w:val="o"/>
      <w:lvlJc w:val="left"/>
      <w:pPr>
        <w:ind w:left="1222" w:hanging="360"/>
      </w:pPr>
      <w:rPr>
        <w:rFonts w:ascii="Courier New" w:hAnsi="Courier New" w:cs="Courier New" w:hint="default"/>
      </w:rPr>
    </w:lvl>
    <w:lvl w:ilvl="2" w:tplc="04060005" w:tentative="1">
      <w:start w:val="1"/>
      <w:numFmt w:val="bullet"/>
      <w:lvlText w:val=""/>
      <w:lvlJc w:val="left"/>
      <w:pPr>
        <w:ind w:left="1942" w:hanging="360"/>
      </w:pPr>
      <w:rPr>
        <w:rFonts w:ascii="Wingdings" w:hAnsi="Wingdings" w:hint="default"/>
      </w:rPr>
    </w:lvl>
    <w:lvl w:ilvl="3" w:tplc="04060001" w:tentative="1">
      <w:start w:val="1"/>
      <w:numFmt w:val="bullet"/>
      <w:lvlText w:val=""/>
      <w:lvlJc w:val="left"/>
      <w:pPr>
        <w:ind w:left="2662" w:hanging="360"/>
      </w:pPr>
      <w:rPr>
        <w:rFonts w:ascii="Symbol" w:hAnsi="Symbol" w:hint="default"/>
      </w:rPr>
    </w:lvl>
    <w:lvl w:ilvl="4" w:tplc="04060003" w:tentative="1">
      <w:start w:val="1"/>
      <w:numFmt w:val="bullet"/>
      <w:lvlText w:val="o"/>
      <w:lvlJc w:val="left"/>
      <w:pPr>
        <w:ind w:left="3382" w:hanging="360"/>
      </w:pPr>
      <w:rPr>
        <w:rFonts w:ascii="Courier New" w:hAnsi="Courier New" w:cs="Courier New" w:hint="default"/>
      </w:rPr>
    </w:lvl>
    <w:lvl w:ilvl="5" w:tplc="04060005" w:tentative="1">
      <w:start w:val="1"/>
      <w:numFmt w:val="bullet"/>
      <w:lvlText w:val=""/>
      <w:lvlJc w:val="left"/>
      <w:pPr>
        <w:ind w:left="4102" w:hanging="360"/>
      </w:pPr>
      <w:rPr>
        <w:rFonts w:ascii="Wingdings" w:hAnsi="Wingdings" w:hint="default"/>
      </w:rPr>
    </w:lvl>
    <w:lvl w:ilvl="6" w:tplc="04060001" w:tentative="1">
      <w:start w:val="1"/>
      <w:numFmt w:val="bullet"/>
      <w:lvlText w:val=""/>
      <w:lvlJc w:val="left"/>
      <w:pPr>
        <w:ind w:left="4822" w:hanging="360"/>
      </w:pPr>
      <w:rPr>
        <w:rFonts w:ascii="Symbol" w:hAnsi="Symbol" w:hint="default"/>
      </w:rPr>
    </w:lvl>
    <w:lvl w:ilvl="7" w:tplc="04060003" w:tentative="1">
      <w:start w:val="1"/>
      <w:numFmt w:val="bullet"/>
      <w:lvlText w:val="o"/>
      <w:lvlJc w:val="left"/>
      <w:pPr>
        <w:ind w:left="5542" w:hanging="360"/>
      </w:pPr>
      <w:rPr>
        <w:rFonts w:ascii="Courier New" w:hAnsi="Courier New" w:cs="Courier New" w:hint="default"/>
      </w:rPr>
    </w:lvl>
    <w:lvl w:ilvl="8" w:tplc="04060005" w:tentative="1">
      <w:start w:val="1"/>
      <w:numFmt w:val="bullet"/>
      <w:lvlText w:val=""/>
      <w:lvlJc w:val="left"/>
      <w:pPr>
        <w:ind w:left="6262" w:hanging="360"/>
      </w:pPr>
      <w:rPr>
        <w:rFonts w:ascii="Wingdings" w:hAnsi="Wingdings" w:hint="default"/>
      </w:rPr>
    </w:lvl>
  </w:abstractNum>
  <w:abstractNum w:abstractNumId="29" w15:restartNumberingAfterBreak="0">
    <w:nsid w:val="6A657C05"/>
    <w:multiLevelType w:val="hybridMultilevel"/>
    <w:tmpl w:val="BFC09F4E"/>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30" w15:restartNumberingAfterBreak="0">
    <w:nsid w:val="6CA8430B"/>
    <w:multiLevelType w:val="hybridMultilevel"/>
    <w:tmpl w:val="61405A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D1A42B2"/>
    <w:multiLevelType w:val="hybridMultilevel"/>
    <w:tmpl w:val="F7144B3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6E0B58FD"/>
    <w:multiLevelType w:val="hybridMultilevel"/>
    <w:tmpl w:val="3BF21F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5EC25EE"/>
    <w:multiLevelType w:val="hybridMultilevel"/>
    <w:tmpl w:val="B394BB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69864A8"/>
    <w:multiLevelType w:val="hybridMultilevel"/>
    <w:tmpl w:val="7CAEB9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8AA5CAD"/>
    <w:multiLevelType w:val="hybridMultilevel"/>
    <w:tmpl w:val="485C41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8BE51BF"/>
    <w:multiLevelType w:val="hybridMultilevel"/>
    <w:tmpl w:val="A678D7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7"/>
  </w:num>
  <w:num w:numId="3">
    <w:abstractNumId w:val="27"/>
  </w:num>
  <w:num w:numId="4">
    <w:abstractNumId w:val="33"/>
  </w:num>
  <w:num w:numId="5">
    <w:abstractNumId w:val="34"/>
  </w:num>
  <w:num w:numId="6">
    <w:abstractNumId w:val="2"/>
  </w:num>
  <w:num w:numId="7">
    <w:abstractNumId w:val="26"/>
  </w:num>
  <w:num w:numId="8">
    <w:abstractNumId w:val="22"/>
  </w:num>
  <w:num w:numId="9">
    <w:abstractNumId w:val="29"/>
  </w:num>
  <w:num w:numId="10">
    <w:abstractNumId w:val="13"/>
  </w:num>
  <w:num w:numId="11">
    <w:abstractNumId w:val="7"/>
  </w:num>
  <w:num w:numId="12">
    <w:abstractNumId w:val="12"/>
  </w:num>
  <w:num w:numId="13">
    <w:abstractNumId w:val="23"/>
  </w:num>
  <w:num w:numId="14">
    <w:abstractNumId w:val="17"/>
  </w:num>
  <w:num w:numId="15">
    <w:abstractNumId w:val="11"/>
  </w:num>
  <w:num w:numId="16">
    <w:abstractNumId w:val="4"/>
  </w:num>
  <w:num w:numId="17">
    <w:abstractNumId w:val="15"/>
  </w:num>
  <w:num w:numId="18">
    <w:abstractNumId w:val="32"/>
  </w:num>
  <w:num w:numId="19">
    <w:abstractNumId w:val="6"/>
  </w:num>
  <w:num w:numId="20">
    <w:abstractNumId w:val="5"/>
  </w:num>
  <w:num w:numId="21">
    <w:abstractNumId w:val="31"/>
  </w:num>
  <w:num w:numId="22">
    <w:abstractNumId w:val="19"/>
  </w:num>
  <w:num w:numId="23">
    <w:abstractNumId w:val="3"/>
  </w:num>
  <w:num w:numId="24">
    <w:abstractNumId w:val="1"/>
  </w:num>
  <w:num w:numId="25">
    <w:abstractNumId w:val="14"/>
  </w:num>
  <w:num w:numId="26">
    <w:abstractNumId w:val="28"/>
  </w:num>
  <w:num w:numId="27">
    <w:abstractNumId w:val="30"/>
  </w:num>
  <w:num w:numId="28">
    <w:abstractNumId w:val="8"/>
  </w:num>
  <w:num w:numId="29">
    <w:abstractNumId w:val="24"/>
  </w:num>
  <w:num w:numId="30">
    <w:abstractNumId w:val="25"/>
  </w:num>
  <w:num w:numId="31">
    <w:abstractNumId w:val="16"/>
  </w:num>
  <w:num w:numId="32">
    <w:abstractNumId w:val="0"/>
  </w:num>
  <w:num w:numId="33">
    <w:abstractNumId w:val="9"/>
  </w:num>
  <w:num w:numId="34">
    <w:abstractNumId w:val="36"/>
  </w:num>
  <w:num w:numId="35">
    <w:abstractNumId w:val="10"/>
  </w:num>
  <w:num w:numId="36">
    <w:abstractNumId w:val="35"/>
  </w:num>
  <w:num w:numId="37">
    <w:abstractNumId w:val="20"/>
  </w:num>
  <w:num w:numId="38">
    <w:abstractNumId w:val="18"/>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stanceGUID" w:val="{3A8254FF-F14B-4028-A711-C9D44D1AC5F6}"/>
  </w:docVars>
  <w:rsids>
    <w:rsidRoot w:val="00441AE5"/>
    <w:rsid w:val="00001FEC"/>
    <w:rsid w:val="000125C6"/>
    <w:rsid w:val="00014838"/>
    <w:rsid w:val="0001727F"/>
    <w:rsid w:val="00017A82"/>
    <w:rsid w:val="00023851"/>
    <w:rsid w:val="0003038A"/>
    <w:rsid w:val="00034459"/>
    <w:rsid w:val="00040CF9"/>
    <w:rsid w:val="0004107D"/>
    <w:rsid w:val="00050F9A"/>
    <w:rsid w:val="0005351D"/>
    <w:rsid w:val="00054D0A"/>
    <w:rsid w:val="0006168A"/>
    <w:rsid w:val="0006419D"/>
    <w:rsid w:val="00066BDB"/>
    <w:rsid w:val="00066F32"/>
    <w:rsid w:val="00070EB8"/>
    <w:rsid w:val="00071662"/>
    <w:rsid w:val="00091CBE"/>
    <w:rsid w:val="00093550"/>
    <w:rsid w:val="00095D6A"/>
    <w:rsid w:val="000A0A2F"/>
    <w:rsid w:val="000A6646"/>
    <w:rsid w:val="000A6781"/>
    <w:rsid w:val="000A704C"/>
    <w:rsid w:val="000B09C7"/>
    <w:rsid w:val="000B1808"/>
    <w:rsid w:val="000B5DE8"/>
    <w:rsid w:val="000C30A5"/>
    <w:rsid w:val="000D07CC"/>
    <w:rsid w:val="000D2C34"/>
    <w:rsid w:val="000E0BFD"/>
    <w:rsid w:val="000E2A3C"/>
    <w:rsid w:val="000E4B7D"/>
    <w:rsid w:val="000F02CD"/>
    <w:rsid w:val="000F4319"/>
    <w:rsid w:val="000F4B76"/>
    <w:rsid w:val="000F7EF8"/>
    <w:rsid w:val="00103FD9"/>
    <w:rsid w:val="00105AB0"/>
    <w:rsid w:val="00106447"/>
    <w:rsid w:val="0011583C"/>
    <w:rsid w:val="0011680E"/>
    <w:rsid w:val="001172FD"/>
    <w:rsid w:val="00120362"/>
    <w:rsid w:val="001217D4"/>
    <w:rsid w:val="00124B3F"/>
    <w:rsid w:val="001278BD"/>
    <w:rsid w:val="00133FF5"/>
    <w:rsid w:val="00142B23"/>
    <w:rsid w:val="0014797B"/>
    <w:rsid w:val="0015343E"/>
    <w:rsid w:val="00155432"/>
    <w:rsid w:val="001563E4"/>
    <w:rsid w:val="00162256"/>
    <w:rsid w:val="0016491C"/>
    <w:rsid w:val="001653BC"/>
    <w:rsid w:val="0016568F"/>
    <w:rsid w:val="00170CDE"/>
    <w:rsid w:val="00172E43"/>
    <w:rsid w:val="00173538"/>
    <w:rsid w:val="00173B73"/>
    <w:rsid w:val="00181B83"/>
    <w:rsid w:val="00181E94"/>
    <w:rsid w:val="00187FD8"/>
    <w:rsid w:val="001966C5"/>
    <w:rsid w:val="001A1AAF"/>
    <w:rsid w:val="001B06FB"/>
    <w:rsid w:val="001B10E9"/>
    <w:rsid w:val="001B72CC"/>
    <w:rsid w:val="001C2C29"/>
    <w:rsid w:val="001C3438"/>
    <w:rsid w:val="001C6319"/>
    <w:rsid w:val="001D5A88"/>
    <w:rsid w:val="001D5D0D"/>
    <w:rsid w:val="001D6150"/>
    <w:rsid w:val="001E2F26"/>
    <w:rsid w:val="001E63E9"/>
    <w:rsid w:val="00202DCA"/>
    <w:rsid w:val="002059C0"/>
    <w:rsid w:val="0021254E"/>
    <w:rsid w:val="00215366"/>
    <w:rsid w:val="002171A2"/>
    <w:rsid w:val="00222DA9"/>
    <w:rsid w:val="00226EBA"/>
    <w:rsid w:val="002276D8"/>
    <w:rsid w:val="002403C0"/>
    <w:rsid w:val="00241F52"/>
    <w:rsid w:val="002434EF"/>
    <w:rsid w:val="00244EE3"/>
    <w:rsid w:val="002543DB"/>
    <w:rsid w:val="0025461C"/>
    <w:rsid w:val="00263DDA"/>
    <w:rsid w:val="00264B65"/>
    <w:rsid w:val="00265C60"/>
    <w:rsid w:val="002664B9"/>
    <w:rsid w:val="00270B8C"/>
    <w:rsid w:val="00271644"/>
    <w:rsid w:val="00277C13"/>
    <w:rsid w:val="0028063A"/>
    <w:rsid w:val="002815E8"/>
    <w:rsid w:val="00281C9E"/>
    <w:rsid w:val="002831D8"/>
    <w:rsid w:val="00286020"/>
    <w:rsid w:val="00286FF9"/>
    <w:rsid w:val="002A00C4"/>
    <w:rsid w:val="002A0A00"/>
    <w:rsid w:val="002A3C8F"/>
    <w:rsid w:val="002A401F"/>
    <w:rsid w:val="002A5E72"/>
    <w:rsid w:val="002B04C3"/>
    <w:rsid w:val="002B2217"/>
    <w:rsid w:val="002B2685"/>
    <w:rsid w:val="002B547B"/>
    <w:rsid w:val="002B5AB2"/>
    <w:rsid w:val="002B7514"/>
    <w:rsid w:val="002B7E3E"/>
    <w:rsid w:val="002C54B1"/>
    <w:rsid w:val="002D49DD"/>
    <w:rsid w:val="002D4ECC"/>
    <w:rsid w:val="002D5D86"/>
    <w:rsid w:val="002E35D7"/>
    <w:rsid w:val="002E3C1D"/>
    <w:rsid w:val="002F0F04"/>
    <w:rsid w:val="002F32CA"/>
    <w:rsid w:val="0030176E"/>
    <w:rsid w:val="00303879"/>
    <w:rsid w:val="003043B1"/>
    <w:rsid w:val="00306945"/>
    <w:rsid w:val="0030715E"/>
    <w:rsid w:val="003172EA"/>
    <w:rsid w:val="00331209"/>
    <w:rsid w:val="003429D5"/>
    <w:rsid w:val="003444D4"/>
    <w:rsid w:val="00344BA4"/>
    <w:rsid w:val="0034730F"/>
    <w:rsid w:val="003503E3"/>
    <w:rsid w:val="00350773"/>
    <w:rsid w:val="003519B9"/>
    <w:rsid w:val="0035255C"/>
    <w:rsid w:val="00352B29"/>
    <w:rsid w:val="00355532"/>
    <w:rsid w:val="00356DB2"/>
    <w:rsid w:val="00357FB3"/>
    <w:rsid w:val="00364C93"/>
    <w:rsid w:val="003703CD"/>
    <w:rsid w:val="00370697"/>
    <w:rsid w:val="0037413F"/>
    <w:rsid w:val="00375572"/>
    <w:rsid w:val="00376862"/>
    <w:rsid w:val="00377C73"/>
    <w:rsid w:val="00380BE9"/>
    <w:rsid w:val="00381CEC"/>
    <w:rsid w:val="003828AC"/>
    <w:rsid w:val="00387CD6"/>
    <w:rsid w:val="0039041A"/>
    <w:rsid w:val="00392A14"/>
    <w:rsid w:val="003943E8"/>
    <w:rsid w:val="003946A5"/>
    <w:rsid w:val="003A16AE"/>
    <w:rsid w:val="003A3C06"/>
    <w:rsid w:val="003A4493"/>
    <w:rsid w:val="003A6227"/>
    <w:rsid w:val="003B178D"/>
    <w:rsid w:val="003B1CCD"/>
    <w:rsid w:val="003B590C"/>
    <w:rsid w:val="003B6393"/>
    <w:rsid w:val="003C1A73"/>
    <w:rsid w:val="003C2D8A"/>
    <w:rsid w:val="003C34B2"/>
    <w:rsid w:val="003C4C75"/>
    <w:rsid w:val="003D17EB"/>
    <w:rsid w:val="003D4029"/>
    <w:rsid w:val="003D68E9"/>
    <w:rsid w:val="003E0E15"/>
    <w:rsid w:val="003E545E"/>
    <w:rsid w:val="003E71C3"/>
    <w:rsid w:val="003F1121"/>
    <w:rsid w:val="003F192B"/>
    <w:rsid w:val="003F366F"/>
    <w:rsid w:val="003F3BDE"/>
    <w:rsid w:val="003F5421"/>
    <w:rsid w:val="00400155"/>
    <w:rsid w:val="00404701"/>
    <w:rsid w:val="0041324E"/>
    <w:rsid w:val="00416F09"/>
    <w:rsid w:val="00417E6B"/>
    <w:rsid w:val="004205EF"/>
    <w:rsid w:val="00421DD6"/>
    <w:rsid w:val="004224FC"/>
    <w:rsid w:val="00422E4A"/>
    <w:rsid w:val="004256E3"/>
    <w:rsid w:val="004270E2"/>
    <w:rsid w:val="00432EAF"/>
    <w:rsid w:val="00434523"/>
    <w:rsid w:val="00441AE5"/>
    <w:rsid w:val="004453E4"/>
    <w:rsid w:val="004460D5"/>
    <w:rsid w:val="00460004"/>
    <w:rsid w:val="00460EA4"/>
    <w:rsid w:val="00461BDB"/>
    <w:rsid w:val="00463B53"/>
    <w:rsid w:val="00466E9C"/>
    <w:rsid w:val="00474633"/>
    <w:rsid w:val="004806A7"/>
    <w:rsid w:val="0048784B"/>
    <w:rsid w:val="00490F0B"/>
    <w:rsid w:val="004937B1"/>
    <w:rsid w:val="00496198"/>
    <w:rsid w:val="004A1815"/>
    <w:rsid w:val="004A60FA"/>
    <w:rsid w:val="004B1F6D"/>
    <w:rsid w:val="004B5192"/>
    <w:rsid w:val="004B7BBB"/>
    <w:rsid w:val="004C1552"/>
    <w:rsid w:val="004C4023"/>
    <w:rsid w:val="004C5598"/>
    <w:rsid w:val="004C7B90"/>
    <w:rsid w:val="004D12D7"/>
    <w:rsid w:val="004D6CB1"/>
    <w:rsid w:val="004E2426"/>
    <w:rsid w:val="004E3894"/>
    <w:rsid w:val="004E418D"/>
    <w:rsid w:val="004E53E0"/>
    <w:rsid w:val="004E5AEE"/>
    <w:rsid w:val="004F1443"/>
    <w:rsid w:val="004F1882"/>
    <w:rsid w:val="004F2871"/>
    <w:rsid w:val="004F6182"/>
    <w:rsid w:val="00503E37"/>
    <w:rsid w:val="005051F0"/>
    <w:rsid w:val="0050541A"/>
    <w:rsid w:val="00507846"/>
    <w:rsid w:val="00510A1C"/>
    <w:rsid w:val="00515743"/>
    <w:rsid w:val="00517AAC"/>
    <w:rsid w:val="00524F45"/>
    <w:rsid w:val="00525B51"/>
    <w:rsid w:val="005307FE"/>
    <w:rsid w:val="005327F0"/>
    <w:rsid w:val="00545F35"/>
    <w:rsid w:val="00552589"/>
    <w:rsid w:val="00553359"/>
    <w:rsid w:val="005556E8"/>
    <w:rsid w:val="00563317"/>
    <w:rsid w:val="00564385"/>
    <w:rsid w:val="0056467E"/>
    <w:rsid w:val="005664C0"/>
    <w:rsid w:val="00572D72"/>
    <w:rsid w:val="00572F91"/>
    <w:rsid w:val="005733B8"/>
    <w:rsid w:val="0057442E"/>
    <w:rsid w:val="00577BFD"/>
    <w:rsid w:val="00581EAD"/>
    <w:rsid w:val="005821FA"/>
    <w:rsid w:val="00582258"/>
    <w:rsid w:val="005866A6"/>
    <w:rsid w:val="00590172"/>
    <w:rsid w:val="005958C1"/>
    <w:rsid w:val="0059688B"/>
    <w:rsid w:val="005A0D56"/>
    <w:rsid w:val="005A3241"/>
    <w:rsid w:val="005A4672"/>
    <w:rsid w:val="005A781A"/>
    <w:rsid w:val="005B494E"/>
    <w:rsid w:val="005C364C"/>
    <w:rsid w:val="005C4009"/>
    <w:rsid w:val="005C4639"/>
    <w:rsid w:val="005C50D5"/>
    <w:rsid w:val="005C6680"/>
    <w:rsid w:val="005D74AB"/>
    <w:rsid w:val="005E1225"/>
    <w:rsid w:val="005E26A4"/>
    <w:rsid w:val="005E2A2B"/>
    <w:rsid w:val="005E4E58"/>
    <w:rsid w:val="005E614E"/>
    <w:rsid w:val="005E6B49"/>
    <w:rsid w:val="005F0542"/>
    <w:rsid w:val="005F2CE9"/>
    <w:rsid w:val="005F3B4C"/>
    <w:rsid w:val="005F6D6C"/>
    <w:rsid w:val="005F7EA8"/>
    <w:rsid w:val="00601D35"/>
    <w:rsid w:val="006130C9"/>
    <w:rsid w:val="00613DC2"/>
    <w:rsid w:val="006203F0"/>
    <w:rsid w:val="00620BE6"/>
    <w:rsid w:val="00622F1E"/>
    <w:rsid w:val="0062746D"/>
    <w:rsid w:val="00635E0C"/>
    <w:rsid w:val="006448DF"/>
    <w:rsid w:val="006459F0"/>
    <w:rsid w:val="00645ECE"/>
    <w:rsid w:val="006513D2"/>
    <w:rsid w:val="00654516"/>
    <w:rsid w:val="00656C1C"/>
    <w:rsid w:val="006611BA"/>
    <w:rsid w:val="006620E2"/>
    <w:rsid w:val="0067375C"/>
    <w:rsid w:val="00674287"/>
    <w:rsid w:val="0067741F"/>
    <w:rsid w:val="00677A4A"/>
    <w:rsid w:val="00681BD5"/>
    <w:rsid w:val="0068234D"/>
    <w:rsid w:val="00682EEE"/>
    <w:rsid w:val="006843B8"/>
    <w:rsid w:val="00684F4F"/>
    <w:rsid w:val="0068765C"/>
    <w:rsid w:val="00690AAA"/>
    <w:rsid w:val="00691B83"/>
    <w:rsid w:val="006A56BE"/>
    <w:rsid w:val="006A618B"/>
    <w:rsid w:val="006A6376"/>
    <w:rsid w:val="006B7FEE"/>
    <w:rsid w:val="006C1D59"/>
    <w:rsid w:val="006C4168"/>
    <w:rsid w:val="006D2652"/>
    <w:rsid w:val="006D3259"/>
    <w:rsid w:val="006D711A"/>
    <w:rsid w:val="006E0DB2"/>
    <w:rsid w:val="006F05A1"/>
    <w:rsid w:val="006F2A4A"/>
    <w:rsid w:val="0070033A"/>
    <w:rsid w:val="0070154F"/>
    <w:rsid w:val="00701812"/>
    <w:rsid w:val="00703D76"/>
    <w:rsid w:val="00704027"/>
    <w:rsid w:val="0070496E"/>
    <w:rsid w:val="007072E5"/>
    <w:rsid w:val="00707761"/>
    <w:rsid w:val="0071190A"/>
    <w:rsid w:val="00712201"/>
    <w:rsid w:val="007147E0"/>
    <w:rsid w:val="00716958"/>
    <w:rsid w:val="0071751F"/>
    <w:rsid w:val="00721A5B"/>
    <w:rsid w:val="00721F2F"/>
    <w:rsid w:val="00730FF9"/>
    <w:rsid w:val="007366CF"/>
    <w:rsid w:val="00747F7D"/>
    <w:rsid w:val="007529A8"/>
    <w:rsid w:val="00754BBB"/>
    <w:rsid w:val="0076092B"/>
    <w:rsid w:val="00763B2B"/>
    <w:rsid w:val="00764EF4"/>
    <w:rsid w:val="0076702E"/>
    <w:rsid w:val="0077073F"/>
    <w:rsid w:val="007800E7"/>
    <w:rsid w:val="0078651D"/>
    <w:rsid w:val="0078689D"/>
    <w:rsid w:val="0078695C"/>
    <w:rsid w:val="0078775A"/>
    <w:rsid w:val="00791617"/>
    <w:rsid w:val="0079560D"/>
    <w:rsid w:val="00796F4C"/>
    <w:rsid w:val="007A0837"/>
    <w:rsid w:val="007A3FAF"/>
    <w:rsid w:val="007A600F"/>
    <w:rsid w:val="007B566D"/>
    <w:rsid w:val="007C29EE"/>
    <w:rsid w:val="007C2AD6"/>
    <w:rsid w:val="007C5340"/>
    <w:rsid w:val="007C62D5"/>
    <w:rsid w:val="007C77FE"/>
    <w:rsid w:val="007D31F0"/>
    <w:rsid w:val="007D5094"/>
    <w:rsid w:val="007D54D1"/>
    <w:rsid w:val="007E2D54"/>
    <w:rsid w:val="007E39CA"/>
    <w:rsid w:val="007E3EC5"/>
    <w:rsid w:val="007E6D0F"/>
    <w:rsid w:val="007E7A4B"/>
    <w:rsid w:val="007F507A"/>
    <w:rsid w:val="007F57EA"/>
    <w:rsid w:val="0080152F"/>
    <w:rsid w:val="00805CDE"/>
    <w:rsid w:val="008065D1"/>
    <w:rsid w:val="0081125A"/>
    <w:rsid w:val="008136EC"/>
    <w:rsid w:val="00813F19"/>
    <w:rsid w:val="008207FC"/>
    <w:rsid w:val="00824AF4"/>
    <w:rsid w:val="008270C0"/>
    <w:rsid w:val="00830DCD"/>
    <w:rsid w:val="00830EFE"/>
    <w:rsid w:val="00831977"/>
    <w:rsid w:val="00833E33"/>
    <w:rsid w:val="008357FE"/>
    <w:rsid w:val="00836D2D"/>
    <w:rsid w:val="00837D3A"/>
    <w:rsid w:val="00840558"/>
    <w:rsid w:val="00842D90"/>
    <w:rsid w:val="00843CC9"/>
    <w:rsid w:val="00845520"/>
    <w:rsid w:val="00846578"/>
    <w:rsid w:val="00852215"/>
    <w:rsid w:val="00857AC7"/>
    <w:rsid w:val="00862F4E"/>
    <w:rsid w:val="00885307"/>
    <w:rsid w:val="00893EF8"/>
    <w:rsid w:val="00896D33"/>
    <w:rsid w:val="00897C3B"/>
    <w:rsid w:val="008A165D"/>
    <w:rsid w:val="008A42B8"/>
    <w:rsid w:val="008A68C6"/>
    <w:rsid w:val="008B7BCE"/>
    <w:rsid w:val="008C27FF"/>
    <w:rsid w:val="008D0871"/>
    <w:rsid w:val="008D28F2"/>
    <w:rsid w:val="008D3CF1"/>
    <w:rsid w:val="008D5E3C"/>
    <w:rsid w:val="008D7FE0"/>
    <w:rsid w:val="008E0995"/>
    <w:rsid w:val="008E7B9C"/>
    <w:rsid w:val="008F3683"/>
    <w:rsid w:val="008F706B"/>
    <w:rsid w:val="00901DCF"/>
    <w:rsid w:val="009025FF"/>
    <w:rsid w:val="0090395F"/>
    <w:rsid w:val="00904A97"/>
    <w:rsid w:val="009109DF"/>
    <w:rsid w:val="009140A8"/>
    <w:rsid w:val="00915F09"/>
    <w:rsid w:val="00920C7B"/>
    <w:rsid w:val="00922FA1"/>
    <w:rsid w:val="00927501"/>
    <w:rsid w:val="00932666"/>
    <w:rsid w:val="00933F40"/>
    <w:rsid w:val="00937D6F"/>
    <w:rsid w:val="00942270"/>
    <w:rsid w:val="00944A32"/>
    <w:rsid w:val="00946C35"/>
    <w:rsid w:val="00955C43"/>
    <w:rsid w:val="009605B0"/>
    <w:rsid w:val="00964655"/>
    <w:rsid w:val="00965825"/>
    <w:rsid w:val="00965AAE"/>
    <w:rsid w:val="00965C38"/>
    <w:rsid w:val="0096644C"/>
    <w:rsid w:val="00974394"/>
    <w:rsid w:val="00976FD5"/>
    <w:rsid w:val="0098778B"/>
    <w:rsid w:val="00991C23"/>
    <w:rsid w:val="009938C6"/>
    <w:rsid w:val="009952AA"/>
    <w:rsid w:val="009956D6"/>
    <w:rsid w:val="009A1B34"/>
    <w:rsid w:val="009A4AE5"/>
    <w:rsid w:val="009A54CE"/>
    <w:rsid w:val="009B13C1"/>
    <w:rsid w:val="009B5D83"/>
    <w:rsid w:val="009B7C7E"/>
    <w:rsid w:val="009E68A8"/>
    <w:rsid w:val="009E7A91"/>
    <w:rsid w:val="009F0CB0"/>
    <w:rsid w:val="009F272F"/>
    <w:rsid w:val="009F4D8A"/>
    <w:rsid w:val="009F5500"/>
    <w:rsid w:val="009F6010"/>
    <w:rsid w:val="00A034C2"/>
    <w:rsid w:val="00A0473E"/>
    <w:rsid w:val="00A05DEB"/>
    <w:rsid w:val="00A064EC"/>
    <w:rsid w:val="00A07E8F"/>
    <w:rsid w:val="00A17ECD"/>
    <w:rsid w:val="00A301AB"/>
    <w:rsid w:val="00A32364"/>
    <w:rsid w:val="00A3326D"/>
    <w:rsid w:val="00A33FE9"/>
    <w:rsid w:val="00A4289A"/>
    <w:rsid w:val="00A42D03"/>
    <w:rsid w:val="00A444AD"/>
    <w:rsid w:val="00A5328D"/>
    <w:rsid w:val="00A637D5"/>
    <w:rsid w:val="00A66693"/>
    <w:rsid w:val="00A70413"/>
    <w:rsid w:val="00A70472"/>
    <w:rsid w:val="00A707E9"/>
    <w:rsid w:val="00A73C1F"/>
    <w:rsid w:val="00A77BD4"/>
    <w:rsid w:val="00A813BB"/>
    <w:rsid w:val="00A81E05"/>
    <w:rsid w:val="00A84BE4"/>
    <w:rsid w:val="00A90B00"/>
    <w:rsid w:val="00A95005"/>
    <w:rsid w:val="00AB0DA4"/>
    <w:rsid w:val="00AB102C"/>
    <w:rsid w:val="00AB3C73"/>
    <w:rsid w:val="00AB74DC"/>
    <w:rsid w:val="00AC0E6E"/>
    <w:rsid w:val="00AC492A"/>
    <w:rsid w:val="00AC5C97"/>
    <w:rsid w:val="00AC66B8"/>
    <w:rsid w:val="00AE075B"/>
    <w:rsid w:val="00AE1404"/>
    <w:rsid w:val="00AE4D8D"/>
    <w:rsid w:val="00AE5E66"/>
    <w:rsid w:val="00AE6907"/>
    <w:rsid w:val="00AF0CC7"/>
    <w:rsid w:val="00AF7323"/>
    <w:rsid w:val="00AF784F"/>
    <w:rsid w:val="00B050CF"/>
    <w:rsid w:val="00B0652D"/>
    <w:rsid w:val="00B068B4"/>
    <w:rsid w:val="00B06A46"/>
    <w:rsid w:val="00B149B5"/>
    <w:rsid w:val="00B16484"/>
    <w:rsid w:val="00B1685A"/>
    <w:rsid w:val="00B175F7"/>
    <w:rsid w:val="00B216AE"/>
    <w:rsid w:val="00B2734C"/>
    <w:rsid w:val="00B327D9"/>
    <w:rsid w:val="00B32D81"/>
    <w:rsid w:val="00B33819"/>
    <w:rsid w:val="00B36E58"/>
    <w:rsid w:val="00B37876"/>
    <w:rsid w:val="00B37EB2"/>
    <w:rsid w:val="00B41DB7"/>
    <w:rsid w:val="00B47DC9"/>
    <w:rsid w:val="00B500FC"/>
    <w:rsid w:val="00B5137B"/>
    <w:rsid w:val="00B61C37"/>
    <w:rsid w:val="00B62DB2"/>
    <w:rsid w:val="00B63B99"/>
    <w:rsid w:val="00B65FB9"/>
    <w:rsid w:val="00B729AD"/>
    <w:rsid w:val="00B73F00"/>
    <w:rsid w:val="00B80F9B"/>
    <w:rsid w:val="00B81AA5"/>
    <w:rsid w:val="00B93730"/>
    <w:rsid w:val="00B95617"/>
    <w:rsid w:val="00B9613E"/>
    <w:rsid w:val="00BB25DD"/>
    <w:rsid w:val="00BB27A9"/>
    <w:rsid w:val="00BC0E12"/>
    <w:rsid w:val="00BC36A8"/>
    <w:rsid w:val="00BD00A2"/>
    <w:rsid w:val="00BD053A"/>
    <w:rsid w:val="00BD27F4"/>
    <w:rsid w:val="00BF0FA1"/>
    <w:rsid w:val="00BF2F38"/>
    <w:rsid w:val="00BF52AB"/>
    <w:rsid w:val="00BF6695"/>
    <w:rsid w:val="00BF6F88"/>
    <w:rsid w:val="00C0048E"/>
    <w:rsid w:val="00C0412F"/>
    <w:rsid w:val="00C05598"/>
    <w:rsid w:val="00C078A8"/>
    <w:rsid w:val="00C12398"/>
    <w:rsid w:val="00C17716"/>
    <w:rsid w:val="00C20847"/>
    <w:rsid w:val="00C20FFF"/>
    <w:rsid w:val="00C22E1C"/>
    <w:rsid w:val="00C23661"/>
    <w:rsid w:val="00C24A23"/>
    <w:rsid w:val="00C326A9"/>
    <w:rsid w:val="00C3284D"/>
    <w:rsid w:val="00C465D9"/>
    <w:rsid w:val="00C46982"/>
    <w:rsid w:val="00C567C6"/>
    <w:rsid w:val="00C578F6"/>
    <w:rsid w:val="00C63011"/>
    <w:rsid w:val="00C65407"/>
    <w:rsid w:val="00C70933"/>
    <w:rsid w:val="00C72CBB"/>
    <w:rsid w:val="00C8415F"/>
    <w:rsid w:val="00C86020"/>
    <w:rsid w:val="00C9012B"/>
    <w:rsid w:val="00C90A81"/>
    <w:rsid w:val="00C90D36"/>
    <w:rsid w:val="00C91801"/>
    <w:rsid w:val="00C925BC"/>
    <w:rsid w:val="00C96249"/>
    <w:rsid w:val="00C972D4"/>
    <w:rsid w:val="00CA377A"/>
    <w:rsid w:val="00CA7355"/>
    <w:rsid w:val="00CB069B"/>
    <w:rsid w:val="00CB0AC1"/>
    <w:rsid w:val="00CB2352"/>
    <w:rsid w:val="00CB3088"/>
    <w:rsid w:val="00CB5AED"/>
    <w:rsid w:val="00CB61BD"/>
    <w:rsid w:val="00CC16FE"/>
    <w:rsid w:val="00CC1A05"/>
    <w:rsid w:val="00CC3F57"/>
    <w:rsid w:val="00CD6B9A"/>
    <w:rsid w:val="00CE3817"/>
    <w:rsid w:val="00CE6CC6"/>
    <w:rsid w:val="00CF7024"/>
    <w:rsid w:val="00CF79B6"/>
    <w:rsid w:val="00D0098F"/>
    <w:rsid w:val="00D009F0"/>
    <w:rsid w:val="00D1380F"/>
    <w:rsid w:val="00D14120"/>
    <w:rsid w:val="00D16722"/>
    <w:rsid w:val="00D222E6"/>
    <w:rsid w:val="00D2384A"/>
    <w:rsid w:val="00D23E08"/>
    <w:rsid w:val="00D315BB"/>
    <w:rsid w:val="00D32705"/>
    <w:rsid w:val="00D32AE5"/>
    <w:rsid w:val="00D35984"/>
    <w:rsid w:val="00D364C0"/>
    <w:rsid w:val="00D36C92"/>
    <w:rsid w:val="00D4655F"/>
    <w:rsid w:val="00D517BF"/>
    <w:rsid w:val="00D57C8C"/>
    <w:rsid w:val="00D60E6F"/>
    <w:rsid w:val="00D660D2"/>
    <w:rsid w:val="00D76B70"/>
    <w:rsid w:val="00D76FA8"/>
    <w:rsid w:val="00D90096"/>
    <w:rsid w:val="00D91191"/>
    <w:rsid w:val="00DB1C33"/>
    <w:rsid w:val="00DB3BA7"/>
    <w:rsid w:val="00DB4BCD"/>
    <w:rsid w:val="00DB6731"/>
    <w:rsid w:val="00DD2CDC"/>
    <w:rsid w:val="00DD696B"/>
    <w:rsid w:val="00DE7207"/>
    <w:rsid w:val="00DF23C3"/>
    <w:rsid w:val="00DF3039"/>
    <w:rsid w:val="00DF42B8"/>
    <w:rsid w:val="00DF6C69"/>
    <w:rsid w:val="00E037F1"/>
    <w:rsid w:val="00E0595F"/>
    <w:rsid w:val="00E07036"/>
    <w:rsid w:val="00E105AD"/>
    <w:rsid w:val="00E13350"/>
    <w:rsid w:val="00E16AC2"/>
    <w:rsid w:val="00E2439A"/>
    <w:rsid w:val="00E252C9"/>
    <w:rsid w:val="00E26BE5"/>
    <w:rsid w:val="00E360C0"/>
    <w:rsid w:val="00E36894"/>
    <w:rsid w:val="00E408C8"/>
    <w:rsid w:val="00E42057"/>
    <w:rsid w:val="00E523D0"/>
    <w:rsid w:val="00E5425F"/>
    <w:rsid w:val="00E55BC0"/>
    <w:rsid w:val="00E62D8F"/>
    <w:rsid w:val="00E632F2"/>
    <w:rsid w:val="00E72330"/>
    <w:rsid w:val="00E72E2A"/>
    <w:rsid w:val="00E77B8C"/>
    <w:rsid w:val="00E85A74"/>
    <w:rsid w:val="00E86257"/>
    <w:rsid w:val="00E8725F"/>
    <w:rsid w:val="00E94CB7"/>
    <w:rsid w:val="00E951FE"/>
    <w:rsid w:val="00E9781D"/>
    <w:rsid w:val="00EA0EBD"/>
    <w:rsid w:val="00EA49B3"/>
    <w:rsid w:val="00EB045D"/>
    <w:rsid w:val="00EB23C0"/>
    <w:rsid w:val="00EB2CD8"/>
    <w:rsid w:val="00EB5983"/>
    <w:rsid w:val="00EB6384"/>
    <w:rsid w:val="00EB74A7"/>
    <w:rsid w:val="00ED20C7"/>
    <w:rsid w:val="00ED34FA"/>
    <w:rsid w:val="00ED4A5F"/>
    <w:rsid w:val="00EF2E8D"/>
    <w:rsid w:val="00EF3CAA"/>
    <w:rsid w:val="00EF4BDC"/>
    <w:rsid w:val="00F0106D"/>
    <w:rsid w:val="00F05FD7"/>
    <w:rsid w:val="00F159AD"/>
    <w:rsid w:val="00F17D09"/>
    <w:rsid w:val="00F17D68"/>
    <w:rsid w:val="00F23206"/>
    <w:rsid w:val="00F238C6"/>
    <w:rsid w:val="00F2526C"/>
    <w:rsid w:val="00F253B6"/>
    <w:rsid w:val="00F3203E"/>
    <w:rsid w:val="00F40878"/>
    <w:rsid w:val="00F51439"/>
    <w:rsid w:val="00F519C2"/>
    <w:rsid w:val="00F54DD6"/>
    <w:rsid w:val="00F64270"/>
    <w:rsid w:val="00F6571B"/>
    <w:rsid w:val="00F711F0"/>
    <w:rsid w:val="00F721B2"/>
    <w:rsid w:val="00F72427"/>
    <w:rsid w:val="00F7443B"/>
    <w:rsid w:val="00F7776E"/>
    <w:rsid w:val="00F80AB4"/>
    <w:rsid w:val="00F82D8F"/>
    <w:rsid w:val="00F83BDF"/>
    <w:rsid w:val="00F877D4"/>
    <w:rsid w:val="00F92DEC"/>
    <w:rsid w:val="00F94F81"/>
    <w:rsid w:val="00F965B3"/>
    <w:rsid w:val="00F96CE6"/>
    <w:rsid w:val="00FB6A18"/>
    <w:rsid w:val="00FC16F3"/>
    <w:rsid w:val="00FC460D"/>
    <w:rsid w:val="00FD055C"/>
    <w:rsid w:val="00FD19DF"/>
    <w:rsid w:val="00FD2AD5"/>
    <w:rsid w:val="00FD48E4"/>
    <w:rsid w:val="00FD787D"/>
    <w:rsid w:val="00FE05F5"/>
    <w:rsid w:val="00FE53A8"/>
    <w:rsid w:val="00FE7CBA"/>
    <w:rsid w:val="00FF55C3"/>
    <w:rsid w:val="00FF7621"/>
    <w:rsid w:val="00FF7D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5FD9786"/>
  <w15:docId w15:val="{5113BC9C-A637-461E-B567-72187710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6"/>
        <w:szCs w:val="22"/>
        <w:lang w:val="da-DK"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02E"/>
  </w:style>
  <w:style w:type="paragraph" w:styleId="Overskrift1">
    <w:name w:val="heading 1"/>
    <w:basedOn w:val="Normal"/>
    <w:next w:val="Indholdsfortegnelse1"/>
    <w:link w:val="Overskrift1Tegn"/>
    <w:autoRedefine/>
    <w:uiPriority w:val="9"/>
    <w:qFormat/>
    <w:rsid w:val="00380BE9"/>
    <w:pPr>
      <w:keepNext/>
      <w:keepLines/>
      <w:spacing w:before="480" w:line="240" w:lineRule="auto"/>
      <w:outlineLvl w:val="0"/>
    </w:pPr>
    <w:rPr>
      <w:rFonts w:ascii="Verdana" w:eastAsiaTheme="majorEastAsia" w:hAnsi="Verdana" w:cstheme="majorBidi"/>
      <w:b/>
      <w:bCs/>
      <w:color w:val="306785" w:themeColor="accent1" w:themeShade="BF"/>
      <w:sz w:val="28"/>
      <w:szCs w:val="28"/>
    </w:rPr>
  </w:style>
  <w:style w:type="paragraph" w:styleId="Overskrift2">
    <w:name w:val="heading 2"/>
    <w:basedOn w:val="Normal"/>
    <w:next w:val="Indholdsfortegnelse2"/>
    <w:link w:val="Overskrift2Tegn"/>
    <w:autoRedefine/>
    <w:uiPriority w:val="9"/>
    <w:unhideWhenUsed/>
    <w:qFormat/>
    <w:rsid w:val="0081125A"/>
    <w:pPr>
      <w:keepNext/>
      <w:keepLines/>
      <w:spacing w:before="200" w:after="0"/>
      <w:outlineLvl w:val="1"/>
    </w:pPr>
    <w:rPr>
      <w:rFonts w:ascii="Verdana" w:eastAsiaTheme="majorEastAsia" w:hAnsi="Verdana" w:cstheme="majorBidi"/>
      <w:b/>
      <w:bCs/>
      <w:color w:val="306785" w:themeColor="accent1" w:themeShade="BF"/>
      <w:sz w:val="24"/>
    </w:rPr>
  </w:style>
  <w:style w:type="paragraph" w:styleId="Overskrift3">
    <w:name w:val="heading 3"/>
    <w:basedOn w:val="Brdtekstindrykning"/>
    <w:next w:val="Indholdsfortegnelse3"/>
    <w:link w:val="Overskrift3Tegn"/>
    <w:autoRedefine/>
    <w:uiPriority w:val="9"/>
    <w:unhideWhenUsed/>
    <w:qFormat/>
    <w:rsid w:val="00A5328D"/>
    <w:pPr>
      <w:keepNext/>
      <w:keepLines/>
      <w:spacing w:before="200"/>
      <w:ind w:left="0"/>
      <w:outlineLvl w:val="2"/>
    </w:pPr>
    <w:rPr>
      <w:rFonts w:ascii="Verdana" w:eastAsiaTheme="majorEastAsia" w:hAnsi="Verdana" w:cstheme="majorBidi"/>
      <w:b/>
      <w:bCs/>
      <w:color w:val="306785" w:themeColor="accent1" w:themeShade="BF"/>
      <w:sz w:val="22"/>
    </w:rPr>
  </w:style>
  <w:style w:type="paragraph" w:styleId="Overskrift4">
    <w:name w:val="heading 4"/>
    <w:basedOn w:val="Normal"/>
    <w:next w:val="Normal"/>
    <w:link w:val="Overskrift4Tegn"/>
    <w:uiPriority w:val="9"/>
    <w:unhideWhenUsed/>
    <w:qFormat/>
    <w:rsid w:val="00A81E05"/>
    <w:pPr>
      <w:keepNext/>
      <w:keepLines/>
      <w:spacing w:before="200"/>
      <w:outlineLvl w:val="3"/>
    </w:pPr>
    <w:rPr>
      <w:rFonts w:asciiTheme="majorHAnsi" w:eastAsiaTheme="majorEastAsia" w:hAnsiTheme="majorHAnsi" w:cstheme="majorBidi"/>
      <w:b/>
      <w:bCs/>
      <w:i/>
      <w:iCs/>
      <w:color w:val="418AB3" w:themeColor="accent1"/>
    </w:rPr>
  </w:style>
  <w:style w:type="paragraph" w:styleId="Overskrift5">
    <w:name w:val="heading 5"/>
    <w:basedOn w:val="Normal"/>
    <w:next w:val="Normal"/>
    <w:link w:val="Overskrift5Tegn"/>
    <w:autoRedefine/>
    <w:uiPriority w:val="9"/>
    <w:unhideWhenUsed/>
    <w:qFormat/>
    <w:rsid w:val="00CB61BD"/>
    <w:pPr>
      <w:keepNext/>
      <w:keepLines/>
      <w:spacing w:before="200"/>
      <w:outlineLvl w:val="4"/>
    </w:pPr>
    <w:rPr>
      <w:rFonts w:asciiTheme="majorHAnsi" w:eastAsiaTheme="majorEastAsia" w:hAnsiTheme="majorHAnsi" w:cstheme="majorBidi"/>
      <w:b/>
      <w:color w:val="204458" w:themeColor="accent1" w:themeShade="7F"/>
    </w:rPr>
  </w:style>
  <w:style w:type="paragraph" w:styleId="Overskrift6">
    <w:name w:val="heading 6"/>
    <w:basedOn w:val="Normal"/>
    <w:next w:val="Normal"/>
    <w:link w:val="Overskrift6Tegn"/>
    <w:uiPriority w:val="9"/>
    <w:unhideWhenUsed/>
    <w:qFormat/>
    <w:rsid w:val="00A81E05"/>
    <w:pPr>
      <w:keepNext/>
      <w:keepLines/>
      <w:spacing w:before="200"/>
      <w:outlineLvl w:val="5"/>
    </w:pPr>
    <w:rPr>
      <w:rFonts w:asciiTheme="majorHAnsi" w:eastAsiaTheme="majorEastAsia" w:hAnsiTheme="majorHAnsi" w:cstheme="majorBidi"/>
      <w:i/>
      <w:iCs/>
      <w:color w:val="204458" w:themeColor="accent1" w:themeShade="7F"/>
    </w:rPr>
  </w:style>
  <w:style w:type="paragraph" w:styleId="Overskrift7">
    <w:name w:val="heading 7"/>
    <w:basedOn w:val="Normal"/>
    <w:next w:val="Normal"/>
    <w:link w:val="Overskrift7Tegn"/>
    <w:uiPriority w:val="9"/>
    <w:semiHidden/>
    <w:unhideWhenUsed/>
    <w:qFormat/>
    <w:rsid w:val="00A81E05"/>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A81E05"/>
    <w:pPr>
      <w:keepNext/>
      <w:keepLines/>
      <w:spacing w:before="200"/>
      <w:outlineLvl w:val="7"/>
    </w:pPr>
    <w:rPr>
      <w:rFonts w:asciiTheme="majorHAnsi" w:eastAsiaTheme="majorEastAsia" w:hAnsiTheme="majorHAnsi" w:cstheme="majorBidi"/>
      <w:color w:val="418AB3" w:themeColor="accent1"/>
      <w:szCs w:val="20"/>
    </w:rPr>
  </w:style>
  <w:style w:type="paragraph" w:styleId="Overskrift9">
    <w:name w:val="heading 9"/>
    <w:basedOn w:val="Normal"/>
    <w:next w:val="Normal"/>
    <w:link w:val="Overskrift9Tegn"/>
    <w:uiPriority w:val="9"/>
    <w:semiHidden/>
    <w:unhideWhenUsed/>
    <w:qFormat/>
    <w:rsid w:val="00A81E05"/>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link w:val="IngenafstandTegn"/>
    <w:uiPriority w:val="1"/>
    <w:qFormat/>
    <w:rsid w:val="0076702E"/>
    <w:pPr>
      <w:spacing w:line="240" w:lineRule="auto"/>
    </w:pPr>
    <w:rPr>
      <w:sz w:val="20"/>
    </w:rPr>
  </w:style>
  <w:style w:type="character" w:customStyle="1" w:styleId="IngenafstandTegn">
    <w:name w:val="Ingen afstand Tegn"/>
    <w:basedOn w:val="Standardskrifttypeiafsnit"/>
    <w:link w:val="Ingenafstand"/>
    <w:uiPriority w:val="1"/>
    <w:rsid w:val="0076702E"/>
    <w:rPr>
      <w:sz w:val="20"/>
    </w:rPr>
  </w:style>
  <w:style w:type="paragraph" w:styleId="Markeringsbobletekst">
    <w:name w:val="Balloon Text"/>
    <w:basedOn w:val="Normal"/>
    <w:link w:val="MarkeringsbobletekstTegn"/>
    <w:uiPriority w:val="99"/>
    <w:semiHidden/>
    <w:unhideWhenUsed/>
    <w:rsid w:val="00E408C8"/>
    <w:rPr>
      <w:rFonts w:ascii="Tahoma" w:hAnsi="Tahoma" w:cs="Tahoma"/>
      <w:szCs w:val="16"/>
    </w:rPr>
  </w:style>
  <w:style w:type="character" w:customStyle="1" w:styleId="MarkeringsbobletekstTegn">
    <w:name w:val="Markeringsbobletekst Tegn"/>
    <w:basedOn w:val="Standardskrifttypeiafsnit"/>
    <w:link w:val="Markeringsbobletekst"/>
    <w:uiPriority w:val="99"/>
    <w:semiHidden/>
    <w:rsid w:val="00E408C8"/>
    <w:rPr>
      <w:rFonts w:ascii="Tahoma" w:hAnsi="Tahoma" w:cs="Tahoma"/>
      <w:sz w:val="16"/>
      <w:szCs w:val="16"/>
    </w:rPr>
  </w:style>
  <w:style w:type="character" w:styleId="Pladsholdertekst">
    <w:name w:val="Placeholder Text"/>
    <w:basedOn w:val="Standardskrifttypeiafsnit"/>
    <w:uiPriority w:val="99"/>
    <w:semiHidden/>
    <w:rsid w:val="002D5D86"/>
    <w:rPr>
      <w:color w:val="808080"/>
    </w:rPr>
  </w:style>
  <w:style w:type="character" w:customStyle="1" w:styleId="Overskrift1Tegn">
    <w:name w:val="Overskrift 1 Tegn"/>
    <w:basedOn w:val="Standardskrifttypeiafsnit"/>
    <w:link w:val="Overskrift1"/>
    <w:uiPriority w:val="9"/>
    <w:rsid w:val="00380BE9"/>
    <w:rPr>
      <w:rFonts w:ascii="Verdana" w:eastAsiaTheme="majorEastAsia" w:hAnsi="Verdana" w:cstheme="majorBidi"/>
      <w:b/>
      <w:bCs/>
      <w:color w:val="306785" w:themeColor="accent1" w:themeShade="BF"/>
      <w:sz w:val="28"/>
      <w:szCs w:val="28"/>
    </w:rPr>
  </w:style>
  <w:style w:type="paragraph" w:styleId="Overskrift">
    <w:name w:val="TOC Heading"/>
    <w:basedOn w:val="Overskrift1"/>
    <w:next w:val="Normal"/>
    <w:uiPriority w:val="39"/>
    <w:unhideWhenUsed/>
    <w:qFormat/>
    <w:rsid w:val="00A81E05"/>
    <w:pPr>
      <w:outlineLvl w:val="9"/>
    </w:pPr>
  </w:style>
  <w:style w:type="character" w:customStyle="1" w:styleId="Overskrift2Tegn">
    <w:name w:val="Overskrift 2 Tegn"/>
    <w:basedOn w:val="Standardskrifttypeiafsnit"/>
    <w:link w:val="Overskrift2"/>
    <w:uiPriority w:val="9"/>
    <w:rsid w:val="0081125A"/>
    <w:rPr>
      <w:rFonts w:ascii="Verdana" w:eastAsiaTheme="majorEastAsia" w:hAnsi="Verdana" w:cstheme="majorBidi"/>
      <w:b/>
      <w:bCs/>
      <w:color w:val="306785" w:themeColor="accent1" w:themeShade="BF"/>
      <w:sz w:val="24"/>
    </w:rPr>
  </w:style>
  <w:style w:type="character" w:customStyle="1" w:styleId="Overskrift3Tegn">
    <w:name w:val="Overskrift 3 Tegn"/>
    <w:basedOn w:val="Standardskrifttypeiafsnit"/>
    <w:link w:val="Overskrift3"/>
    <w:uiPriority w:val="9"/>
    <w:rsid w:val="00A5328D"/>
    <w:rPr>
      <w:rFonts w:ascii="Verdana" w:eastAsiaTheme="majorEastAsia" w:hAnsi="Verdana" w:cstheme="majorBidi"/>
      <w:b/>
      <w:bCs/>
      <w:color w:val="306785" w:themeColor="accent1" w:themeShade="BF"/>
      <w:sz w:val="22"/>
    </w:rPr>
  </w:style>
  <w:style w:type="character" w:customStyle="1" w:styleId="Overskrift4Tegn">
    <w:name w:val="Overskrift 4 Tegn"/>
    <w:basedOn w:val="Standardskrifttypeiafsnit"/>
    <w:link w:val="Overskrift4"/>
    <w:uiPriority w:val="9"/>
    <w:rsid w:val="00A81E05"/>
    <w:rPr>
      <w:rFonts w:asciiTheme="majorHAnsi" w:eastAsiaTheme="majorEastAsia" w:hAnsiTheme="majorHAnsi" w:cstheme="majorBidi"/>
      <w:b/>
      <w:bCs/>
      <w:i/>
      <w:iCs/>
      <w:color w:val="418AB3" w:themeColor="accent1"/>
    </w:rPr>
  </w:style>
  <w:style w:type="character" w:customStyle="1" w:styleId="Overskrift5Tegn">
    <w:name w:val="Overskrift 5 Tegn"/>
    <w:basedOn w:val="Standardskrifttypeiafsnit"/>
    <w:link w:val="Overskrift5"/>
    <w:uiPriority w:val="9"/>
    <w:rsid w:val="00CB61BD"/>
    <w:rPr>
      <w:rFonts w:asciiTheme="majorHAnsi" w:eastAsiaTheme="majorEastAsia" w:hAnsiTheme="majorHAnsi" w:cstheme="majorBidi"/>
      <w:b/>
      <w:color w:val="204458" w:themeColor="accent1" w:themeShade="7F"/>
      <w:sz w:val="20"/>
    </w:rPr>
  </w:style>
  <w:style w:type="character" w:customStyle="1" w:styleId="Overskrift6Tegn">
    <w:name w:val="Overskrift 6 Tegn"/>
    <w:basedOn w:val="Standardskrifttypeiafsnit"/>
    <w:link w:val="Overskrift6"/>
    <w:uiPriority w:val="9"/>
    <w:rsid w:val="00A81E05"/>
    <w:rPr>
      <w:rFonts w:asciiTheme="majorHAnsi" w:eastAsiaTheme="majorEastAsia" w:hAnsiTheme="majorHAnsi" w:cstheme="majorBidi"/>
      <w:i/>
      <w:iCs/>
      <w:color w:val="204458" w:themeColor="accent1" w:themeShade="7F"/>
    </w:rPr>
  </w:style>
  <w:style w:type="character" w:customStyle="1" w:styleId="Overskrift7Tegn">
    <w:name w:val="Overskrift 7 Tegn"/>
    <w:basedOn w:val="Standardskrifttypeiafsnit"/>
    <w:link w:val="Overskrift7"/>
    <w:uiPriority w:val="9"/>
    <w:semiHidden/>
    <w:rsid w:val="00A81E05"/>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A81E05"/>
    <w:rPr>
      <w:rFonts w:asciiTheme="majorHAnsi" w:eastAsiaTheme="majorEastAsia" w:hAnsiTheme="majorHAnsi" w:cstheme="majorBidi"/>
      <w:color w:val="418AB3" w:themeColor="accent1"/>
      <w:sz w:val="20"/>
      <w:szCs w:val="20"/>
    </w:rPr>
  </w:style>
  <w:style w:type="character" w:customStyle="1" w:styleId="Overskrift9Tegn">
    <w:name w:val="Overskrift 9 Tegn"/>
    <w:basedOn w:val="Standardskrifttypeiafsnit"/>
    <w:link w:val="Overskrift9"/>
    <w:uiPriority w:val="9"/>
    <w:semiHidden/>
    <w:rsid w:val="00A81E05"/>
    <w:rPr>
      <w:rFonts w:asciiTheme="majorHAnsi" w:eastAsiaTheme="majorEastAsia" w:hAnsiTheme="majorHAnsi" w:cstheme="majorBidi"/>
      <w:i/>
      <w:iCs/>
      <w:color w:val="404040" w:themeColor="text1" w:themeTint="BF"/>
      <w:sz w:val="20"/>
      <w:szCs w:val="20"/>
    </w:rPr>
  </w:style>
  <w:style w:type="paragraph" w:styleId="Billedtekst">
    <w:name w:val="caption"/>
    <w:basedOn w:val="Normal"/>
    <w:next w:val="Normal"/>
    <w:uiPriority w:val="35"/>
    <w:semiHidden/>
    <w:unhideWhenUsed/>
    <w:qFormat/>
    <w:rsid w:val="00A81E05"/>
    <w:rPr>
      <w:b/>
      <w:bCs/>
      <w:color w:val="418AB3" w:themeColor="accent1"/>
      <w:sz w:val="18"/>
      <w:szCs w:val="18"/>
    </w:rPr>
  </w:style>
  <w:style w:type="paragraph" w:styleId="Titel">
    <w:name w:val="Title"/>
    <w:basedOn w:val="Normal"/>
    <w:next w:val="Normal"/>
    <w:link w:val="TitelTegn"/>
    <w:uiPriority w:val="10"/>
    <w:qFormat/>
    <w:rsid w:val="00A81E05"/>
    <w:pPr>
      <w:pBdr>
        <w:bottom w:val="single" w:sz="8" w:space="4" w:color="418AB3" w:themeColor="accent1"/>
      </w:pBdr>
      <w:spacing w:after="300"/>
      <w:contextualSpacing/>
    </w:pPr>
    <w:rPr>
      <w:rFonts w:asciiTheme="majorHAnsi" w:eastAsiaTheme="majorEastAsia" w:hAnsiTheme="majorHAnsi" w:cstheme="majorBidi"/>
      <w:color w:val="464646" w:themeColor="text2" w:themeShade="BF"/>
      <w:spacing w:val="5"/>
      <w:kern w:val="28"/>
      <w:sz w:val="52"/>
      <w:szCs w:val="52"/>
    </w:rPr>
  </w:style>
  <w:style w:type="character" w:customStyle="1" w:styleId="TitelTegn">
    <w:name w:val="Titel Tegn"/>
    <w:basedOn w:val="Standardskrifttypeiafsnit"/>
    <w:link w:val="Titel"/>
    <w:uiPriority w:val="10"/>
    <w:rsid w:val="00A81E05"/>
    <w:rPr>
      <w:rFonts w:asciiTheme="majorHAnsi" w:eastAsiaTheme="majorEastAsia" w:hAnsiTheme="majorHAnsi" w:cstheme="majorBidi"/>
      <w:color w:val="464646" w:themeColor="text2" w:themeShade="BF"/>
      <w:spacing w:val="5"/>
      <w:kern w:val="28"/>
      <w:sz w:val="52"/>
      <w:szCs w:val="52"/>
    </w:rPr>
  </w:style>
  <w:style w:type="paragraph" w:styleId="Undertitel">
    <w:name w:val="Subtitle"/>
    <w:basedOn w:val="Normal"/>
    <w:next w:val="Normal"/>
    <w:link w:val="UndertitelTegn"/>
    <w:uiPriority w:val="11"/>
    <w:qFormat/>
    <w:rsid w:val="00A81E05"/>
    <w:pPr>
      <w:numPr>
        <w:ilvl w:val="1"/>
      </w:numPr>
    </w:pPr>
    <w:rPr>
      <w:rFonts w:asciiTheme="majorHAnsi" w:eastAsiaTheme="majorEastAsia" w:hAnsiTheme="majorHAnsi" w:cstheme="majorBidi"/>
      <w:i/>
      <w:iCs/>
      <w:color w:val="418AB3" w:themeColor="accent1"/>
      <w:spacing w:val="15"/>
      <w:sz w:val="24"/>
      <w:szCs w:val="24"/>
    </w:rPr>
  </w:style>
  <w:style w:type="character" w:customStyle="1" w:styleId="UndertitelTegn">
    <w:name w:val="Undertitel Tegn"/>
    <w:basedOn w:val="Standardskrifttypeiafsnit"/>
    <w:link w:val="Undertitel"/>
    <w:uiPriority w:val="11"/>
    <w:rsid w:val="00A81E05"/>
    <w:rPr>
      <w:rFonts w:asciiTheme="majorHAnsi" w:eastAsiaTheme="majorEastAsia" w:hAnsiTheme="majorHAnsi" w:cstheme="majorBidi"/>
      <w:i/>
      <w:iCs/>
      <w:color w:val="418AB3" w:themeColor="accent1"/>
      <w:spacing w:val="15"/>
      <w:sz w:val="24"/>
      <w:szCs w:val="24"/>
    </w:rPr>
  </w:style>
  <w:style w:type="character" w:styleId="Strk">
    <w:name w:val="Strong"/>
    <w:basedOn w:val="Standardskrifttypeiafsnit"/>
    <w:uiPriority w:val="22"/>
    <w:qFormat/>
    <w:rsid w:val="00A81E05"/>
    <w:rPr>
      <w:b/>
      <w:bCs/>
    </w:rPr>
  </w:style>
  <w:style w:type="character" w:styleId="Fremhv">
    <w:name w:val="Emphasis"/>
    <w:basedOn w:val="Standardskrifttypeiafsnit"/>
    <w:uiPriority w:val="20"/>
    <w:qFormat/>
    <w:rsid w:val="00A81E05"/>
    <w:rPr>
      <w:i/>
      <w:iCs/>
    </w:rPr>
  </w:style>
  <w:style w:type="paragraph" w:styleId="Listeafsnit">
    <w:name w:val="List Paragraph"/>
    <w:basedOn w:val="Normal"/>
    <w:uiPriority w:val="34"/>
    <w:qFormat/>
    <w:rsid w:val="00A81E05"/>
    <w:pPr>
      <w:ind w:left="720"/>
      <w:contextualSpacing/>
    </w:pPr>
  </w:style>
  <w:style w:type="paragraph" w:styleId="Citat">
    <w:name w:val="Quote"/>
    <w:basedOn w:val="Normal"/>
    <w:next w:val="Normal"/>
    <w:link w:val="CitatTegn"/>
    <w:uiPriority w:val="29"/>
    <w:qFormat/>
    <w:rsid w:val="00A81E05"/>
    <w:rPr>
      <w:i/>
      <w:iCs/>
      <w:color w:val="000000" w:themeColor="text1"/>
    </w:rPr>
  </w:style>
  <w:style w:type="character" w:customStyle="1" w:styleId="CitatTegn">
    <w:name w:val="Citat Tegn"/>
    <w:basedOn w:val="Standardskrifttypeiafsnit"/>
    <w:link w:val="Citat"/>
    <w:uiPriority w:val="29"/>
    <w:rsid w:val="00A81E05"/>
    <w:rPr>
      <w:i/>
      <w:iCs/>
      <w:color w:val="000000" w:themeColor="text1"/>
    </w:rPr>
  </w:style>
  <w:style w:type="paragraph" w:styleId="Strktcitat">
    <w:name w:val="Intense Quote"/>
    <w:basedOn w:val="Normal"/>
    <w:next w:val="Normal"/>
    <w:link w:val="StrktcitatTegn"/>
    <w:uiPriority w:val="30"/>
    <w:qFormat/>
    <w:rsid w:val="00A81E05"/>
    <w:pPr>
      <w:pBdr>
        <w:bottom w:val="single" w:sz="4" w:space="4" w:color="418AB3" w:themeColor="accent1"/>
      </w:pBdr>
      <w:spacing w:before="200" w:after="280"/>
      <w:ind w:left="936" w:right="936"/>
    </w:pPr>
    <w:rPr>
      <w:b/>
      <w:bCs/>
      <w:i/>
      <w:iCs/>
      <w:color w:val="418AB3" w:themeColor="accent1"/>
    </w:rPr>
  </w:style>
  <w:style w:type="character" w:customStyle="1" w:styleId="StrktcitatTegn">
    <w:name w:val="Stærkt citat Tegn"/>
    <w:basedOn w:val="Standardskrifttypeiafsnit"/>
    <w:link w:val="Strktcitat"/>
    <w:uiPriority w:val="30"/>
    <w:rsid w:val="00A81E05"/>
    <w:rPr>
      <w:b/>
      <w:bCs/>
      <w:i/>
      <w:iCs/>
      <w:color w:val="418AB3" w:themeColor="accent1"/>
    </w:rPr>
  </w:style>
  <w:style w:type="character" w:styleId="Svagfremhvning">
    <w:name w:val="Subtle Emphasis"/>
    <w:basedOn w:val="Standardskrifttypeiafsnit"/>
    <w:uiPriority w:val="19"/>
    <w:qFormat/>
    <w:rsid w:val="00AB3C73"/>
    <w:rPr>
      <w:i/>
      <w:iCs/>
      <w:color w:val="808080" w:themeColor="text1" w:themeTint="7F"/>
      <w:sz w:val="20"/>
    </w:rPr>
  </w:style>
  <w:style w:type="character" w:styleId="Kraftigfremhvning">
    <w:name w:val="Intense Emphasis"/>
    <w:basedOn w:val="Standardskrifttypeiafsnit"/>
    <w:uiPriority w:val="21"/>
    <w:qFormat/>
    <w:rsid w:val="00A81E05"/>
    <w:rPr>
      <w:b/>
      <w:bCs/>
      <w:i/>
      <w:iCs/>
      <w:color w:val="418AB3" w:themeColor="accent1"/>
    </w:rPr>
  </w:style>
  <w:style w:type="character" w:styleId="Svaghenvisning">
    <w:name w:val="Subtle Reference"/>
    <w:basedOn w:val="Standardskrifttypeiafsnit"/>
    <w:uiPriority w:val="31"/>
    <w:qFormat/>
    <w:rsid w:val="00A81E05"/>
    <w:rPr>
      <w:smallCaps/>
      <w:color w:val="A6B727" w:themeColor="accent2"/>
      <w:u w:val="single"/>
    </w:rPr>
  </w:style>
  <w:style w:type="character" w:styleId="Kraftighenvisning">
    <w:name w:val="Intense Reference"/>
    <w:basedOn w:val="Standardskrifttypeiafsnit"/>
    <w:uiPriority w:val="32"/>
    <w:qFormat/>
    <w:rsid w:val="00A81E05"/>
    <w:rPr>
      <w:b/>
      <w:bCs/>
      <w:smallCaps/>
      <w:color w:val="A6B727" w:themeColor="accent2"/>
      <w:spacing w:val="5"/>
      <w:u w:val="single"/>
    </w:rPr>
  </w:style>
  <w:style w:type="character" w:styleId="Bogenstitel">
    <w:name w:val="Book Title"/>
    <w:basedOn w:val="Standardskrifttypeiafsnit"/>
    <w:uiPriority w:val="33"/>
    <w:qFormat/>
    <w:rsid w:val="00A81E05"/>
    <w:rPr>
      <w:b/>
      <w:bCs/>
      <w:smallCaps/>
      <w:spacing w:val="5"/>
    </w:rPr>
  </w:style>
  <w:style w:type="paragraph" w:customStyle="1" w:styleId="Henvisning">
    <w:name w:val="Henvisning"/>
    <w:basedOn w:val="Normal"/>
    <w:rsid w:val="00A81E05"/>
    <w:pPr>
      <w:spacing w:before="240" w:line="480" w:lineRule="atLeast"/>
      <w:ind w:left="720" w:hanging="720"/>
    </w:pPr>
    <w:rPr>
      <w:rFonts w:eastAsia="Times New Roman" w:cs="Times New Roman"/>
      <w:sz w:val="24"/>
      <w:lang w:val="en-US"/>
    </w:rPr>
  </w:style>
  <w:style w:type="paragraph" w:styleId="Indholdsfortegnelse1">
    <w:name w:val="toc 1"/>
    <w:basedOn w:val="Normal"/>
    <w:next w:val="Normal"/>
    <w:autoRedefine/>
    <w:uiPriority w:val="39"/>
    <w:unhideWhenUsed/>
    <w:qFormat/>
    <w:rsid w:val="00A81E05"/>
    <w:pPr>
      <w:spacing w:before="120"/>
    </w:pPr>
    <w:rPr>
      <w:b/>
      <w:bCs/>
      <w:caps/>
      <w:sz w:val="20"/>
      <w:szCs w:val="20"/>
    </w:rPr>
  </w:style>
  <w:style w:type="paragraph" w:styleId="Indholdsfortegnelse2">
    <w:name w:val="toc 2"/>
    <w:basedOn w:val="Normal"/>
    <w:next w:val="Normal"/>
    <w:autoRedefine/>
    <w:uiPriority w:val="39"/>
    <w:unhideWhenUsed/>
    <w:qFormat/>
    <w:rsid w:val="0081125A"/>
    <w:pPr>
      <w:tabs>
        <w:tab w:val="right" w:leader="dot" w:pos="9628"/>
      </w:tabs>
      <w:spacing w:after="0" w:line="240" w:lineRule="auto"/>
      <w:ind w:left="160"/>
    </w:pPr>
    <w:rPr>
      <w:smallCaps/>
      <w:sz w:val="20"/>
      <w:szCs w:val="20"/>
    </w:rPr>
  </w:style>
  <w:style w:type="paragraph" w:styleId="Indholdsfortegnelse3">
    <w:name w:val="toc 3"/>
    <w:basedOn w:val="Normal"/>
    <w:next w:val="Normal"/>
    <w:autoRedefine/>
    <w:uiPriority w:val="39"/>
    <w:unhideWhenUsed/>
    <w:qFormat/>
    <w:rsid w:val="00A81E05"/>
    <w:pPr>
      <w:spacing w:after="0"/>
      <w:ind w:left="320"/>
    </w:pPr>
    <w:rPr>
      <w:i/>
      <w:iCs/>
      <w:sz w:val="20"/>
      <w:szCs w:val="20"/>
    </w:rPr>
  </w:style>
  <w:style w:type="character" w:styleId="Hyperlink">
    <w:name w:val="Hyperlink"/>
    <w:basedOn w:val="Standardskrifttypeiafsnit"/>
    <w:uiPriority w:val="99"/>
    <w:unhideWhenUsed/>
    <w:rsid w:val="00A81E05"/>
    <w:rPr>
      <w:color w:val="F59E00" w:themeColor="hyperlink"/>
      <w:u w:val="single"/>
    </w:rPr>
  </w:style>
  <w:style w:type="table" w:styleId="Tabel-Gitter">
    <w:name w:val="Table Grid"/>
    <w:basedOn w:val="Tabel-Normal"/>
    <w:uiPriority w:val="59"/>
    <w:rsid w:val="00830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830EFE"/>
    <w:pPr>
      <w:tabs>
        <w:tab w:val="center" w:pos="4819"/>
        <w:tab w:val="right" w:pos="9638"/>
      </w:tabs>
    </w:pPr>
  </w:style>
  <w:style w:type="character" w:customStyle="1" w:styleId="SidehovedTegn">
    <w:name w:val="Sidehoved Tegn"/>
    <w:basedOn w:val="Standardskrifttypeiafsnit"/>
    <w:link w:val="Sidehoved"/>
    <w:uiPriority w:val="99"/>
    <w:rsid w:val="00830EFE"/>
  </w:style>
  <w:style w:type="paragraph" w:styleId="Sidefod">
    <w:name w:val="footer"/>
    <w:basedOn w:val="Normal"/>
    <w:link w:val="SidefodTegn"/>
    <w:uiPriority w:val="99"/>
    <w:unhideWhenUsed/>
    <w:rsid w:val="00830EFE"/>
    <w:pPr>
      <w:tabs>
        <w:tab w:val="center" w:pos="4819"/>
        <w:tab w:val="right" w:pos="9638"/>
      </w:tabs>
    </w:pPr>
  </w:style>
  <w:style w:type="character" w:customStyle="1" w:styleId="SidefodTegn">
    <w:name w:val="Sidefod Tegn"/>
    <w:basedOn w:val="Standardskrifttypeiafsnit"/>
    <w:link w:val="Sidefod"/>
    <w:uiPriority w:val="99"/>
    <w:rsid w:val="00830EFE"/>
  </w:style>
  <w:style w:type="paragraph" w:customStyle="1" w:styleId="paragraf">
    <w:name w:val="paragraf"/>
    <w:basedOn w:val="Normal"/>
    <w:rsid w:val="007800E7"/>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7800E7"/>
    <w:pPr>
      <w:spacing w:after="0" w:line="240" w:lineRule="auto"/>
      <w:ind w:firstLine="240"/>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7800E7"/>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7800E7"/>
    <w:rPr>
      <w:rFonts w:ascii="Tahoma" w:hAnsi="Tahoma" w:cs="Tahoma" w:hint="default"/>
      <w:i/>
      <w:iCs/>
      <w:color w:val="000000"/>
      <w:sz w:val="24"/>
      <w:szCs w:val="24"/>
      <w:shd w:val="clear" w:color="auto" w:fill="auto"/>
    </w:rPr>
  </w:style>
  <w:style w:type="character" w:customStyle="1" w:styleId="paragrafnr2">
    <w:name w:val="paragrafnr2"/>
    <w:basedOn w:val="Standardskrifttypeiafsnit"/>
    <w:rsid w:val="007800E7"/>
    <w:rPr>
      <w:rFonts w:ascii="Tahoma" w:hAnsi="Tahoma" w:cs="Tahoma" w:hint="default"/>
      <w:b/>
      <w:bCs/>
      <w:color w:val="000000"/>
      <w:sz w:val="24"/>
      <w:szCs w:val="24"/>
      <w:shd w:val="clear" w:color="auto" w:fill="auto"/>
    </w:rPr>
  </w:style>
  <w:style w:type="character" w:customStyle="1" w:styleId="kortnavn2">
    <w:name w:val="kortnavn2"/>
    <w:basedOn w:val="Standardskrifttypeiafsnit"/>
    <w:rsid w:val="006611BA"/>
    <w:rPr>
      <w:rFonts w:ascii="Tahoma" w:hAnsi="Tahoma" w:cs="Tahoma" w:hint="default"/>
      <w:color w:val="000000"/>
      <w:sz w:val="24"/>
      <w:szCs w:val="24"/>
      <w:shd w:val="clear" w:color="auto" w:fill="auto"/>
    </w:rPr>
  </w:style>
  <w:style w:type="paragraph" w:styleId="Brdtekstindrykning">
    <w:name w:val="Body Text Indent"/>
    <w:basedOn w:val="Normal"/>
    <w:link w:val="BrdtekstindrykningTegn"/>
    <w:uiPriority w:val="99"/>
    <w:semiHidden/>
    <w:unhideWhenUsed/>
    <w:rsid w:val="0070154F"/>
    <w:pPr>
      <w:ind w:left="283"/>
    </w:pPr>
  </w:style>
  <w:style w:type="character" w:customStyle="1" w:styleId="BrdtekstindrykningTegn">
    <w:name w:val="Brødtekstindrykning Tegn"/>
    <w:basedOn w:val="Standardskrifttypeiafsnit"/>
    <w:link w:val="Brdtekstindrykning"/>
    <w:uiPriority w:val="99"/>
    <w:semiHidden/>
    <w:rsid w:val="0070154F"/>
    <w:rPr>
      <w:sz w:val="20"/>
    </w:rPr>
  </w:style>
  <w:style w:type="paragraph" w:styleId="NormalWeb">
    <w:name w:val="Normal (Web)"/>
    <w:basedOn w:val="Normal"/>
    <w:uiPriority w:val="99"/>
    <w:unhideWhenUsed/>
    <w:rsid w:val="003172E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BF2F38"/>
    <w:rPr>
      <w:sz w:val="16"/>
      <w:szCs w:val="16"/>
    </w:rPr>
  </w:style>
  <w:style w:type="paragraph" w:styleId="Kommentartekst">
    <w:name w:val="annotation text"/>
    <w:basedOn w:val="Normal"/>
    <w:link w:val="KommentartekstTegn"/>
    <w:uiPriority w:val="99"/>
    <w:semiHidden/>
    <w:unhideWhenUsed/>
    <w:rsid w:val="00BF2F3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F2F38"/>
    <w:rPr>
      <w:sz w:val="20"/>
      <w:szCs w:val="20"/>
    </w:rPr>
  </w:style>
  <w:style w:type="paragraph" w:styleId="Kommentaremne">
    <w:name w:val="annotation subject"/>
    <w:basedOn w:val="Kommentartekst"/>
    <w:next w:val="Kommentartekst"/>
    <w:link w:val="KommentaremneTegn"/>
    <w:uiPriority w:val="99"/>
    <w:semiHidden/>
    <w:unhideWhenUsed/>
    <w:rsid w:val="00BF2F38"/>
    <w:rPr>
      <w:b/>
      <w:bCs/>
    </w:rPr>
  </w:style>
  <w:style w:type="character" w:customStyle="1" w:styleId="KommentaremneTegn">
    <w:name w:val="Kommentaremne Tegn"/>
    <w:basedOn w:val="KommentartekstTegn"/>
    <w:link w:val="Kommentaremne"/>
    <w:uiPriority w:val="99"/>
    <w:semiHidden/>
    <w:rsid w:val="00BF2F38"/>
    <w:rPr>
      <w:b/>
      <w:bCs/>
      <w:sz w:val="20"/>
      <w:szCs w:val="20"/>
    </w:rPr>
  </w:style>
  <w:style w:type="paragraph" w:styleId="Indholdsfortegnelse4">
    <w:name w:val="toc 4"/>
    <w:basedOn w:val="Normal"/>
    <w:next w:val="Normal"/>
    <w:autoRedefine/>
    <w:uiPriority w:val="39"/>
    <w:unhideWhenUsed/>
    <w:rsid w:val="00EF2E8D"/>
    <w:pPr>
      <w:spacing w:after="0"/>
      <w:ind w:left="480"/>
    </w:pPr>
    <w:rPr>
      <w:sz w:val="18"/>
      <w:szCs w:val="18"/>
    </w:rPr>
  </w:style>
  <w:style w:type="paragraph" w:styleId="Indholdsfortegnelse5">
    <w:name w:val="toc 5"/>
    <w:basedOn w:val="Normal"/>
    <w:next w:val="Normal"/>
    <w:autoRedefine/>
    <w:uiPriority w:val="39"/>
    <w:unhideWhenUsed/>
    <w:rsid w:val="00EF2E8D"/>
    <w:pPr>
      <w:spacing w:after="0"/>
      <w:ind w:left="640"/>
    </w:pPr>
    <w:rPr>
      <w:sz w:val="18"/>
      <w:szCs w:val="18"/>
    </w:rPr>
  </w:style>
  <w:style w:type="paragraph" w:styleId="Indholdsfortegnelse6">
    <w:name w:val="toc 6"/>
    <w:basedOn w:val="Normal"/>
    <w:next w:val="Normal"/>
    <w:autoRedefine/>
    <w:uiPriority w:val="39"/>
    <w:unhideWhenUsed/>
    <w:rsid w:val="00EF2E8D"/>
    <w:pPr>
      <w:spacing w:after="0"/>
      <w:ind w:left="800"/>
    </w:pPr>
    <w:rPr>
      <w:sz w:val="18"/>
      <w:szCs w:val="18"/>
    </w:rPr>
  </w:style>
  <w:style w:type="paragraph" w:styleId="Indholdsfortegnelse7">
    <w:name w:val="toc 7"/>
    <w:basedOn w:val="Normal"/>
    <w:next w:val="Normal"/>
    <w:autoRedefine/>
    <w:uiPriority w:val="39"/>
    <w:unhideWhenUsed/>
    <w:rsid w:val="00EF2E8D"/>
    <w:pPr>
      <w:spacing w:after="0"/>
      <w:ind w:left="960"/>
    </w:pPr>
    <w:rPr>
      <w:sz w:val="18"/>
      <w:szCs w:val="18"/>
    </w:rPr>
  </w:style>
  <w:style w:type="paragraph" w:styleId="Indholdsfortegnelse8">
    <w:name w:val="toc 8"/>
    <w:basedOn w:val="Normal"/>
    <w:next w:val="Normal"/>
    <w:autoRedefine/>
    <w:uiPriority w:val="39"/>
    <w:unhideWhenUsed/>
    <w:rsid w:val="00EF2E8D"/>
    <w:pPr>
      <w:spacing w:after="0"/>
      <w:ind w:left="1120"/>
    </w:pPr>
    <w:rPr>
      <w:sz w:val="18"/>
      <w:szCs w:val="18"/>
    </w:rPr>
  </w:style>
  <w:style w:type="paragraph" w:styleId="Indholdsfortegnelse9">
    <w:name w:val="toc 9"/>
    <w:basedOn w:val="Normal"/>
    <w:next w:val="Normal"/>
    <w:autoRedefine/>
    <w:uiPriority w:val="39"/>
    <w:unhideWhenUsed/>
    <w:rsid w:val="00EF2E8D"/>
    <w:pPr>
      <w:spacing w:after="0"/>
      <w:ind w:left="1280"/>
    </w:pPr>
    <w:rPr>
      <w:sz w:val="18"/>
      <w:szCs w:val="18"/>
    </w:rPr>
  </w:style>
  <w:style w:type="paragraph" w:customStyle="1" w:styleId="Default">
    <w:name w:val="Default"/>
    <w:rsid w:val="008357FE"/>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71574">
      <w:bodyDiv w:val="1"/>
      <w:marLeft w:val="0"/>
      <w:marRight w:val="0"/>
      <w:marTop w:val="0"/>
      <w:marBottom w:val="0"/>
      <w:divBdr>
        <w:top w:val="none" w:sz="0" w:space="0" w:color="auto"/>
        <w:left w:val="none" w:sz="0" w:space="0" w:color="auto"/>
        <w:bottom w:val="none" w:sz="0" w:space="0" w:color="auto"/>
        <w:right w:val="none" w:sz="0" w:space="0" w:color="auto"/>
      </w:divBdr>
    </w:div>
    <w:div w:id="156187993">
      <w:bodyDiv w:val="1"/>
      <w:marLeft w:val="0"/>
      <w:marRight w:val="0"/>
      <w:marTop w:val="0"/>
      <w:marBottom w:val="0"/>
      <w:divBdr>
        <w:top w:val="none" w:sz="0" w:space="0" w:color="auto"/>
        <w:left w:val="none" w:sz="0" w:space="0" w:color="auto"/>
        <w:bottom w:val="none" w:sz="0" w:space="0" w:color="auto"/>
        <w:right w:val="none" w:sz="0" w:space="0" w:color="auto"/>
      </w:divBdr>
    </w:div>
    <w:div w:id="202013789">
      <w:bodyDiv w:val="1"/>
      <w:marLeft w:val="0"/>
      <w:marRight w:val="0"/>
      <w:marTop w:val="0"/>
      <w:marBottom w:val="0"/>
      <w:divBdr>
        <w:top w:val="none" w:sz="0" w:space="0" w:color="auto"/>
        <w:left w:val="none" w:sz="0" w:space="0" w:color="auto"/>
        <w:bottom w:val="none" w:sz="0" w:space="0" w:color="auto"/>
        <w:right w:val="none" w:sz="0" w:space="0" w:color="auto"/>
      </w:divBdr>
    </w:div>
    <w:div w:id="227960984">
      <w:bodyDiv w:val="1"/>
      <w:marLeft w:val="0"/>
      <w:marRight w:val="0"/>
      <w:marTop w:val="0"/>
      <w:marBottom w:val="0"/>
      <w:divBdr>
        <w:top w:val="none" w:sz="0" w:space="0" w:color="auto"/>
        <w:left w:val="none" w:sz="0" w:space="0" w:color="auto"/>
        <w:bottom w:val="none" w:sz="0" w:space="0" w:color="auto"/>
        <w:right w:val="none" w:sz="0" w:space="0" w:color="auto"/>
      </w:divBdr>
    </w:div>
    <w:div w:id="434903745">
      <w:bodyDiv w:val="1"/>
      <w:marLeft w:val="0"/>
      <w:marRight w:val="0"/>
      <w:marTop w:val="0"/>
      <w:marBottom w:val="0"/>
      <w:divBdr>
        <w:top w:val="none" w:sz="0" w:space="0" w:color="auto"/>
        <w:left w:val="none" w:sz="0" w:space="0" w:color="auto"/>
        <w:bottom w:val="none" w:sz="0" w:space="0" w:color="auto"/>
        <w:right w:val="none" w:sz="0" w:space="0" w:color="auto"/>
      </w:divBdr>
      <w:divsChild>
        <w:div w:id="1050574734">
          <w:marLeft w:val="0"/>
          <w:marRight w:val="0"/>
          <w:marTop w:val="0"/>
          <w:marBottom w:val="300"/>
          <w:divBdr>
            <w:top w:val="none" w:sz="0" w:space="0" w:color="auto"/>
            <w:left w:val="none" w:sz="0" w:space="0" w:color="auto"/>
            <w:bottom w:val="none" w:sz="0" w:space="0" w:color="auto"/>
            <w:right w:val="none" w:sz="0" w:space="0" w:color="auto"/>
          </w:divBdr>
          <w:divsChild>
            <w:div w:id="1732263451">
              <w:marLeft w:val="0"/>
              <w:marRight w:val="0"/>
              <w:marTop w:val="0"/>
              <w:marBottom w:val="0"/>
              <w:divBdr>
                <w:top w:val="none" w:sz="0" w:space="0" w:color="auto"/>
                <w:left w:val="single" w:sz="6" w:space="1" w:color="FFFFFF"/>
                <w:bottom w:val="none" w:sz="0" w:space="0" w:color="auto"/>
                <w:right w:val="single" w:sz="6" w:space="1" w:color="FFFFFF"/>
              </w:divBdr>
              <w:divsChild>
                <w:div w:id="1908298076">
                  <w:marLeft w:val="0"/>
                  <w:marRight w:val="0"/>
                  <w:marTop w:val="0"/>
                  <w:marBottom w:val="0"/>
                  <w:divBdr>
                    <w:top w:val="none" w:sz="0" w:space="0" w:color="auto"/>
                    <w:left w:val="none" w:sz="0" w:space="0" w:color="auto"/>
                    <w:bottom w:val="none" w:sz="0" w:space="0" w:color="auto"/>
                    <w:right w:val="none" w:sz="0" w:space="0" w:color="auto"/>
                  </w:divBdr>
                  <w:divsChild>
                    <w:div w:id="118954732">
                      <w:marLeft w:val="0"/>
                      <w:marRight w:val="0"/>
                      <w:marTop w:val="0"/>
                      <w:marBottom w:val="0"/>
                      <w:divBdr>
                        <w:top w:val="none" w:sz="0" w:space="0" w:color="auto"/>
                        <w:left w:val="none" w:sz="0" w:space="0" w:color="auto"/>
                        <w:bottom w:val="none" w:sz="0" w:space="0" w:color="auto"/>
                        <w:right w:val="none" w:sz="0" w:space="0" w:color="auto"/>
                      </w:divBdr>
                      <w:divsChild>
                        <w:div w:id="306983659">
                          <w:marLeft w:val="0"/>
                          <w:marRight w:val="0"/>
                          <w:marTop w:val="0"/>
                          <w:marBottom w:val="0"/>
                          <w:divBdr>
                            <w:top w:val="none" w:sz="0" w:space="0" w:color="auto"/>
                            <w:left w:val="none" w:sz="0" w:space="0" w:color="auto"/>
                            <w:bottom w:val="none" w:sz="0" w:space="0" w:color="auto"/>
                            <w:right w:val="none" w:sz="0" w:space="0" w:color="auto"/>
                          </w:divBdr>
                          <w:divsChild>
                            <w:div w:id="1216232349">
                              <w:marLeft w:val="0"/>
                              <w:marRight w:val="0"/>
                              <w:marTop w:val="0"/>
                              <w:marBottom w:val="0"/>
                              <w:divBdr>
                                <w:top w:val="none" w:sz="0" w:space="0" w:color="auto"/>
                                <w:left w:val="none" w:sz="0" w:space="0" w:color="auto"/>
                                <w:bottom w:val="none" w:sz="0" w:space="0" w:color="auto"/>
                                <w:right w:val="none" w:sz="0" w:space="0" w:color="auto"/>
                              </w:divBdr>
                              <w:divsChild>
                                <w:div w:id="1503012582">
                                  <w:marLeft w:val="0"/>
                                  <w:marRight w:val="0"/>
                                  <w:marTop w:val="0"/>
                                  <w:marBottom w:val="0"/>
                                  <w:divBdr>
                                    <w:top w:val="none" w:sz="0" w:space="0" w:color="auto"/>
                                    <w:left w:val="none" w:sz="0" w:space="0" w:color="auto"/>
                                    <w:bottom w:val="none" w:sz="0" w:space="0" w:color="auto"/>
                                    <w:right w:val="none" w:sz="0" w:space="0" w:color="auto"/>
                                  </w:divBdr>
                                  <w:divsChild>
                                    <w:div w:id="15279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267549">
      <w:bodyDiv w:val="1"/>
      <w:marLeft w:val="0"/>
      <w:marRight w:val="0"/>
      <w:marTop w:val="0"/>
      <w:marBottom w:val="0"/>
      <w:divBdr>
        <w:top w:val="none" w:sz="0" w:space="0" w:color="auto"/>
        <w:left w:val="none" w:sz="0" w:space="0" w:color="auto"/>
        <w:bottom w:val="none" w:sz="0" w:space="0" w:color="auto"/>
        <w:right w:val="none" w:sz="0" w:space="0" w:color="auto"/>
      </w:divBdr>
      <w:divsChild>
        <w:div w:id="125662257">
          <w:marLeft w:val="0"/>
          <w:marRight w:val="0"/>
          <w:marTop w:val="0"/>
          <w:marBottom w:val="300"/>
          <w:divBdr>
            <w:top w:val="none" w:sz="0" w:space="0" w:color="auto"/>
            <w:left w:val="none" w:sz="0" w:space="0" w:color="auto"/>
            <w:bottom w:val="none" w:sz="0" w:space="0" w:color="auto"/>
            <w:right w:val="none" w:sz="0" w:space="0" w:color="auto"/>
          </w:divBdr>
          <w:divsChild>
            <w:div w:id="728194191">
              <w:marLeft w:val="0"/>
              <w:marRight w:val="0"/>
              <w:marTop w:val="0"/>
              <w:marBottom w:val="0"/>
              <w:divBdr>
                <w:top w:val="none" w:sz="0" w:space="0" w:color="auto"/>
                <w:left w:val="single" w:sz="6" w:space="1" w:color="FFFFFF"/>
                <w:bottom w:val="none" w:sz="0" w:space="0" w:color="auto"/>
                <w:right w:val="single" w:sz="6" w:space="1" w:color="FFFFFF"/>
              </w:divBdr>
              <w:divsChild>
                <w:div w:id="1266840372">
                  <w:marLeft w:val="0"/>
                  <w:marRight w:val="0"/>
                  <w:marTop w:val="0"/>
                  <w:marBottom w:val="0"/>
                  <w:divBdr>
                    <w:top w:val="none" w:sz="0" w:space="0" w:color="auto"/>
                    <w:left w:val="none" w:sz="0" w:space="0" w:color="auto"/>
                    <w:bottom w:val="none" w:sz="0" w:space="0" w:color="auto"/>
                    <w:right w:val="none" w:sz="0" w:space="0" w:color="auto"/>
                  </w:divBdr>
                  <w:divsChild>
                    <w:div w:id="614361985">
                      <w:marLeft w:val="0"/>
                      <w:marRight w:val="0"/>
                      <w:marTop w:val="0"/>
                      <w:marBottom w:val="0"/>
                      <w:divBdr>
                        <w:top w:val="none" w:sz="0" w:space="0" w:color="auto"/>
                        <w:left w:val="none" w:sz="0" w:space="0" w:color="auto"/>
                        <w:bottom w:val="none" w:sz="0" w:space="0" w:color="auto"/>
                        <w:right w:val="none" w:sz="0" w:space="0" w:color="auto"/>
                      </w:divBdr>
                      <w:divsChild>
                        <w:div w:id="1681159617">
                          <w:marLeft w:val="0"/>
                          <w:marRight w:val="0"/>
                          <w:marTop w:val="0"/>
                          <w:marBottom w:val="0"/>
                          <w:divBdr>
                            <w:top w:val="none" w:sz="0" w:space="0" w:color="auto"/>
                            <w:left w:val="none" w:sz="0" w:space="0" w:color="auto"/>
                            <w:bottom w:val="none" w:sz="0" w:space="0" w:color="auto"/>
                            <w:right w:val="none" w:sz="0" w:space="0" w:color="auto"/>
                          </w:divBdr>
                          <w:divsChild>
                            <w:div w:id="193660684">
                              <w:marLeft w:val="0"/>
                              <w:marRight w:val="0"/>
                              <w:marTop w:val="0"/>
                              <w:marBottom w:val="0"/>
                              <w:divBdr>
                                <w:top w:val="none" w:sz="0" w:space="0" w:color="auto"/>
                                <w:left w:val="none" w:sz="0" w:space="0" w:color="auto"/>
                                <w:bottom w:val="none" w:sz="0" w:space="0" w:color="auto"/>
                                <w:right w:val="none" w:sz="0" w:space="0" w:color="auto"/>
                              </w:divBdr>
                              <w:divsChild>
                                <w:div w:id="409160483">
                                  <w:marLeft w:val="0"/>
                                  <w:marRight w:val="0"/>
                                  <w:marTop w:val="0"/>
                                  <w:marBottom w:val="0"/>
                                  <w:divBdr>
                                    <w:top w:val="none" w:sz="0" w:space="0" w:color="auto"/>
                                    <w:left w:val="none" w:sz="0" w:space="0" w:color="auto"/>
                                    <w:bottom w:val="none" w:sz="0" w:space="0" w:color="auto"/>
                                    <w:right w:val="none" w:sz="0" w:space="0" w:color="auto"/>
                                  </w:divBdr>
                                  <w:divsChild>
                                    <w:div w:id="147845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9530314">
      <w:bodyDiv w:val="1"/>
      <w:marLeft w:val="0"/>
      <w:marRight w:val="0"/>
      <w:marTop w:val="0"/>
      <w:marBottom w:val="0"/>
      <w:divBdr>
        <w:top w:val="none" w:sz="0" w:space="0" w:color="auto"/>
        <w:left w:val="none" w:sz="0" w:space="0" w:color="auto"/>
        <w:bottom w:val="none" w:sz="0" w:space="0" w:color="auto"/>
        <w:right w:val="none" w:sz="0" w:space="0" w:color="auto"/>
      </w:divBdr>
    </w:div>
    <w:div w:id="602030025">
      <w:bodyDiv w:val="1"/>
      <w:marLeft w:val="0"/>
      <w:marRight w:val="0"/>
      <w:marTop w:val="0"/>
      <w:marBottom w:val="0"/>
      <w:divBdr>
        <w:top w:val="none" w:sz="0" w:space="0" w:color="auto"/>
        <w:left w:val="none" w:sz="0" w:space="0" w:color="auto"/>
        <w:bottom w:val="none" w:sz="0" w:space="0" w:color="auto"/>
        <w:right w:val="none" w:sz="0" w:space="0" w:color="auto"/>
      </w:divBdr>
    </w:div>
    <w:div w:id="725958155">
      <w:bodyDiv w:val="1"/>
      <w:marLeft w:val="0"/>
      <w:marRight w:val="0"/>
      <w:marTop w:val="0"/>
      <w:marBottom w:val="0"/>
      <w:divBdr>
        <w:top w:val="none" w:sz="0" w:space="0" w:color="auto"/>
        <w:left w:val="none" w:sz="0" w:space="0" w:color="auto"/>
        <w:bottom w:val="none" w:sz="0" w:space="0" w:color="auto"/>
        <w:right w:val="none" w:sz="0" w:space="0" w:color="auto"/>
      </w:divBdr>
    </w:div>
    <w:div w:id="797840437">
      <w:bodyDiv w:val="1"/>
      <w:marLeft w:val="0"/>
      <w:marRight w:val="0"/>
      <w:marTop w:val="0"/>
      <w:marBottom w:val="0"/>
      <w:divBdr>
        <w:top w:val="none" w:sz="0" w:space="0" w:color="auto"/>
        <w:left w:val="none" w:sz="0" w:space="0" w:color="auto"/>
        <w:bottom w:val="none" w:sz="0" w:space="0" w:color="auto"/>
        <w:right w:val="none" w:sz="0" w:space="0" w:color="auto"/>
      </w:divBdr>
    </w:div>
    <w:div w:id="806896561">
      <w:bodyDiv w:val="1"/>
      <w:marLeft w:val="0"/>
      <w:marRight w:val="0"/>
      <w:marTop w:val="0"/>
      <w:marBottom w:val="0"/>
      <w:divBdr>
        <w:top w:val="none" w:sz="0" w:space="0" w:color="auto"/>
        <w:left w:val="none" w:sz="0" w:space="0" w:color="auto"/>
        <w:bottom w:val="none" w:sz="0" w:space="0" w:color="auto"/>
        <w:right w:val="none" w:sz="0" w:space="0" w:color="auto"/>
      </w:divBdr>
    </w:div>
    <w:div w:id="851379719">
      <w:bodyDiv w:val="1"/>
      <w:marLeft w:val="0"/>
      <w:marRight w:val="0"/>
      <w:marTop w:val="0"/>
      <w:marBottom w:val="0"/>
      <w:divBdr>
        <w:top w:val="none" w:sz="0" w:space="0" w:color="auto"/>
        <w:left w:val="none" w:sz="0" w:space="0" w:color="auto"/>
        <w:bottom w:val="none" w:sz="0" w:space="0" w:color="auto"/>
        <w:right w:val="none" w:sz="0" w:space="0" w:color="auto"/>
      </w:divBdr>
      <w:divsChild>
        <w:div w:id="1422415506">
          <w:marLeft w:val="0"/>
          <w:marRight w:val="0"/>
          <w:marTop w:val="0"/>
          <w:marBottom w:val="300"/>
          <w:divBdr>
            <w:top w:val="none" w:sz="0" w:space="0" w:color="auto"/>
            <w:left w:val="none" w:sz="0" w:space="0" w:color="auto"/>
            <w:bottom w:val="none" w:sz="0" w:space="0" w:color="auto"/>
            <w:right w:val="none" w:sz="0" w:space="0" w:color="auto"/>
          </w:divBdr>
          <w:divsChild>
            <w:div w:id="1898010259">
              <w:marLeft w:val="0"/>
              <w:marRight w:val="0"/>
              <w:marTop w:val="0"/>
              <w:marBottom w:val="0"/>
              <w:divBdr>
                <w:top w:val="none" w:sz="0" w:space="0" w:color="auto"/>
                <w:left w:val="single" w:sz="6" w:space="1" w:color="FFFFFF"/>
                <w:bottom w:val="none" w:sz="0" w:space="0" w:color="auto"/>
                <w:right w:val="single" w:sz="6" w:space="1" w:color="FFFFFF"/>
              </w:divBdr>
              <w:divsChild>
                <w:div w:id="204025171">
                  <w:marLeft w:val="0"/>
                  <w:marRight w:val="0"/>
                  <w:marTop w:val="0"/>
                  <w:marBottom w:val="0"/>
                  <w:divBdr>
                    <w:top w:val="none" w:sz="0" w:space="0" w:color="auto"/>
                    <w:left w:val="none" w:sz="0" w:space="0" w:color="auto"/>
                    <w:bottom w:val="none" w:sz="0" w:space="0" w:color="auto"/>
                    <w:right w:val="none" w:sz="0" w:space="0" w:color="auto"/>
                  </w:divBdr>
                  <w:divsChild>
                    <w:div w:id="187764997">
                      <w:marLeft w:val="0"/>
                      <w:marRight w:val="0"/>
                      <w:marTop w:val="0"/>
                      <w:marBottom w:val="0"/>
                      <w:divBdr>
                        <w:top w:val="none" w:sz="0" w:space="0" w:color="auto"/>
                        <w:left w:val="none" w:sz="0" w:space="0" w:color="auto"/>
                        <w:bottom w:val="none" w:sz="0" w:space="0" w:color="auto"/>
                        <w:right w:val="none" w:sz="0" w:space="0" w:color="auto"/>
                      </w:divBdr>
                      <w:divsChild>
                        <w:div w:id="133259014">
                          <w:marLeft w:val="0"/>
                          <w:marRight w:val="0"/>
                          <w:marTop w:val="0"/>
                          <w:marBottom w:val="0"/>
                          <w:divBdr>
                            <w:top w:val="none" w:sz="0" w:space="0" w:color="auto"/>
                            <w:left w:val="none" w:sz="0" w:space="0" w:color="auto"/>
                            <w:bottom w:val="none" w:sz="0" w:space="0" w:color="auto"/>
                            <w:right w:val="none" w:sz="0" w:space="0" w:color="auto"/>
                          </w:divBdr>
                          <w:divsChild>
                            <w:div w:id="514226124">
                              <w:marLeft w:val="0"/>
                              <w:marRight w:val="0"/>
                              <w:marTop w:val="0"/>
                              <w:marBottom w:val="0"/>
                              <w:divBdr>
                                <w:top w:val="none" w:sz="0" w:space="0" w:color="auto"/>
                                <w:left w:val="none" w:sz="0" w:space="0" w:color="auto"/>
                                <w:bottom w:val="none" w:sz="0" w:space="0" w:color="auto"/>
                                <w:right w:val="none" w:sz="0" w:space="0" w:color="auto"/>
                              </w:divBdr>
                              <w:divsChild>
                                <w:div w:id="610362983">
                                  <w:marLeft w:val="0"/>
                                  <w:marRight w:val="0"/>
                                  <w:marTop w:val="0"/>
                                  <w:marBottom w:val="0"/>
                                  <w:divBdr>
                                    <w:top w:val="none" w:sz="0" w:space="0" w:color="auto"/>
                                    <w:left w:val="none" w:sz="0" w:space="0" w:color="auto"/>
                                    <w:bottom w:val="none" w:sz="0" w:space="0" w:color="auto"/>
                                    <w:right w:val="none" w:sz="0" w:space="0" w:color="auto"/>
                                  </w:divBdr>
                                  <w:divsChild>
                                    <w:div w:id="19296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266285">
      <w:bodyDiv w:val="1"/>
      <w:marLeft w:val="0"/>
      <w:marRight w:val="0"/>
      <w:marTop w:val="0"/>
      <w:marBottom w:val="0"/>
      <w:divBdr>
        <w:top w:val="none" w:sz="0" w:space="0" w:color="auto"/>
        <w:left w:val="none" w:sz="0" w:space="0" w:color="auto"/>
        <w:bottom w:val="none" w:sz="0" w:space="0" w:color="auto"/>
        <w:right w:val="none" w:sz="0" w:space="0" w:color="auto"/>
      </w:divBdr>
    </w:div>
    <w:div w:id="911624233">
      <w:bodyDiv w:val="1"/>
      <w:marLeft w:val="0"/>
      <w:marRight w:val="0"/>
      <w:marTop w:val="0"/>
      <w:marBottom w:val="0"/>
      <w:divBdr>
        <w:top w:val="none" w:sz="0" w:space="0" w:color="auto"/>
        <w:left w:val="none" w:sz="0" w:space="0" w:color="auto"/>
        <w:bottom w:val="none" w:sz="0" w:space="0" w:color="auto"/>
        <w:right w:val="none" w:sz="0" w:space="0" w:color="auto"/>
      </w:divBdr>
      <w:divsChild>
        <w:div w:id="291985756">
          <w:marLeft w:val="0"/>
          <w:marRight w:val="0"/>
          <w:marTop w:val="0"/>
          <w:marBottom w:val="300"/>
          <w:divBdr>
            <w:top w:val="none" w:sz="0" w:space="0" w:color="auto"/>
            <w:left w:val="none" w:sz="0" w:space="0" w:color="auto"/>
            <w:bottom w:val="none" w:sz="0" w:space="0" w:color="auto"/>
            <w:right w:val="none" w:sz="0" w:space="0" w:color="auto"/>
          </w:divBdr>
          <w:divsChild>
            <w:div w:id="2146702198">
              <w:marLeft w:val="0"/>
              <w:marRight w:val="0"/>
              <w:marTop w:val="0"/>
              <w:marBottom w:val="0"/>
              <w:divBdr>
                <w:top w:val="none" w:sz="0" w:space="0" w:color="auto"/>
                <w:left w:val="single" w:sz="6" w:space="1" w:color="FFFFFF"/>
                <w:bottom w:val="none" w:sz="0" w:space="0" w:color="auto"/>
                <w:right w:val="single" w:sz="6" w:space="1" w:color="FFFFFF"/>
              </w:divBdr>
              <w:divsChild>
                <w:div w:id="131219767">
                  <w:marLeft w:val="0"/>
                  <w:marRight w:val="0"/>
                  <w:marTop w:val="0"/>
                  <w:marBottom w:val="0"/>
                  <w:divBdr>
                    <w:top w:val="none" w:sz="0" w:space="0" w:color="auto"/>
                    <w:left w:val="none" w:sz="0" w:space="0" w:color="auto"/>
                    <w:bottom w:val="none" w:sz="0" w:space="0" w:color="auto"/>
                    <w:right w:val="none" w:sz="0" w:space="0" w:color="auto"/>
                  </w:divBdr>
                  <w:divsChild>
                    <w:div w:id="20056171">
                      <w:marLeft w:val="0"/>
                      <w:marRight w:val="0"/>
                      <w:marTop w:val="0"/>
                      <w:marBottom w:val="0"/>
                      <w:divBdr>
                        <w:top w:val="none" w:sz="0" w:space="0" w:color="auto"/>
                        <w:left w:val="none" w:sz="0" w:space="0" w:color="auto"/>
                        <w:bottom w:val="none" w:sz="0" w:space="0" w:color="auto"/>
                        <w:right w:val="none" w:sz="0" w:space="0" w:color="auto"/>
                      </w:divBdr>
                      <w:divsChild>
                        <w:div w:id="1632782468">
                          <w:marLeft w:val="0"/>
                          <w:marRight w:val="0"/>
                          <w:marTop w:val="0"/>
                          <w:marBottom w:val="0"/>
                          <w:divBdr>
                            <w:top w:val="none" w:sz="0" w:space="0" w:color="auto"/>
                            <w:left w:val="none" w:sz="0" w:space="0" w:color="auto"/>
                            <w:bottom w:val="none" w:sz="0" w:space="0" w:color="auto"/>
                            <w:right w:val="none" w:sz="0" w:space="0" w:color="auto"/>
                          </w:divBdr>
                          <w:divsChild>
                            <w:div w:id="1133016885">
                              <w:marLeft w:val="0"/>
                              <w:marRight w:val="0"/>
                              <w:marTop w:val="0"/>
                              <w:marBottom w:val="0"/>
                              <w:divBdr>
                                <w:top w:val="none" w:sz="0" w:space="0" w:color="auto"/>
                                <w:left w:val="none" w:sz="0" w:space="0" w:color="auto"/>
                                <w:bottom w:val="none" w:sz="0" w:space="0" w:color="auto"/>
                                <w:right w:val="none" w:sz="0" w:space="0" w:color="auto"/>
                              </w:divBdr>
                              <w:divsChild>
                                <w:div w:id="1378312868">
                                  <w:marLeft w:val="0"/>
                                  <w:marRight w:val="0"/>
                                  <w:marTop w:val="0"/>
                                  <w:marBottom w:val="0"/>
                                  <w:divBdr>
                                    <w:top w:val="none" w:sz="0" w:space="0" w:color="auto"/>
                                    <w:left w:val="none" w:sz="0" w:space="0" w:color="auto"/>
                                    <w:bottom w:val="none" w:sz="0" w:space="0" w:color="auto"/>
                                    <w:right w:val="none" w:sz="0" w:space="0" w:color="auto"/>
                                  </w:divBdr>
                                  <w:divsChild>
                                    <w:div w:id="9886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884572">
      <w:bodyDiv w:val="1"/>
      <w:marLeft w:val="0"/>
      <w:marRight w:val="0"/>
      <w:marTop w:val="0"/>
      <w:marBottom w:val="0"/>
      <w:divBdr>
        <w:top w:val="none" w:sz="0" w:space="0" w:color="auto"/>
        <w:left w:val="none" w:sz="0" w:space="0" w:color="auto"/>
        <w:bottom w:val="none" w:sz="0" w:space="0" w:color="auto"/>
        <w:right w:val="none" w:sz="0" w:space="0" w:color="auto"/>
      </w:divBdr>
    </w:div>
    <w:div w:id="1038118873">
      <w:bodyDiv w:val="1"/>
      <w:marLeft w:val="0"/>
      <w:marRight w:val="0"/>
      <w:marTop w:val="0"/>
      <w:marBottom w:val="0"/>
      <w:divBdr>
        <w:top w:val="none" w:sz="0" w:space="0" w:color="auto"/>
        <w:left w:val="none" w:sz="0" w:space="0" w:color="auto"/>
        <w:bottom w:val="none" w:sz="0" w:space="0" w:color="auto"/>
        <w:right w:val="none" w:sz="0" w:space="0" w:color="auto"/>
      </w:divBdr>
    </w:div>
    <w:div w:id="1159731843">
      <w:bodyDiv w:val="1"/>
      <w:marLeft w:val="0"/>
      <w:marRight w:val="0"/>
      <w:marTop w:val="0"/>
      <w:marBottom w:val="0"/>
      <w:divBdr>
        <w:top w:val="none" w:sz="0" w:space="0" w:color="auto"/>
        <w:left w:val="none" w:sz="0" w:space="0" w:color="auto"/>
        <w:bottom w:val="none" w:sz="0" w:space="0" w:color="auto"/>
        <w:right w:val="none" w:sz="0" w:space="0" w:color="auto"/>
      </w:divBdr>
      <w:divsChild>
        <w:div w:id="1411779453">
          <w:marLeft w:val="0"/>
          <w:marRight w:val="0"/>
          <w:marTop w:val="0"/>
          <w:marBottom w:val="300"/>
          <w:divBdr>
            <w:top w:val="none" w:sz="0" w:space="0" w:color="auto"/>
            <w:left w:val="none" w:sz="0" w:space="0" w:color="auto"/>
            <w:bottom w:val="none" w:sz="0" w:space="0" w:color="auto"/>
            <w:right w:val="none" w:sz="0" w:space="0" w:color="auto"/>
          </w:divBdr>
          <w:divsChild>
            <w:div w:id="19627079">
              <w:marLeft w:val="0"/>
              <w:marRight w:val="0"/>
              <w:marTop w:val="0"/>
              <w:marBottom w:val="0"/>
              <w:divBdr>
                <w:top w:val="none" w:sz="0" w:space="0" w:color="auto"/>
                <w:left w:val="single" w:sz="6" w:space="1" w:color="FFFFFF"/>
                <w:bottom w:val="none" w:sz="0" w:space="0" w:color="auto"/>
                <w:right w:val="single" w:sz="6" w:space="1" w:color="FFFFFF"/>
              </w:divBdr>
              <w:divsChild>
                <w:div w:id="1277370564">
                  <w:marLeft w:val="0"/>
                  <w:marRight w:val="0"/>
                  <w:marTop w:val="0"/>
                  <w:marBottom w:val="0"/>
                  <w:divBdr>
                    <w:top w:val="none" w:sz="0" w:space="0" w:color="auto"/>
                    <w:left w:val="none" w:sz="0" w:space="0" w:color="auto"/>
                    <w:bottom w:val="none" w:sz="0" w:space="0" w:color="auto"/>
                    <w:right w:val="none" w:sz="0" w:space="0" w:color="auto"/>
                  </w:divBdr>
                  <w:divsChild>
                    <w:div w:id="1177308754">
                      <w:marLeft w:val="0"/>
                      <w:marRight w:val="0"/>
                      <w:marTop w:val="0"/>
                      <w:marBottom w:val="0"/>
                      <w:divBdr>
                        <w:top w:val="none" w:sz="0" w:space="0" w:color="auto"/>
                        <w:left w:val="none" w:sz="0" w:space="0" w:color="auto"/>
                        <w:bottom w:val="none" w:sz="0" w:space="0" w:color="auto"/>
                        <w:right w:val="none" w:sz="0" w:space="0" w:color="auto"/>
                      </w:divBdr>
                      <w:divsChild>
                        <w:div w:id="834685038">
                          <w:marLeft w:val="0"/>
                          <w:marRight w:val="0"/>
                          <w:marTop w:val="0"/>
                          <w:marBottom w:val="0"/>
                          <w:divBdr>
                            <w:top w:val="none" w:sz="0" w:space="0" w:color="auto"/>
                            <w:left w:val="none" w:sz="0" w:space="0" w:color="auto"/>
                            <w:bottom w:val="none" w:sz="0" w:space="0" w:color="auto"/>
                            <w:right w:val="none" w:sz="0" w:space="0" w:color="auto"/>
                          </w:divBdr>
                          <w:divsChild>
                            <w:div w:id="1128359587">
                              <w:marLeft w:val="0"/>
                              <w:marRight w:val="0"/>
                              <w:marTop w:val="0"/>
                              <w:marBottom w:val="0"/>
                              <w:divBdr>
                                <w:top w:val="none" w:sz="0" w:space="0" w:color="auto"/>
                                <w:left w:val="none" w:sz="0" w:space="0" w:color="auto"/>
                                <w:bottom w:val="none" w:sz="0" w:space="0" w:color="auto"/>
                                <w:right w:val="none" w:sz="0" w:space="0" w:color="auto"/>
                              </w:divBdr>
                              <w:divsChild>
                                <w:div w:id="1549491318">
                                  <w:marLeft w:val="0"/>
                                  <w:marRight w:val="0"/>
                                  <w:marTop w:val="0"/>
                                  <w:marBottom w:val="0"/>
                                  <w:divBdr>
                                    <w:top w:val="none" w:sz="0" w:space="0" w:color="auto"/>
                                    <w:left w:val="none" w:sz="0" w:space="0" w:color="auto"/>
                                    <w:bottom w:val="none" w:sz="0" w:space="0" w:color="auto"/>
                                    <w:right w:val="none" w:sz="0" w:space="0" w:color="auto"/>
                                  </w:divBdr>
                                  <w:divsChild>
                                    <w:div w:id="20849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3081113">
      <w:bodyDiv w:val="1"/>
      <w:marLeft w:val="0"/>
      <w:marRight w:val="0"/>
      <w:marTop w:val="0"/>
      <w:marBottom w:val="0"/>
      <w:divBdr>
        <w:top w:val="none" w:sz="0" w:space="0" w:color="auto"/>
        <w:left w:val="none" w:sz="0" w:space="0" w:color="auto"/>
        <w:bottom w:val="none" w:sz="0" w:space="0" w:color="auto"/>
        <w:right w:val="none" w:sz="0" w:space="0" w:color="auto"/>
      </w:divBdr>
    </w:div>
    <w:div w:id="1481264973">
      <w:bodyDiv w:val="1"/>
      <w:marLeft w:val="0"/>
      <w:marRight w:val="0"/>
      <w:marTop w:val="0"/>
      <w:marBottom w:val="0"/>
      <w:divBdr>
        <w:top w:val="none" w:sz="0" w:space="0" w:color="auto"/>
        <w:left w:val="none" w:sz="0" w:space="0" w:color="auto"/>
        <w:bottom w:val="none" w:sz="0" w:space="0" w:color="auto"/>
        <w:right w:val="none" w:sz="0" w:space="0" w:color="auto"/>
      </w:divBdr>
    </w:div>
    <w:div w:id="1482386304">
      <w:bodyDiv w:val="1"/>
      <w:marLeft w:val="0"/>
      <w:marRight w:val="0"/>
      <w:marTop w:val="0"/>
      <w:marBottom w:val="0"/>
      <w:divBdr>
        <w:top w:val="none" w:sz="0" w:space="0" w:color="auto"/>
        <w:left w:val="none" w:sz="0" w:space="0" w:color="auto"/>
        <w:bottom w:val="none" w:sz="0" w:space="0" w:color="auto"/>
        <w:right w:val="none" w:sz="0" w:space="0" w:color="auto"/>
      </w:divBdr>
    </w:div>
    <w:div w:id="1507092797">
      <w:bodyDiv w:val="1"/>
      <w:marLeft w:val="0"/>
      <w:marRight w:val="0"/>
      <w:marTop w:val="0"/>
      <w:marBottom w:val="0"/>
      <w:divBdr>
        <w:top w:val="none" w:sz="0" w:space="0" w:color="auto"/>
        <w:left w:val="none" w:sz="0" w:space="0" w:color="auto"/>
        <w:bottom w:val="none" w:sz="0" w:space="0" w:color="auto"/>
        <w:right w:val="none" w:sz="0" w:space="0" w:color="auto"/>
      </w:divBdr>
    </w:div>
    <w:div w:id="1617173012">
      <w:bodyDiv w:val="1"/>
      <w:marLeft w:val="0"/>
      <w:marRight w:val="0"/>
      <w:marTop w:val="0"/>
      <w:marBottom w:val="0"/>
      <w:divBdr>
        <w:top w:val="none" w:sz="0" w:space="0" w:color="auto"/>
        <w:left w:val="none" w:sz="0" w:space="0" w:color="auto"/>
        <w:bottom w:val="none" w:sz="0" w:space="0" w:color="auto"/>
        <w:right w:val="none" w:sz="0" w:space="0" w:color="auto"/>
      </w:divBdr>
      <w:divsChild>
        <w:div w:id="229578229">
          <w:marLeft w:val="0"/>
          <w:marRight w:val="0"/>
          <w:marTop w:val="0"/>
          <w:marBottom w:val="300"/>
          <w:divBdr>
            <w:top w:val="none" w:sz="0" w:space="0" w:color="auto"/>
            <w:left w:val="none" w:sz="0" w:space="0" w:color="auto"/>
            <w:bottom w:val="none" w:sz="0" w:space="0" w:color="auto"/>
            <w:right w:val="none" w:sz="0" w:space="0" w:color="auto"/>
          </w:divBdr>
          <w:divsChild>
            <w:div w:id="1596212499">
              <w:marLeft w:val="0"/>
              <w:marRight w:val="0"/>
              <w:marTop w:val="0"/>
              <w:marBottom w:val="0"/>
              <w:divBdr>
                <w:top w:val="none" w:sz="0" w:space="0" w:color="auto"/>
                <w:left w:val="single" w:sz="6" w:space="1" w:color="FFFFFF"/>
                <w:bottom w:val="none" w:sz="0" w:space="0" w:color="auto"/>
                <w:right w:val="single" w:sz="6" w:space="1" w:color="FFFFFF"/>
              </w:divBdr>
              <w:divsChild>
                <w:div w:id="905796937">
                  <w:marLeft w:val="0"/>
                  <w:marRight w:val="0"/>
                  <w:marTop w:val="0"/>
                  <w:marBottom w:val="0"/>
                  <w:divBdr>
                    <w:top w:val="none" w:sz="0" w:space="0" w:color="auto"/>
                    <w:left w:val="none" w:sz="0" w:space="0" w:color="auto"/>
                    <w:bottom w:val="none" w:sz="0" w:space="0" w:color="auto"/>
                    <w:right w:val="none" w:sz="0" w:space="0" w:color="auto"/>
                  </w:divBdr>
                  <w:divsChild>
                    <w:div w:id="441069276">
                      <w:marLeft w:val="0"/>
                      <w:marRight w:val="0"/>
                      <w:marTop w:val="0"/>
                      <w:marBottom w:val="0"/>
                      <w:divBdr>
                        <w:top w:val="none" w:sz="0" w:space="0" w:color="auto"/>
                        <w:left w:val="none" w:sz="0" w:space="0" w:color="auto"/>
                        <w:bottom w:val="none" w:sz="0" w:space="0" w:color="auto"/>
                        <w:right w:val="none" w:sz="0" w:space="0" w:color="auto"/>
                      </w:divBdr>
                      <w:divsChild>
                        <w:div w:id="85348371">
                          <w:marLeft w:val="0"/>
                          <w:marRight w:val="0"/>
                          <w:marTop w:val="0"/>
                          <w:marBottom w:val="0"/>
                          <w:divBdr>
                            <w:top w:val="none" w:sz="0" w:space="0" w:color="auto"/>
                            <w:left w:val="none" w:sz="0" w:space="0" w:color="auto"/>
                            <w:bottom w:val="none" w:sz="0" w:space="0" w:color="auto"/>
                            <w:right w:val="none" w:sz="0" w:space="0" w:color="auto"/>
                          </w:divBdr>
                          <w:divsChild>
                            <w:div w:id="602609976">
                              <w:marLeft w:val="0"/>
                              <w:marRight w:val="0"/>
                              <w:marTop w:val="0"/>
                              <w:marBottom w:val="0"/>
                              <w:divBdr>
                                <w:top w:val="none" w:sz="0" w:space="0" w:color="auto"/>
                                <w:left w:val="none" w:sz="0" w:space="0" w:color="auto"/>
                                <w:bottom w:val="none" w:sz="0" w:space="0" w:color="auto"/>
                                <w:right w:val="none" w:sz="0" w:space="0" w:color="auto"/>
                              </w:divBdr>
                              <w:divsChild>
                                <w:div w:id="157968052">
                                  <w:marLeft w:val="0"/>
                                  <w:marRight w:val="0"/>
                                  <w:marTop w:val="0"/>
                                  <w:marBottom w:val="0"/>
                                  <w:divBdr>
                                    <w:top w:val="none" w:sz="0" w:space="0" w:color="auto"/>
                                    <w:left w:val="none" w:sz="0" w:space="0" w:color="auto"/>
                                    <w:bottom w:val="none" w:sz="0" w:space="0" w:color="auto"/>
                                    <w:right w:val="none" w:sz="0" w:space="0" w:color="auto"/>
                                  </w:divBdr>
                                  <w:divsChild>
                                    <w:div w:id="41100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954164">
      <w:bodyDiv w:val="1"/>
      <w:marLeft w:val="0"/>
      <w:marRight w:val="0"/>
      <w:marTop w:val="0"/>
      <w:marBottom w:val="0"/>
      <w:divBdr>
        <w:top w:val="none" w:sz="0" w:space="0" w:color="auto"/>
        <w:left w:val="none" w:sz="0" w:space="0" w:color="auto"/>
        <w:bottom w:val="none" w:sz="0" w:space="0" w:color="auto"/>
        <w:right w:val="none" w:sz="0" w:space="0" w:color="auto"/>
      </w:divBdr>
    </w:div>
    <w:div w:id="187159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C:\Users\heimo\AppData\Local\Microsoft\Windows\Temporary%20Internet%20Files\Content.Outlook\P3QQWLL3\www.socialtilsynost.d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C:\Users\heimo\AppData\Local\Microsoft\Windows\Temporary%20Internet%20Files\Content.Outlook\P3QQWLL3\www.socialtilsynost.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mo\Desktop\Skabelon%20plejehjem%202017.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Perspektiv">
  <a:themeElements>
    <a:clrScheme name="Lysavis">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Aspek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Perspektiv">
      <a:fillStyleLst>
        <a:solidFill>
          <a:schemeClr val="phClr"/>
        </a:solidFill>
        <a:gradFill rotWithShape="1">
          <a:gsLst>
            <a:gs pos="0">
              <a:schemeClr val="phClr">
                <a:tint val="50000"/>
                <a:alpha val="100000"/>
                <a:satMod val="160000"/>
                <a:lumMod val="105000"/>
              </a:schemeClr>
            </a:gs>
            <a:gs pos="41000">
              <a:schemeClr val="phClr">
                <a:tint val="57000"/>
                <a:satMod val="180000"/>
                <a:lumMod val="99000"/>
              </a:schemeClr>
            </a:gs>
            <a:gs pos="100000">
              <a:schemeClr val="phClr">
                <a:tint val="80000"/>
                <a:satMod val="200000"/>
                <a:lumMod val="104000"/>
              </a:schemeClr>
            </a:gs>
          </a:gsLst>
          <a:lin ang="5400000" scaled="1"/>
        </a:gradFill>
        <a:gradFill rotWithShape="1">
          <a:gsLst>
            <a:gs pos="0">
              <a:schemeClr val="phClr">
                <a:tint val="96000"/>
                <a:satMod val="130000"/>
                <a:lumMod val="114000"/>
              </a:schemeClr>
            </a:gs>
            <a:gs pos="60000">
              <a:schemeClr val="phClr">
                <a:tint val="100000"/>
                <a:satMod val="106000"/>
                <a:lumMod val="110000"/>
              </a:schemeClr>
            </a:gs>
            <a:gs pos="100000">
              <a:schemeClr val="ph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50800" dist="38100" dir="5400000" rotWithShape="0">
              <a:srgbClr val="000000">
                <a:alpha val="28000"/>
              </a:srgbClr>
            </a:outerShdw>
          </a:effectLst>
        </a:effectStyle>
        <a:effectStyle>
          <a:effectLst>
            <a:outerShdw blurRad="47625" dist="38100" dir="5400000" sy="98000" rotWithShape="0">
              <a:srgbClr val="000000">
                <a:alpha val="48000"/>
              </a:srgbClr>
            </a:outerShdw>
          </a:effectLst>
          <a:scene3d>
            <a:camera prst="orthographicFront">
              <a:rot lat="0" lon="0" rev="0"/>
            </a:camera>
            <a:lightRig rig="twoPt" dir="br">
              <a:rot lat="0" lon="0" rev="8700000"/>
            </a:lightRig>
          </a:scene3d>
          <a:sp3d prstMaterial="matte">
            <a:bevelT w="25400" h="53975"/>
          </a:sp3d>
        </a:effectStyle>
        <a:effectStyle>
          <a:effectLst>
            <a:reflection blurRad="12700" stA="24000" endPos="28000" dist="50800" dir="5400000" sy="-100000" rotWithShape="0"/>
          </a:effectLst>
          <a:scene3d>
            <a:camera prst="orthographicFront">
              <a:rot lat="0" lon="0" rev="0"/>
            </a:camera>
            <a:lightRig rig="threePt" dir="t">
              <a:rot lat="0" lon="0" rev="4800000"/>
            </a:lightRig>
          </a:scene3d>
          <a:sp3d>
            <a:bevelT w="69850" h="31750"/>
          </a:sp3d>
        </a:effectStyle>
      </a:effectStyleLst>
      <a:bgFillStyleLst>
        <a:solidFill>
          <a:schemeClr val="phClr"/>
        </a:solidFill>
        <a:gradFill rotWithShape="1">
          <a:gsLst>
            <a:gs pos="0">
              <a:schemeClr val="phClr">
                <a:tint val="100000"/>
                <a:shade val="80000"/>
                <a:satMod val="100000"/>
                <a:lumMod val="100000"/>
              </a:schemeClr>
            </a:gs>
            <a:gs pos="65000">
              <a:schemeClr val="phClr">
                <a:tint val="100000"/>
                <a:shade val="95000"/>
                <a:satMod val="100000"/>
                <a:lumMod val="100000"/>
              </a:schemeClr>
            </a:gs>
            <a:gs pos="100000">
              <a:schemeClr val="phClr">
                <a:tint val="88000"/>
                <a:shade val="100000"/>
                <a:satMod val="400000"/>
                <a:lumMod val="100000"/>
              </a:schemeClr>
            </a:gs>
          </a:gsLst>
          <a:lin ang="5400000" scaled="0"/>
        </a:gradFill>
        <a:blipFill rotWithShape="1">
          <a:blip xmlns:r="http://schemas.openxmlformats.org/officeDocument/2006/relationships" r:embed="rId1">
            <a:duotone>
              <a:schemeClr val="phClr">
                <a:tint val="95000"/>
                <a:satMod val="90000"/>
              </a:schemeClr>
              <a:schemeClr val="phClr">
                <a:shade val="92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2018-05-28T00:00:00</PublishDate>
  <Abstract>Uanmeldt tilsyn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5B8496-9068-4E30-A38D-59A639EA9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Skabelon plejehjem 2017</Template>
  <TotalTime>0</TotalTime>
  <Pages>31</Pages>
  <Words>10428</Words>
  <Characters>63611</Characters>
  <Application>Microsoft Office Word</Application>
  <DocSecurity>0</DocSecurity>
  <Lines>530</Lines>
  <Paragraphs>147</Paragraphs>
  <ScaleCrop>false</ScaleCrop>
  <HeadingPairs>
    <vt:vector size="2" baseType="variant">
      <vt:variant>
        <vt:lpstr>Titel</vt:lpstr>
      </vt:variant>
      <vt:variant>
        <vt:i4>1</vt:i4>
      </vt:variant>
    </vt:vector>
  </HeadingPairs>
  <TitlesOfParts>
    <vt:vector size="1" baseType="lpstr">
      <vt:lpstr>Plejecenter Samsøvej</vt:lpstr>
    </vt:vector>
  </TitlesOfParts>
  <Company>Socialtilsyn Øst</Company>
  <LinksUpToDate>false</LinksUpToDate>
  <CharactersWithSpaces>73892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Plejecenter Samsøvej</dc:title>
  <dc:subject>Tilsynsrapport</dc:subject>
  <dc:creator>Heidi Mødekjær</dc:creator>
  <cp:lastModifiedBy>Jette Frost Andersen</cp:lastModifiedBy>
  <cp:revision>2</cp:revision>
  <cp:lastPrinted>2018-06-22T06:16:00Z</cp:lastPrinted>
  <dcterms:created xsi:type="dcterms:W3CDTF">2018-06-22T06:35:00Z</dcterms:created>
  <dcterms:modified xsi:type="dcterms:W3CDTF">2018-06-22T06:35:00Z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{4E2BDE69-941E-4A48-8D0C-5C7E4AC17685}</vt:lpwstr>
  </property>
</Properties>
</file>