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Verdana" w:hAnsi="Verdana" w:cs="Arial"/>
          <w:sz w:val="22"/>
        </w:rPr>
        <w:id w:val="1116795064"/>
        <w:docPartObj>
          <w:docPartGallery w:val="Cover Pages"/>
          <w:docPartUnique/>
        </w:docPartObj>
      </w:sdtPr>
      <w:sdtEndPr/>
      <w:sdtContent>
        <w:p w14:paraId="7EE3C0FE" w14:textId="77777777" w:rsidR="00572D72" w:rsidRPr="006448DF" w:rsidRDefault="00E408C8" w:rsidP="00162C33">
          <w:pPr>
            <w:rPr>
              <w:rFonts w:ascii="Verdana" w:hAnsi="Verdana" w:cs="Arial"/>
              <w:sz w:val="22"/>
            </w:rPr>
          </w:pPr>
          <w:r w:rsidRPr="006448DF">
            <w:rPr>
              <w:rFonts w:ascii="Verdana" w:hAnsi="Verdana" w:cs="Arial"/>
              <w:noProof/>
              <w:sz w:val="22"/>
              <w:lang w:eastAsia="da-DK"/>
            </w:rPr>
            <mc:AlternateContent>
              <mc:Choice Requires="wpg">
                <w:drawing>
                  <wp:anchor distT="0" distB="0" distL="114300" distR="114300" simplePos="0" relativeHeight="251659264" behindDoc="0" locked="0" layoutInCell="0" allowOverlap="1" wp14:anchorId="79E3E2D0" wp14:editId="368144DE">
                    <wp:simplePos x="0" y="0"/>
                    <wp:positionH relativeFrom="page">
                      <wp:align>center</wp:align>
                    </wp:positionH>
                    <wp:positionV relativeFrom="page">
                      <wp:align>center</wp:align>
                    </wp:positionV>
                    <wp:extent cx="7371080" cy="9542780"/>
                    <wp:effectExtent l="0" t="0" r="18415" b="15240"/>
                    <wp:wrapNone/>
                    <wp:docPr id="24"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954278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cs="Arial"/>
                                        <w:color w:val="FFFFFF" w:themeColor="background1"/>
                                        <w:sz w:val="80"/>
                                        <w:szCs w:val="80"/>
                                      </w:rPr>
                                      <w:alias w:val="Titel"/>
                                      <w:id w:val="-1522232030"/>
                                      <w:dataBinding w:prefixMappings="xmlns:ns0='http://schemas.openxmlformats.org/package/2006/metadata/core-properties' xmlns:ns1='http://purl.org/dc/elements/1.1/'" w:xpath="/ns0:coreProperties[1]/ns1:title[1]" w:storeItemID="{6C3C8BC8-F283-45AE-878A-BAB7291924A1}"/>
                                      <w:text/>
                                    </w:sdtPr>
                                    <w:sdtEndPr/>
                                    <w:sdtContent>
                                      <w:p w14:paraId="15D48D09" w14:textId="77777777" w:rsidR="007A3C34" w:rsidRPr="004B7BBB" w:rsidRDefault="007A3C34">
                                        <w:pPr>
                                          <w:pStyle w:val="Ingenafstand"/>
                                          <w:rPr>
                                            <w:rFonts w:cs="Arial"/>
                                            <w:color w:val="FFFFFF" w:themeColor="background1"/>
                                            <w:sz w:val="80"/>
                                            <w:szCs w:val="80"/>
                                          </w:rPr>
                                        </w:pPr>
                                        <w:r>
                                          <w:rPr>
                                            <w:rFonts w:cs="Arial"/>
                                            <w:color w:val="FFFFFF" w:themeColor="background1"/>
                                            <w:sz w:val="80"/>
                                            <w:szCs w:val="80"/>
                                          </w:rPr>
                                          <w:t>Plejecenter Elmelunden</w:t>
                                        </w:r>
                                      </w:p>
                                    </w:sdtContent>
                                  </w:sdt>
                                  <w:sdt>
                                    <w:sdtPr>
                                      <w:rPr>
                                        <w:rFonts w:cs="Arial"/>
                                        <w:color w:val="FFFFFF" w:themeColor="background1"/>
                                        <w:sz w:val="40"/>
                                        <w:szCs w:val="40"/>
                                      </w:rPr>
                                      <w:alias w:val="Undertitel"/>
                                      <w:id w:val="-2004725302"/>
                                      <w:dataBinding w:prefixMappings="xmlns:ns0='http://schemas.openxmlformats.org/package/2006/metadata/core-properties' xmlns:ns1='http://purl.org/dc/elements/1.1/'" w:xpath="/ns0:coreProperties[1]/ns1:subject[1]" w:storeItemID="{6C3C8BC8-F283-45AE-878A-BAB7291924A1}"/>
                                      <w:text/>
                                    </w:sdtPr>
                                    <w:sdtEndPr/>
                                    <w:sdtContent>
                                      <w:p w14:paraId="16335855" w14:textId="77777777" w:rsidR="007A3C34" w:rsidRPr="004B7BBB" w:rsidRDefault="007A3C34">
                                        <w:pPr>
                                          <w:pStyle w:val="Ingenafstand"/>
                                          <w:rPr>
                                            <w:rFonts w:cs="Arial"/>
                                            <w:color w:val="FFFFFF" w:themeColor="background1"/>
                                            <w:sz w:val="40"/>
                                            <w:szCs w:val="40"/>
                                          </w:rPr>
                                        </w:pPr>
                                        <w:r w:rsidRPr="004B7BBB">
                                          <w:rPr>
                                            <w:rFonts w:cs="Arial"/>
                                            <w:color w:val="FFFFFF" w:themeColor="background1"/>
                                            <w:sz w:val="40"/>
                                            <w:szCs w:val="40"/>
                                          </w:rPr>
                                          <w:t>Tilsynsrapport</w:t>
                                        </w:r>
                                      </w:p>
                                    </w:sdtContent>
                                  </w:sdt>
                                  <w:p w14:paraId="4AD061FC" w14:textId="77777777" w:rsidR="007A3C34" w:rsidRPr="004B7BBB" w:rsidRDefault="007A3C34">
                                    <w:pPr>
                                      <w:pStyle w:val="Ingenafstand"/>
                                      <w:rPr>
                                        <w:rFonts w:cs="Arial"/>
                                        <w:color w:val="FFFFFF" w:themeColor="background1"/>
                                      </w:rPr>
                                    </w:pPr>
                                  </w:p>
                                  <w:sdt>
                                    <w:sdtPr>
                                      <w:rPr>
                                        <w:rFonts w:cs="Arial"/>
                                        <w:color w:val="FFFFFF" w:themeColor="background1"/>
                                        <w:sz w:val="40"/>
                                      </w:rPr>
                                      <w:alias w:val="Resume"/>
                                      <w:id w:val="185714278"/>
                                      <w:dataBinding w:prefixMappings="xmlns:ns0='http://schemas.microsoft.com/office/2006/coverPageProps'" w:xpath="/ns0:CoverPageProperties[1]/ns0:Abstract[1]" w:storeItemID="{55AF091B-3C7A-41E3-B477-F2FDAA23CFDA}"/>
                                      <w:text/>
                                    </w:sdtPr>
                                    <w:sdtEndPr/>
                                    <w:sdtContent>
                                      <w:p w14:paraId="374BE7B9" w14:textId="77777777" w:rsidR="007A3C34" w:rsidRPr="004B7BBB" w:rsidRDefault="007A3C34">
                                        <w:pPr>
                                          <w:pStyle w:val="Ingenafstand"/>
                                          <w:rPr>
                                            <w:rFonts w:cs="Arial"/>
                                            <w:color w:val="FFFFFF" w:themeColor="background1"/>
                                            <w:sz w:val="40"/>
                                          </w:rPr>
                                        </w:pPr>
                                        <w:r w:rsidRPr="004B7BBB">
                                          <w:rPr>
                                            <w:rFonts w:cs="Arial"/>
                                            <w:color w:val="FFFFFF" w:themeColor="background1"/>
                                            <w:sz w:val="40"/>
                                          </w:rPr>
                                          <w:t>Uanmeldt tilsyn</w:t>
                                        </w:r>
                                      </w:p>
                                    </w:sdtContent>
                                  </w:sdt>
                                  <w:p w14:paraId="7605829D" w14:textId="77777777" w:rsidR="007A3C34" w:rsidRPr="004B7BBB" w:rsidRDefault="007A3C34" w:rsidP="0041324E">
                                    <w:pPr>
                                      <w:pStyle w:val="Ingenafstand"/>
                                      <w:rPr>
                                        <w:rFonts w:cs="Arial"/>
                                        <w:color w:val="FFFFFF" w:themeColor="background1"/>
                                      </w:rPr>
                                    </w:pPr>
                                  </w:p>
                                  <w:p w14:paraId="4C70BC24" w14:textId="77777777" w:rsidR="007A3C34" w:rsidRPr="004B7BBB" w:rsidRDefault="007A3C34" w:rsidP="0041324E">
                                    <w:pPr>
                                      <w:pStyle w:val="Ingenafstand"/>
                                      <w:rPr>
                                        <w:rFonts w:cs="Arial"/>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1">
                                    <a:lumMod val="75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cs="Arial"/>
                                        <w:color w:val="FFFFFF" w:themeColor="background1"/>
                                        <w:sz w:val="44"/>
                                        <w:szCs w:val="44"/>
                                        <w:shd w:val="clear" w:color="auto" w:fill="306785" w:themeFill="accent1" w:themeFillShade="BF"/>
                                      </w:rPr>
                                      <w:alias w:val="År"/>
                                      <w:id w:val="1275292720"/>
                                      <w:dataBinding w:prefixMappings="xmlns:ns0='http://schemas.microsoft.com/office/2006/coverPageProps'" w:xpath="/ns0:CoverPageProperties[1]/ns0:PublishDate[1]" w:storeItemID="{55AF091B-3C7A-41E3-B477-F2FDAA23CFDA}"/>
                                      <w:date w:fullDate="2018-05-09T00:00:00Z">
                                        <w:dateFormat w:val="yyyy"/>
                                        <w:lid w:val="da-DK"/>
                                        <w:storeMappedDataAs w:val="dateTime"/>
                                        <w:calendar w:val="gregorian"/>
                                      </w:date>
                                    </w:sdtPr>
                                    <w:sdtEndPr/>
                                    <w:sdtContent>
                                      <w:p w14:paraId="1AA0C5E6" w14:textId="3DFFDD58" w:rsidR="007A3C34" w:rsidRPr="00E408C8" w:rsidRDefault="007A3C34">
                                        <w:pPr>
                                          <w:jc w:val="center"/>
                                          <w:rPr>
                                            <w:rFonts w:ascii="Arial" w:hAnsi="Arial" w:cs="Arial"/>
                                            <w:color w:val="FFFFFF" w:themeColor="background1"/>
                                            <w:sz w:val="48"/>
                                            <w:szCs w:val="48"/>
                                          </w:rPr>
                                        </w:pPr>
                                        <w:r w:rsidRPr="00034459">
                                          <w:rPr>
                                            <w:rFonts w:cs="Arial"/>
                                            <w:color w:val="FFFFFF" w:themeColor="background1"/>
                                            <w:sz w:val="44"/>
                                            <w:szCs w:val="44"/>
                                            <w:shd w:val="clear" w:color="auto" w:fill="306785" w:themeFill="accent1" w:themeFillShade="BF"/>
                                          </w:rPr>
                                          <w:t>201</w:t>
                                        </w:r>
                                        <w:r>
                                          <w:rPr>
                                            <w:rFonts w:cs="Arial"/>
                                            <w:color w:val="FFFFFF" w:themeColor="background1"/>
                                            <w:sz w:val="44"/>
                                            <w:szCs w:val="44"/>
                                            <w:shd w:val="clear" w:color="auto" w:fill="306785" w:themeFill="accent1" w:themeFillShade="BF"/>
                                          </w:rPr>
                                          <w:t>8</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76BAF9B" w14:textId="77777777" w:rsidR="007A3C34" w:rsidRPr="004B7BBB" w:rsidRDefault="007A3C34">
                                    <w:pPr>
                                      <w:pStyle w:val="Ingenafstand"/>
                                      <w:jc w:val="right"/>
                                      <w:rPr>
                                        <w:rFonts w:cs="Arial"/>
                                        <w:color w:val="FFFFFF" w:themeColor="background1"/>
                                      </w:rPr>
                                    </w:pPr>
                                  </w:p>
                                  <w:sdt>
                                    <w:sdtPr>
                                      <w:rPr>
                                        <w:rFonts w:cs="Arial"/>
                                        <w:color w:val="FFFFFF" w:themeColor="background1"/>
                                      </w:rPr>
                                      <w:alias w:val="Firma"/>
                                      <w:id w:val="5652038"/>
                                      <w:dataBinding w:prefixMappings="xmlns:ns0='http://schemas.openxmlformats.org/officeDocument/2006/extended-properties'" w:xpath="/ns0:Properties[1]/ns0:Company[1]" w:storeItemID="{6668398D-A668-4E3E-A5EB-62B293D839F1}"/>
                                      <w:text/>
                                    </w:sdtPr>
                                    <w:sdtEndPr/>
                                    <w:sdtContent>
                                      <w:p w14:paraId="593CABCB" w14:textId="77777777" w:rsidR="007A3C34" w:rsidRPr="004B7BBB" w:rsidRDefault="007A3C34">
                                        <w:pPr>
                                          <w:pStyle w:val="Ingenafstand"/>
                                          <w:jc w:val="right"/>
                                          <w:rPr>
                                            <w:rFonts w:cs="Arial"/>
                                            <w:color w:val="FFFFFF" w:themeColor="background1"/>
                                          </w:rPr>
                                        </w:pPr>
                                        <w:r w:rsidRPr="004B7BBB">
                                          <w:rPr>
                                            <w:rFonts w:cs="Arial"/>
                                            <w:color w:val="FFFFFF" w:themeColor="background1"/>
                                          </w:rPr>
                                          <w:t>Socialtilsyn Øst</w:t>
                                        </w:r>
                                      </w:p>
                                    </w:sdtContent>
                                  </w:sdt>
                                  <w:sdt>
                                    <w:sdtPr>
                                      <w:rPr>
                                        <w:rFonts w:cs="Arial"/>
                                        <w:color w:val="FFFFFF" w:themeColor="background1"/>
                                      </w:rPr>
                                      <w:alias w:val="Dato"/>
                                      <w:id w:val="1405886094"/>
                                      <w:dataBinding w:prefixMappings="xmlns:ns0='http://schemas.microsoft.com/office/2006/coverPageProps'" w:xpath="/ns0:CoverPageProperties[1]/ns0:PublishDate[1]" w:storeItemID="{55AF091B-3C7A-41E3-B477-F2FDAA23CFDA}"/>
                                      <w:date w:fullDate="2018-05-09T00:00:00Z">
                                        <w:dateFormat w:val="dd-MM-yyyy"/>
                                        <w:lid w:val="da-DK"/>
                                        <w:storeMappedDataAs w:val="dateTime"/>
                                        <w:calendar w:val="gregorian"/>
                                      </w:date>
                                    </w:sdtPr>
                                    <w:sdtEndPr/>
                                    <w:sdtContent>
                                      <w:p w14:paraId="07976676" w14:textId="0C150C49" w:rsidR="007A3C34" w:rsidRPr="004B7BBB" w:rsidRDefault="007A3C34">
                                        <w:pPr>
                                          <w:pStyle w:val="Ingenafstand"/>
                                          <w:jc w:val="right"/>
                                          <w:rPr>
                                            <w:rFonts w:cs="Arial"/>
                                            <w:color w:val="FFFFFF" w:themeColor="background1"/>
                                          </w:rPr>
                                        </w:pPr>
                                        <w:r>
                                          <w:rPr>
                                            <w:rFonts w:cs="Arial"/>
                                            <w:color w:val="FFFFFF" w:themeColor="background1"/>
                                          </w:rPr>
                                          <w:t>09-05-2018</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79E3E2D0" id="Gruppe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" strokecolor="white" strokeweight="1pt">
                        <v:fill r:id="rId12" o:title="Zig zag" recolor="t" rotate="t" type="tile"/>
                        <v:imagedata recolortarget="#dedede [3059]"/>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" fillcolor="gray [1629]" strokecolor="white [3212]" strokeweight="1pt">
                        <v:shadow color="#d8d8d8" offset="3pt,3pt"/>
                        <v:textbox inset="18pt,108pt,36pt">
                          <w:txbxContent>
                            <w:sdt>
                              <w:sdtPr>
                                <w:rPr>
                                  <w:rFonts w:cs="Arial"/>
                                  <w:color w:val="FFFFFF" w:themeColor="background1"/>
                                  <w:sz w:val="80"/>
                                  <w:szCs w:val="80"/>
                                </w:rPr>
                                <w:alias w:val="Titel"/>
                                <w:id w:val="-1522232030"/>
                                <w:dataBinding w:prefixMappings="xmlns:ns0='http://schemas.openxmlformats.org/package/2006/metadata/core-properties' xmlns:ns1='http://purl.org/dc/elements/1.1/'" w:xpath="/ns0:coreProperties[1]/ns1:title[1]" w:storeItemID="{6C3C8BC8-F283-45AE-878A-BAB7291924A1}"/>
                                <w:text/>
                              </w:sdtPr>
                              <w:sdtContent>
                                <w:p w14:paraId="15D48D09" w14:textId="77777777" w:rsidR="007A3C34" w:rsidRPr="004B7BBB" w:rsidRDefault="007A3C34">
                                  <w:pPr>
                                    <w:pStyle w:val="Ingenafstand"/>
                                    <w:rPr>
                                      <w:rFonts w:cs="Arial"/>
                                      <w:color w:val="FFFFFF" w:themeColor="background1"/>
                                      <w:sz w:val="80"/>
                                      <w:szCs w:val="80"/>
                                    </w:rPr>
                                  </w:pPr>
                                  <w:r>
                                    <w:rPr>
                                      <w:rFonts w:cs="Arial"/>
                                      <w:color w:val="FFFFFF" w:themeColor="background1"/>
                                      <w:sz w:val="80"/>
                                      <w:szCs w:val="80"/>
                                    </w:rPr>
                                    <w:t>Plejecenter Elmelunden</w:t>
                                  </w:r>
                                </w:p>
                              </w:sdtContent>
                            </w:sdt>
                            <w:sdt>
                              <w:sdtPr>
                                <w:rPr>
                                  <w:rFonts w:cs="Arial"/>
                                  <w:color w:val="FFFFFF" w:themeColor="background1"/>
                                  <w:sz w:val="40"/>
                                  <w:szCs w:val="40"/>
                                </w:rPr>
                                <w:alias w:val="Undertitel"/>
                                <w:id w:val="-2004725302"/>
                                <w:dataBinding w:prefixMappings="xmlns:ns0='http://schemas.openxmlformats.org/package/2006/metadata/core-properties' xmlns:ns1='http://purl.org/dc/elements/1.1/'" w:xpath="/ns0:coreProperties[1]/ns1:subject[1]" w:storeItemID="{6C3C8BC8-F283-45AE-878A-BAB7291924A1}"/>
                                <w:text/>
                              </w:sdtPr>
                              <w:sdtContent>
                                <w:p w14:paraId="16335855" w14:textId="77777777" w:rsidR="007A3C34" w:rsidRPr="004B7BBB" w:rsidRDefault="007A3C34">
                                  <w:pPr>
                                    <w:pStyle w:val="Ingenafstand"/>
                                    <w:rPr>
                                      <w:rFonts w:cs="Arial"/>
                                      <w:color w:val="FFFFFF" w:themeColor="background1"/>
                                      <w:sz w:val="40"/>
                                      <w:szCs w:val="40"/>
                                    </w:rPr>
                                  </w:pPr>
                                  <w:r w:rsidRPr="004B7BBB">
                                    <w:rPr>
                                      <w:rFonts w:cs="Arial"/>
                                      <w:color w:val="FFFFFF" w:themeColor="background1"/>
                                      <w:sz w:val="40"/>
                                      <w:szCs w:val="40"/>
                                    </w:rPr>
                                    <w:t>Tilsynsrapport</w:t>
                                  </w:r>
                                </w:p>
                              </w:sdtContent>
                            </w:sdt>
                            <w:p w14:paraId="4AD061FC" w14:textId="77777777" w:rsidR="007A3C34" w:rsidRPr="004B7BBB" w:rsidRDefault="007A3C34">
                              <w:pPr>
                                <w:pStyle w:val="Ingenafstand"/>
                                <w:rPr>
                                  <w:rFonts w:cs="Arial"/>
                                  <w:color w:val="FFFFFF" w:themeColor="background1"/>
                                </w:rPr>
                              </w:pPr>
                            </w:p>
                            <w:sdt>
                              <w:sdtPr>
                                <w:rPr>
                                  <w:rFonts w:cs="Arial"/>
                                  <w:color w:val="FFFFFF" w:themeColor="background1"/>
                                  <w:sz w:val="40"/>
                                </w:rPr>
                                <w:alias w:val="Resume"/>
                                <w:id w:val="185714278"/>
                                <w:dataBinding w:prefixMappings="xmlns:ns0='http://schemas.microsoft.com/office/2006/coverPageProps'" w:xpath="/ns0:CoverPageProperties[1]/ns0:Abstract[1]" w:storeItemID="{55AF091B-3C7A-41E3-B477-F2FDAA23CFDA}"/>
                                <w:text/>
                              </w:sdtPr>
                              <w:sdtContent>
                                <w:p w14:paraId="374BE7B9" w14:textId="77777777" w:rsidR="007A3C34" w:rsidRPr="004B7BBB" w:rsidRDefault="007A3C34">
                                  <w:pPr>
                                    <w:pStyle w:val="Ingenafstand"/>
                                    <w:rPr>
                                      <w:rFonts w:cs="Arial"/>
                                      <w:color w:val="FFFFFF" w:themeColor="background1"/>
                                      <w:sz w:val="40"/>
                                    </w:rPr>
                                  </w:pPr>
                                  <w:r w:rsidRPr="004B7BBB">
                                    <w:rPr>
                                      <w:rFonts w:cs="Arial"/>
                                      <w:color w:val="FFFFFF" w:themeColor="background1"/>
                                      <w:sz w:val="40"/>
                                    </w:rPr>
                                    <w:t>Uanmeldt tilsyn</w:t>
                                  </w:r>
                                </w:p>
                              </w:sdtContent>
                            </w:sdt>
                            <w:p w14:paraId="7605829D" w14:textId="77777777" w:rsidR="007A3C34" w:rsidRPr="004B7BBB" w:rsidRDefault="007A3C34" w:rsidP="0041324E">
                              <w:pPr>
                                <w:pStyle w:val="Ingenafstand"/>
                                <w:rPr>
                                  <w:rFonts w:cs="Arial"/>
                                  <w:color w:val="FFFFFF" w:themeColor="background1"/>
                                </w:rPr>
                              </w:pPr>
                            </w:p>
                            <w:p w14:paraId="4C70BC24" w14:textId="77777777" w:rsidR="007A3C34" w:rsidRPr="004B7BBB" w:rsidRDefault="007A3C34" w:rsidP="0041324E">
                              <w:pPr>
                                <w:pStyle w:val="Ingenafstand"/>
                                <w:rPr>
                                  <w:rFonts w:cs="Arial"/>
                                  <w:color w:val="FFFFFF" w:themeColor="background1"/>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" fillcolor="#89b9d4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" fillcolor="#b0d0e2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" fillcolor="#89b9d4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b0d0e2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b0d0e2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b0d0e2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" fillcolor="#306785 [2404]" strokecolor="white [3212]" strokeweight="1pt">
                        <v:shadow color="#d8d8d8" offset="3pt,3pt"/>
                        <v:textbox>
                          <w:txbxContent>
                            <w:sdt>
                              <w:sdtPr>
                                <w:rPr>
                                  <w:rFonts w:cs="Arial"/>
                                  <w:color w:val="FFFFFF" w:themeColor="background1"/>
                                  <w:sz w:val="44"/>
                                  <w:szCs w:val="44"/>
                                  <w:shd w:val="clear" w:color="auto" w:fill="306785" w:themeFill="accent1" w:themeFillShade="BF"/>
                                </w:rPr>
                                <w:alias w:val="År"/>
                                <w:id w:val="1275292720"/>
                                <w:dataBinding w:prefixMappings="xmlns:ns0='http://schemas.microsoft.com/office/2006/coverPageProps'" w:xpath="/ns0:CoverPageProperties[1]/ns0:PublishDate[1]" w:storeItemID="{55AF091B-3C7A-41E3-B477-F2FDAA23CFDA}"/>
                                <w:date w:fullDate="2018-05-09T00:00:00Z">
                                  <w:dateFormat w:val="yyyy"/>
                                  <w:lid w:val="da-DK"/>
                                  <w:storeMappedDataAs w:val="dateTime"/>
                                  <w:calendar w:val="gregorian"/>
                                </w:date>
                              </w:sdtPr>
                              <w:sdtContent>
                                <w:p w14:paraId="1AA0C5E6" w14:textId="3DFFDD58" w:rsidR="007A3C34" w:rsidRPr="00E408C8" w:rsidRDefault="007A3C34">
                                  <w:pPr>
                                    <w:jc w:val="center"/>
                                    <w:rPr>
                                      <w:rFonts w:ascii="Arial" w:hAnsi="Arial" w:cs="Arial"/>
                                      <w:color w:val="FFFFFF" w:themeColor="background1"/>
                                      <w:sz w:val="48"/>
                                      <w:szCs w:val="48"/>
                                    </w:rPr>
                                  </w:pPr>
                                  <w:r w:rsidRPr="00034459">
                                    <w:rPr>
                                      <w:rFonts w:cs="Arial"/>
                                      <w:color w:val="FFFFFF" w:themeColor="background1"/>
                                      <w:sz w:val="44"/>
                                      <w:szCs w:val="44"/>
                                      <w:shd w:val="clear" w:color="auto" w:fill="306785" w:themeFill="accent1" w:themeFillShade="BF"/>
                                    </w:rPr>
                                    <w:t>201</w:t>
                                  </w:r>
                                  <w:r>
                                    <w:rPr>
                                      <w:rFonts w:cs="Arial"/>
                                      <w:color w:val="FFFFFF" w:themeColor="background1"/>
                                      <w:sz w:val="44"/>
                                      <w:szCs w:val="44"/>
                                      <w:shd w:val="clear" w:color="auto" w:fill="306785" w:themeFill="accent1" w:themeFillShade="BF"/>
                                    </w:rPr>
                                    <w:t>8</w:t>
                                  </w:r>
                                </w:p>
                              </w:sdtContent>
                            </w:sdt>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a6b727 [3205]"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p w14:paraId="576BAF9B" w14:textId="77777777" w:rsidR="007A3C34" w:rsidRPr="004B7BBB" w:rsidRDefault="007A3C34">
                              <w:pPr>
                                <w:pStyle w:val="Ingenafstand"/>
                                <w:jc w:val="right"/>
                                <w:rPr>
                                  <w:rFonts w:cs="Arial"/>
                                  <w:color w:val="FFFFFF" w:themeColor="background1"/>
                                </w:rPr>
                              </w:pPr>
                            </w:p>
                            <w:sdt>
                              <w:sdtPr>
                                <w:rPr>
                                  <w:rFonts w:cs="Arial"/>
                                  <w:color w:val="FFFFFF" w:themeColor="background1"/>
                                </w:rPr>
                                <w:alias w:val="Firma"/>
                                <w:id w:val="5652038"/>
                                <w:dataBinding w:prefixMappings="xmlns:ns0='http://schemas.openxmlformats.org/officeDocument/2006/extended-properties'" w:xpath="/ns0:Properties[1]/ns0:Company[1]" w:storeItemID="{6668398D-A668-4E3E-A5EB-62B293D839F1}"/>
                                <w:text/>
                              </w:sdtPr>
                              <w:sdtContent>
                                <w:p w14:paraId="593CABCB" w14:textId="77777777" w:rsidR="007A3C34" w:rsidRPr="004B7BBB" w:rsidRDefault="007A3C34">
                                  <w:pPr>
                                    <w:pStyle w:val="Ingenafstand"/>
                                    <w:jc w:val="right"/>
                                    <w:rPr>
                                      <w:rFonts w:cs="Arial"/>
                                      <w:color w:val="FFFFFF" w:themeColor="background1"/>
                                    </w:rPr>
                                  </w:pPr>
                                  <w:r w:rsidRPr="004B7BBB">
                                    <w:rPr>
                                      <w:rFonts w:cs="Arial"/>
                                      <w:color w:val="FFFFFF" w:themeColor="background1"/>
                                    </w:rPr>
                                    <w:t>Socialtilsyn Øst</w:t>
                                  </w:r>
                                </w:p>
                              </w:sdtContent>
                            </w:sdt>
                            <w:sdt>
                              <w:sdtPr>
                                <w:rPr>
                                  <w:rFonts w:cs="Arial"/>
                                  <w:color w:val="FFFFFF" w:themeColor="background1"/>
                                </w:rPr>
                                <w:alias w:val="Dato"/>
                                <w:id w:val="1405886094"/>
                                <w:dataBinding w:prefixMappings="xmlns:ns0='http://schemas.microsoft.com/office/2006/coverPageProps'" w:xpath="/ns0:CoverPageProperties[1]/ns0:PublishDate[1]" w:storeItemID="{55AF091B-3C7A-41E3-B477-F2FDAA23CFDA}"/>
                                <w:date w:fullDate="2018-05-09T00:00:00Z">
                                  <w:dateFormat w:val="dd-MM-yyyy"/>
                                  <w:lid w:val="da-DK"/>
                                  <w:storeMappedDataAs w:val="dateTime"/>
                                  <w:calendar w:val="gregorian"/>
                                </w:date>
                              </w:sdtPr>
                              <w:sdtContent>
                                <w:p w14:paraId="07976676" w14:textId="0C150C49" w:rsidR="007A3C34" w:rsidRPr="004B7BBB" w:rsidRDefault="007A3C34">
                                  <w:pPr>
                                    <w:pStyle w:val="Ingenafstand"/>
                                    <w:jc w:val="right"/>
                                    <w:rPr>
                                      <w:rFonts w:cs="Arial"/>
                                      <w:color w:val="FFFFFF" w:themeColor="background1"/>
                                    </w:rPr>
                                  </w:pPr>
                                  <w:r>
                                    <w:rPr>
                                      <w:rFonts w:cs="Arial"/>
                                      <w:color w:val="FFFFFF" w:themeColor="background1"/>
                                    </w:rPr>
                                    <w:t>09-05-2018</w:t>
                                  </w:r>
                                </w:p>
                              </w:sdtContent>
                            </w:sdt>
                          </w:txbxContent>
                        </v:textbox>
                      </v:rect>
                    </v:group>
                    <w10:wrap anchorx="page" anchory="page"/>
                  </v:group>
                </w:pict>
              </mc:Fallback>
            </mc:AlternateContent>
          </w:r>
        </w:p>
      </w:sdtContent>
    </w:sdt>
    <w:p w14:paraId="56427CEE" w14:textId="77777777" w:rsidR="002831D8" w:rsidRPr="006448DF" w:rsidRDefault="004F1443" w:rsidP="00162C33">
      <w:pPr>
        <w:rPr>
          <w:rFonts w:ascii="Verdana" w:hAnsi="Verdana" w:cs="Arial"/>
          <w:sz w:val="22"/>
        </w:rPr>
      </w:pPr>
      <w:r w:rsidRPr="006448DF">
        <w:rPr>
          <w:rFonts w:ascii="Verdana" w:hAnsi="Verdana" w:cs="Arial"/>
          <w:b/>
          <w:noProof/>
          <w:sz w:val="22"/>
          <w:lang w:eastAsia="da-DK"/>
        </w:rPr>
        <w:drawing>
          <wp:anchor distT="0" distB="0" distL="114300" distR="114300" simplePos="0" relativeHeight="251664384" behindDoc="0" locked="0" layoutInCell="1" allowOverlap="1" wp14:anchorId="183BC381" wp14:editId="47C7F0F2">
            <wp:simplePos x="0" y="0"/>
            <wp:positionH relativeFrom="column">
              <wp:posOffset>-516642</wp:posOffset>
            </wp:positionH>
            <wp:positionV relativeFrom="paragraph">
              <wp:posOffset>7651959</wp:posOffset>
            </wp:positionV>
            <wp:extent cx="2857500" cy="1781175"/>
            <wp:effectExtent l="0" t="0" r="0" b="9525"/>
            <wp:wrapNone/>
            <wp:docPr id="1"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857500" cy="1781175"/>
                    </a:xfrm>
                    <a:prstGeom prst="rect">
                      <a:avLst/>
                    </a:prstGeom>
                  </pic:spPr>
                </pic:pic>
              </a:graphicData>
            </a:graphic>
            <wp14:sizeRelH relativeFrom="page">
              <wp14:pctWidth>0</wp14:pctWidth>
            </wp14:sizeRelH>
            <wp14:sizeRelV relativeFrom="page">
              <wp14:pctHeight>0</wp14:pctHeight>
            </wp14:sizeRelV>
          </wp:anchor>
        </w:drawing>
      </w:r>
      <w:r w:rsidR="00E408C8" w:rsidRPr="006448DF">
        <w:rPr>
          <w:rFonts w:ascii="Verdana" w:hAnsi="Verdana" w:cs="Arial"/>
          <w:sz w:val="22"/>
        </w:rPr>
        <w:br w:type="page"/>
      </w:r>
    </w:p>
    <w:p w14:paraId="4FBF9BEA" w14:textId="77777777" w:rsidR="00441AE5" w:rsidRPr="006448DF" w:rsidRDefault="00441AE5" w:rsidP="00B350E0">
      <w:pPr>
        <w:pStyle w:val="Overskrift1"/>
      </w:pPr>
      <w:bookmarkStart w:id="1" w:name="_Toc474407602"/>
      <w:bookmarkStart w:id="2" w:name="_Toc486592031"/>
      <w:bookmarkStart w:id="3" w:name="_Toc410643938"/>
      <w:r w:rsidRPr="006448DF">
        <w:lastRenderedPageBreak/>
        <w:t xml:space="preserve">Tilsyn med </w:t>
      </w:r>
      <w:r>
        <w:t>plejeboliger</w:t>
      </w:r>
      <w:bookmarkEnd w:id="1"/>
      <w:bookmarkEnd w:id="2"/>
      <w:r w:rsidRPr="006448DF">
        <w:br/>
      </w:r>
    </w:p>
    <w:p w14:paraId="04CD379A" w14:textId="77777777" w:rsidR="00441AE5" w:rsidRPr="005C36D4" w:rsidRDefault="00441AE5" w:rsidP="00162C33">
      <w:pPr>
        <w:spacing w:after="0"/>
        <w:rPr>
          <w:sz w:val="22"/>
        </w:rPr>
      </w:pPr>
      <w:r w:rsidRPr="005C36D4">
        <w:rPr>
          <w:sz w:val="22"/>
        </w:rPr>
        <w:t xml:space="preserve">Et årligt uanmeldt tilsyn, der </w:t>
      </w:r>
      <w:bookmarkStart w:id="4" w:name="_Toc410643944"/>
      <w:r w:rsidRPr="005C36D4">
        <w:rPr>
          <w:sz w:val="22"/>
        </w:rPr>
        <w:t>vurderer de faglige indsatser og om stedet lever op til de generelle krav</w:t>
      </w:r>
      <w:bookmarkEnd w:id="4"/>
      <w:r w:rsidRPr="005C36D4">
        <w:rPr>
          <w:sz w:val="22"/>
        </w:rPr>
        <w:t>, med udgangspunkt i</w:t>
      </w:r>
      <w:bookmarkEnd w:id="3"/>
      <w:r w:rsidRPr="005C36D4">
        <w:rPr>
          <w:sz w:val="22"/>
        </w:rPr>
        <w:t>:</w:t>
      </w:r>
    </w:p>
    <w:p w14:paraId="4FDACF62" w14:textId="77777777" w:rsidR="00441AE5" w:rsidRPr="005C36D4" w:rsidRDefault="00441AE5" w:rsidP="00162C33">
      <w:pPr>
        <w:rPr>
          <w:sz w:val="22"/>
        </w:rPr>
      </w:pPr>
    </w:p>
    <w:p w14:paraId="1852C489" w14:textId="77777777" w:rsidR="00441AE5" w:rsidRPr="005C36D4" w:rsidRDefault="00441AE5" w:rsidP="00162C33">
      <w:pPr>
        <w:pStyle w:val="Listeafsnit"/>
        <w:numPr>
          <w:ilvl w:val="0"/>
          <w:numId w:val="36"/>
        </w:numPr>
        <w:rPr>
          <w:sz w:val="22"/>
        </w:rPr>
      </w:pPr>
      <w:bookmarkStart w:id="5" w:name="_Toc410643939"/>
      <w:r w:rsidRPr="005C36D4">
        <w:rPr>
          <w:sz w:val="22"/>
        </w:rPr>
        <w:t>Sidste års tilsyn</w:t>
      </w:r>
      <w:bookmarkEnd w:id="5"/>
    </w:p>
    <w:p w14:paraId="3A4A7EC2" w14:textId="77777777" w:rsidR="00441AE5" w:rsidRPr="005C36D4" w:rsidRDefault="00441AE5" w:rsidP="00162C33">
      <w:pPr>
        <w:pStyle w:val="Listeafsnit"/>
        <w:numPr>
          <w:ilvl w:val="0"/>
          <w:numId w:val="36"/>
        </w:numPr>
        <w:rPr>
          <w:sz w:val="22"/>
        </w:rPr>
      </w:pPr>
      <w:bookmarkStart w:id="6" w:name="_Toc410643940"/>
      <w:r w:rsidRPr="005C36D4">
        <w:rPr>
          <w:sz w:val="22"/>
        </w:rPr>
        <w:t>Beboeres/pårørendes udsagn</w:t>
      </w:r>
      <w:bookmarkEnd w:id="6"/>
      <w:r w:rsidRPr="005C36D4">
        <w:rPr>
          <w:sz w:val="22"/>
        </w:rPr>
        <w:t xml:space="preserve"> </w:t>
      </w:r>
    </w:p>
    <w:p w14:paraId="56ED9AC9" w14:textId="77777777" w:rsidR="00441AE5" w:rsidRPr="005C36D4" w:rsidRDefault="00441AE5" w:rsidP="00162C33">
      <w:pPr>
        <w:pStyle w:val="Listeafsnit"/>
        <w:numPr>
          <w:ilvl w:val="0"/>
          <w:numId w:val="36"/>
        </w:numPr>
        <w:rPr>
          <w:sz w:val="22"/>
        </w:rPr>
      </w:pPr>
      <w:bookmarkStart w:id="7" w:name="_Toc410643941"/>
      <w:r w:rsidRPr="005C36D4">
        <w:rPr>
          <w:sz w:val="22"/>
        </w:rPr>
        <w:t>Tilsynets observationer/kontrol</w:t>
      </w:r>
      <w:bookmarkEnd w:id="7"/>
    </w:p>
    <w:p w14:paraId="745807B4" w14:textId="77777777" w:rsidR="00441AE5" w:rsidRPr="005C36D4" w:rsidRDefault="00441AE5" w:rsidP="00162C33">
      <w:pPr>
        <w:pStyle w:val="Listeafsnit"/>
        <w:numPr>
          <w:ilvl w:val="0"/>
          <w:numId w:val="36"/>
        </w:numPr>
        <w:rPr>
          <w:sz w:val="22"/>
        </w:rPr>
      </w:pPr>
      <w:bookmarkStart w:id="8" w:name="_Toc410643942"/>
      <w:r w:rsidRPr="005C36D4">
        <w:rPr>
          <w:sz w:val="22"/>
        </w:rPr>
        <w:t>Gældende love, herunder serviceloven og sundhedslov etc.</w:t>
      </w:r>
      <w:bookmarkEnd w:id="8"/>
    </w:p>
    <w:p w14:paraId="702C79CD" w14:textId="77777777" w:rsidR="00441AE5" w:rsidRPr="005C36D4" w:rsidRDefault="00441AE5" w:rsidP="00162C33">
      <w:pPr>
        <w:pStyle w:val="Listeafsnit"/>
        <w:numPr>
          <w:ilvl w:val="0"/>
          <w:numId w:val="36"/>
        </w:numPr>
        <w:spacing w:after="0"/>
        <w:rPr>
          <w:sz w:val="22"/>
        </w:rPr>
      </w:pPr>
      <w:bookmarkStart w:id="9" w:name="_Toc410643943"/>
      <w:r w:rsidRPr="005C36D4">
        <w:rPr>
          <w:sz w:val="22"/>
        </w:rPr>
        <w:t>Lokale politiske forventninger: kvalitetsstandard, ældrepolitik etc.</w:t>
      </w:r>
      <w:bookmarkEnd w:id="9"/>
    </w:p>
    <w:p w14:paraId="75499F96" w14:textId="77777777" w:rsidR="00441AE5" w:rsidRPr="005C36D4" w:rsidRDefault="00441AE5" w:rsidP="00162C33">
      <w:pPr>
        <w:rPr>
          <w:sz w:val="22"/>
        </w:rPr>
      </w:pPr>
    </w:p>
    <w:p w14:paraId="247C2FE9" w14:textId="77777777" w:rsidR="00441AE5" w:rsidRPr="005C36D4" w:rsidRDefault="00441AE5" w:rsidP="00162C33">
      <w:pPr>
        <w:rPr>
          <w:sz w:val="22"/>
        </w:rPr>
      </w:pPr>
      <w:bookmarkStart w:id="10" w:name="_Toc410643945"/>
      <w:r w:rsidRPr="005C36D4">
        <w:rPr>
          <w:sz w:val="22"/>
        </w:rPr>
        <w:t>Socialtilsyn Øst er blevet tilkøbt til dette tilsyn.</w:t>
      </w:r>
      <w:bookmarkEnd w:id="10"/>
    </w:p>
    <w:p w14:paraId="040BFABC" w14:textId="77777777" w:rsidR="00441AE5" w:rsidRPr="00B51335" w:rsidRDefault="00441AE5" w:rsidP="00162C33">
      <w:pPr>
        <w:rPr>
          <w:sz w:val="20"/>
          <w:szCs w:val="20"/>
        </w:rPr>
        <w:sectPr w:rsidR="00441AE5" w:rsidRPr="00B51335" w:rsidSect="00AF0CC7">
          <w:headerReference w:type="default" r:id="rId14"/>
          <w:footerReference w:type="default" r:id="rId15"/>
          <w:pgSz w:w="11906" w:h="16838" w:code="9"/>
          <w:pgMar w:top="1701" w:right="1134" w:bottom="1701" w:left="1134" w:header="709" w:footer="0" w:gutter="0"/>
          <w:pgNumType w:start="0"/>
          <w:cols w:space="708"/>
          <w:titlePg/>
          <w:docGrid w:linePitch="360"/>
        </w:sectPr>
      </w:pPr>
      <w:bookmarkStart w:id="11" w:name="_Toc410643946"/>
      <w:r w:rsidRPr="005C36D4">
        <w:rPr>
          <w:sz w:val="22"/>
        </w:rPr>
        <w:t>Bestillerkommune er fortsat ansvarlig for de myndighedsmæssige forpligtelser</w:t>
      </w:r>
      <w:r w:rsidRPr="00B51335">
        <w:rPr>
          <w:sz w:val="20"/>
          <w:szCs w:val="20"/>
        </w:rPr>
        <w:t>.</w:t>
      </w:r>
      <w:bookmarkEnd w:id="11"/>
    </w:p>
    <w:p w14:paraId="5A9EBFB5" w14:textId="77777777" w:rsidR="00AF0CC7" w:rsidRPr="00AF0CC7" w:rsidRDefault="00AF0CC7" w:rsidP="00162C33">
      <w:pPr>
        <w:rPr>
          <w:b/>
          <w:color w:val="306785" w:themeColor="accent1" w:themeShade="BF"/>
          <w:sz w:val="28"/>
          <w:szCs w:val="28"/>
        </w:rPr>
      </w:pPr>
      <w:bookmarkStart w:id="12" w:name="_Toc442954982"/>
      <w:bookmarkStart w:id="13" w:name="_Toc410643947"/>
      <w:bookmarkStart w:id="14" w:name="_Toc410644776"/>
      <w:bookmarkStart w:id="15" w:name="_Toc474407603"/>
      <w:r>
        <w:rPr>
          <w:b/>
          <w:color w:val="306785" w:themeColor="accent1" w:themeShade="BF"/>
          <w:sz w:val="28"/>
          <w:szCs w:val="28"/>
        </w:rPr>
        <w:lastRenderedPageBreak/>
        <w:t>Indholdsfortegnelse</w:t>
      </w:r>
    </w:p>
    <w:p w14:paraId="25B8E106" w14:textId="2722A4AF" w:rsidR="00025E05" w:rsidRPr="00025E05" w:rsidRDefault="00441AE5">
      <w:pPr>
        <w:pStyle w:val="Indholdsfortegnelse1"/>
        <w:tabs>
          <w:tab w:val="right" w:leader="dot" w:pos="9628"/>
        </w:tabs>
        <w:rPr>
          <w:b w:val="0"/>
          <w:bCs w:val="0"/>
          <w:caps w:val="0"/>
          <w:noProof/>
          <w:sz w:val="16"/>
          <w:szCs w:val="16"/>
          <w:lang w:eastAsia="da-DK"/>
        </w:rPr>
      </w:pPr>
      <w:r w:rsidRPr="00025E05">
        <w:rPr>
          <w:sz w:val="16"/>
          <w:szCs w:val="16"/>
        </w:rPr>
        <w:fldChar w:fldCharType="begin"/>
      </w:r>
      <w:r w:rsidRPr="00025E05">
        <w:rPr>
          <w:sz w:val="16"/>
          <w:szCs w:val="16"/>
        </w:rPr>
        <w:instrText xml:space="preserve"> TOC \o "1-2" \h \z \u </w:instrText>
      </w:r>
      <w:r w:rsidRPr="00025E05">
        <w:rPr>
          <w:sz w:val="16"/>
          <w:szCs w:val="16"/>
        </w:rPr>
        <w:fldChar w:fldCharType="separate"/>
      </w:r>
      <w:hyperlink w:anchor="_Toc486592031" w:history="1">
        <w:r w:rsidR="00025E05" w:rsidRPr="00025E05">
          <w:rPr>
            <w:rStyle w:val="Hyperlink"/>
            <w:noProof/>
            <w:sz w:val="16"/>
            <w:szCs w:val="16"/>
          </w:rPr>
          <w:t>Tilsyn med plejeboliger</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_Toc486592031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w:t>
        </w:r>
        <w:r w:rsidR="00025E05" w:rsidRPr="00025E05">
          <w:rPr>
            <w:noProof/>
            <w:webHidden/>
            <w:sz w:val="16"/>
            <w:szCs w:val="16"/>
          </w:rPr>
          <w:fldChar w:fldCharType="end"/>
        </w:r>
      </w:hyperlink>
    </w:p>
    <w:p w14:paraId="409D747A" w14:textId="76E7FBCD" w:rsidR="00025E05" w:rsidRPr="00025E05" w:rsidRDefault="0024335B">
      <w:pPr>
        <w:pStyle w:val="Indholdsfortegnelse1"/>
        <w:tabs>
          <w:tab w:val="right" w:leader="dot" w:pos="9628"/>
        </w:tabs>
        <w:rPr>
          <w:b w:val="0"/>
          <w:bCs w:val="0"/>
          <w:caps w:val="0"/>
          <w:noProof/>
          <w:sz w:val="16"/>
          <w:szCs w:val="16"/>
          <w:lang w:eastAsia="da-DK"/>
        </w:rPr>
      </w:pPr>
      <w:hyperlink w:anchor="_Toc486592032" w:history="1">
        <w:r w:rsidR="00025E05" w:rsidRPr="00025E05">
          <w:rPr>
            <w:rStyle w:val="Hyperlink"/>
            <w:noProof/>
            <w:sz w:val="16"/>
            <w:szCs w:val="16"/>
          </w:rPr>
          <w:t>Generel information</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_Toc486592032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w:t>
        </w:r>
        <w:r w:rsidR="00025E05" w:rsidRPr="00025E05">
          <w:rPr>
            <w:noProof/>
            <w:webHidden/>
            <w:sz w:val="16"/>
            <w:szCs w:val="16"/>
          </w:rPr>
          <w:fldChar w:fldCharType="end"/>
        </w:r>
      </w:hyperlink>
    </w:p>
    <w:p w14:paraId="738A493B" w14:textId="5A676537" w:rsidR="00025E05" w:rsidRPr="00025E05" w:rsidRDefault="0024335B">
      <w:pPr>
        <w:pStyle w:val="Indholdsfortegnelse1"/>
        <w:tabs>
          <w:tab w:val="right" w:leader="dot" w:pos="9628"/>
        </w:tabs>
        <w:rPr>
          <w:b w:val="0"/>
          <w:bCs w:val="0"/>
          <w:caps w:val="0"/>
          <w:noProof/>
          <w:sz w:val="16"/>
          <w:szCs w:val="16"/>
          <w:lang w:eastAsia="da-DK"/>
        </w:rPr>
      </w:pPr>
      <w:hyperlink w:anchor="_Toc486592033" w:history="1">
        <w:r w:rsidR="00025E05" w:rsidRPr="00025E05">
          <w:rPr>
            <w:rStyle w:val="Hyperlink"/>
            <w:noProof/>
            <w:sz w:val="16"/>
            <w:szCs w:val="16"/>
          </w:rPr>
          <w:t>Den samlede vurdering</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_Toc486592033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4</w:t>
        </w:r>
        <w:r w:rsidR="00025E05" w:rsidRPr="00025E05">
          <w:rPr>
            <w:noProof/>
            <w:webHidden/>
            <w:sz w:val="16"/>
            <w:szCs w:val="16"/>
          </w:rPr>
          <w:fldChar w:fldCharType="end"/>
        </w:r>
      </w:hyperlink>
    </w:p>
    <w:p w14:paraId="1B283F44" w14:textId="40550292" w:rsidR="00025E05" w:rsidRPr="00025E05" w:rsidRDefault="0024335B">
      <w:pPr>
        <w:pStyle w:val="Indholdsfortegnelse2"/>
        <w:tabs>
          <w:tab w:val="right" w:leader="dot" w:pos="9628"/>
        </w:tabs>
        <w:rPr>
          <w:smallCaps w:val="0"/>
          <w:noProof/>
          <w:sz w:val="16"/>
          <w:szCs w:val="16"/>
          <w:lang w:eastAsia="da-DK"/>
        </w:rPr>
      </w:pPr>
      <w:hyperlink w:anchor="_Toc486592034" w:history="1">
        <w:r w:rsidR="00025E05" w:rsidRPr="00025E05">
          <w:rPr>
            <w:rStyle w:val="Hyperlink"/>
            <w:noProof/>
            <w:sz w:val="16"/>
            <w:szCs w:val="16"/>
          </w:rPr>
          <w:t>Anbefalinger 2017 ud fra vurderinger af de enkelte temaer</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_Toc486592034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5</w:t>
        </w:r>
        <w:r w:rsidR="00025E05" w:rsidRPr="00025E05">
          <w:rPr>
            <w:noProof/>
            <w:webHidden/>
            <w:sz w:val="16"/>
            <w:szCs w:val="16"/>
          </w:rPr>
          <w:fldChar w:fldCharType="end"/>
        </w:r>
      </w:hyperlink>
    </w:p>
    <w:p w14:paraId="720FDDA8" w14:textId="62CE7FD4" w:rsidR="00025E05" w:rsidRPr="00025E05" w:rsidRDefault="0024335B">
      <w:pPr>
        <w:pStyle w:val="Indholdsfortegnelse1"/>
        <w:tabs>
          <w:tab w:val="right" w:leader="dot" w:pos="9628"/>
        </w:tabs>
        <w:rPr>
          <w:b w:val="0"/>
          <w:bCs w:val="0"/>
          <w:caps w:val="0"/>
          <w:noProof/>
          <w:sz w:val="16"/>
          <w:szCs w:val="16"/>
          <w:lang w:eastAsia="da-DK"/>
        </w:rPr>
      </w:pPr>
      <w:hyperlink w:anchor="_Toc486592035" w:history="1">
        <w:r w:rsidR="00025E05" w:rsidRPr="00025E05">
          <w:rPr>
            <w:rStyle w:val="Hyperlink"/>
            <w:noProof/>
            <w:sz w:val="16"/>
            <w:szCs w:val="16"/>
          </w:rPr>
          <w:t>Opfølgning på sidste års tilsyn</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_Toc486592035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6</w:t>
        </w:r>
        <w:r w:rsidR="00025E05" w:rsidRPr="00025E05">
          <w:rPr>
            <w:noProof/>
            <w:webHidden/>
            <w:sz w:val="16"/>
            <w:szCs w:val="16"/>
          </w:rPr>
          <w:fldChar w:fldCharType="end"/>
        </w:r>
      </w:hyperlink>
    </w:p>
    <w:p w14:paraId="65B75A95" w14:textId="66CF3148" w:rsidR="00025E05" w:rsidRPr="00025E05" w:rsidRDefault="0024335B">
      <w:pPr>
        <w:pStyle w:val="Indholdsfortegnelse1"/>
        <w:tabs>
          <w:tab w:val="left" w:pos="960"/>
          <w:tab w:val="right" w:leader="dot" w:pos="9628"/>
        </w:tabs>
        <w:rPr>
          <w:b w:val="0"/>
          <w:bCs w:val="0"/>
          <w:caps w:val="0"/>
          <w:noProof/>
          <w:sz w:val="16"/>
          <w:szCs w:val="16"/>
          <w:lang w:eastAsia="da-DK"/>
        </w:rPr>
      </w:pPr>
      <w:hyperlink w:anchor="_Toc486592036" w:history="1">
        <w:r w:rsidR="00025E05" w:rsidRPr="00025E05">
          <w:rPr>
            <w:rStyle w:val="Hyperlink"/>
            <w:noProof/>
            <w:sz w:val="16"/>
            <w:szCs w:val="16"/>
          </w:rPr>
          <w:t>Tema 1:</w:t>
        </w:r>
        <w:r w:rsidR="00025E05" w:rsidRPr="00025E05">
          <w:rPr>
            <w:b w:val="0"/>
            <w:bCs w:val="0"/>
            <w:caps w:val="0"/>
            <w:noProof/>
            <w:sz w:val="16"/>
            <w:szCs w:val="16"/>
            <w:lang w:eastAsia="da-DK"/>
          </w:rPr>
          <w:tab/>
        </w:r>
        <w:r w:rsidR="00025E05" w:rsidRPr="00025E05">
          <w:rPr>
            <w:rStyle w:val="Hyperlink"/>
            <w:noProof/>
            <w:sz w:val="16"/>
            <w:szCs w:val="16"/>
          </w:rPr>
          <w:t>Visitation - information</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_Toc486592036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7</w:t>
        </w:r>
        <w:r w:rsidR="00025E05" w:rsidRPr="00025E05">
          <w:rPr>
            <w:noProof/>
            <w:webHidden/>
            <w:sz w:val="16"/>
            <w:szCs w:val="16"/>
          </w:rPr>
          <w:fldChar w:fldCharType="end"/>
        </w:r>
      </w:hyperlink>
    </w:p>
    <w:p w14:paraId="461AFD57" w14:textId="398CD67B" w:rsidR="00025E05" w:rsidRPr="00025E05" w:rsidRDefault="0024335B">
      <w:pPr>
        <w:pStyle w:val="Indholdsfortegnelse2"/>
        <w:tabs>
          <w:tab w:val="right" w:leader="dot" w:pos="9628"/>
        </w:tabs>
        <w:rPr>
          <w:smallCaps w:val="0"/>
          <w:noProof/>
          <w:sz w:val="16"/>
          <w:szCs w:val="16"/>
          <w:lang w:eastAsia="da-DK"/>
        </w:rPr>
      </w:pPr>
      <w:hyperlink w:anchor="_Toc486592037" w:history="1">
        <w:r w:rsidR="00025E05" w:rsidRPr="00025E05">
          <w:rPr>
            <w:rStyle w:val="Hyperlink"/>
            <w:noProof/>
            <w:sz w:val="16"/>
            <w:szCs w:val="16"/>
          </w:rPr>
          <w:t>Opsamlet vurdering for tema 1:</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_Toc486592037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7</w:t>
        </w:r>
        <w:r w:rsidR="00025E05" w:rsidRPr="00025E05">
          <w:rPr>
            <w:noProof/>
            <w:webHidden/>
            <w:sz w:val="16"/>
            <w:szCs w:val="16"/>
          </w:rPr>
          <w:fldChar w:fldCharType="end"/>
        </w:r>
      </w:hyperlink>
    </w:p>
    <w:p w14:paraId="1475CC13" w14:textId="6F891FC9" w:rsidR="00025E05" w:rsidRPr="00025E05" w:rsidRDefault="0024335B">
      <w:pPr>
        <w:pStyle w:val="Indholdsfortegnelse2"/>
        <w:tabs>
          <w:tab w:val="right" w:leader="dot" w:pos="9628"/>
        </w:tabs>
        <w:rPr>
          <w:smallCaps w:val="0"/>
          <w:noProof/>
          <w:sz w:val="16"/>
          <w:szCs w:val="16"/>
          <w:lang w:eastAsia="da-DK"/>
        </w:rPr>
      </w:pPr>
      <w:hyperlink w:anchor="_Toc486592038" w:history="1">
        <w:r w:rsidR="00025E05" w:rsidRPr="00025E05">
          <w:rPr>
            <w:rStyle w:val="Hyperlink"/>
            <w:noProof/>
            <w:sz w:val="16"/>
            <w:szCs w:val="16"/>
          </w:rPr>
          <w:t>Visitation og afgørelse</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_Toc486592038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8</w:t>
        </w:r>
        <w:r w:rsidR="00025E05" w:rsidRPr="00025E05">
          <w:rPr>
            <w:noProof/>
            <w:webHidden/>
            <w:sz w:val="16"/>
            <w:szCs w:val="16"/>
          </w:rPr>
          <w:fldChar w:fldCharType="end"/>
        </w:r>
      </w:hyperlink>
    </w:p>
    <w:p w14:paraId="0622A3BD" w14:textId="4F61BC67" w:rsidR="00025E05" w:rsidRPr="00025E05" w:rsidRDefault="0024335B">
      <w:pPr>
        <w:pStyle w:val="Indholdsfortegnelse2"/>
        <w:tabs>
          <w:tab w:val="right" w:leader="dot" w:pos="9628"/>
        </w:tabs>
        <w:rPr>
          <w:smallCaps w:val="0"/>
          <w:noProof/>
          <w:sz w:val="16"/>
          <w:szCs w:val="16"/>
          <w:lang w:eastAsia="da-DK"/>
        </w:rPr>
      </w:pPr>
      <w:hyperlink w:anchor="_Toc486592039" w:history="1">
        <w:r w:rsidR="00025E05" w:rsidRPr="00025E05">
          <w:rPr>
            <w:rStyle w:val="Hyperlink"/>
            <w:noProof/>
            <w:sz w:val="16"/>
            <w:szCs w:val="16"/>
          </w:rPr>
          <w:t>Information og aftaler ved indflytning</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_Toc486592039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8</w:t>
        </w:r>
        <w:r w:rsidR="00025E05" w:rsidRPr="00025E05">
          <w:rPr>
            <w:noProof/>
            <w:webHidden/>
            <w:sz w:val="16"/>
            <w:szCs w:val="16"/>
          </w:rPr>
          <w:fldChar w:fldCharType="end"/>
        </w:r>
      </w:hyperlink>
    </w:p>
    <w:p w14:paraId="79F02AED" w14:textId="67628F25" w:rsidR="00025E05" w:rsidRPr="00025E05" w:rsidRDefault="0024335B">
      <w:pPr>
        <w:pStyle w:val="Indholdsfortegnelse2"/>
        <w:tabs>
          <w:tab w:val="right" w:leader="dot" w:pos="9628"/>
        </w:tabs>
        <w:rPr>
          <w:smallCaps w:val="0"/>
          <w:noProof/>
          <w:sz w:val="16"/>
          <w:szCs w:val="16"/>
          <w:lang w:eastAsia="da-DK"/>
        </w:rPr>
      </w:pPr>
      <w:hyperlink w:anchor="_Toc486592040" w:history="1">
        <w:r w:rsidR="00025E05" w:rsidRPr="00025E05">
          <w:rPr>
            <w:rStyle w:val="Hyperlink"/>
            <w:noProof/>
            <w:sz w:val="16"/>
            <w:szCs w:val="16"/>
          </w:rPr>
          <w:t>Tilbudsportalen og hjemmeside (facts)</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_Toc486592040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8</w:t>
        </w:r>
        <w:r w:rsidR="00025E05" w:rsidRPr="00025E05">
          <w:rPr>
            <w:noProof/>
            <w:webHidden/>
            <w:sz w:val="16"/>
            <w:szCs w:val="16"/>
          </w:rPr>
          <w:fldChar w:fldCharType="end"/>
        </w:r>
      </w:hyperlink>
    </w:p>
    <w:p w14:paraId="0DABB8D1" w14:textId="5114E1A6" w:rsidR="00025E05" w:rsidRPr="00025E05" w:rsidRDefault="0024335B">
      <w:pPr>
        <w:pStyle w:val="Indholdsfortegnelse1"/>
        <w:tabs>
          <w:tab w:val="right" w:leader="dot" w:pos="9628"/>
        </w:tabs>
        <w:rPr>
          <w:b w:val="0"/>
          <w:bCs w:val="0"/>
          <w:caps w:val="0"/>
          <w:noProof/>
          <w:sz w:val="16"/>
          <w:szCs w:val="16"/>
          <w:lang w:eastAsia="da-DK"/>
        </w:rPr>
      </w:pPr>
      <w:hyperlink w:anchor="_Toc486592041" w:history="1">
        <w:r w:rsidR="00025E05" w:rsidRPr="00025E05">
          <w:rPr>
            <w:rStyle w:val="Hyperlink"/>
            <w:noProof/>
            <w:sz w:val="16"/>
            <w:szCs w:val="16"/>
          </w:rPr>
          <w:t>Tema 2: Politikker, kvalitetsstandarder, procedurer m.m.</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_Toc486592041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9</w:t>
        </w:r>
        <w:r w:rsidR="00025E05" w:rsidRPr="00025E05">
          <w:rPr>
            <w:noProof/>
            <w:webHidden/>
            <w:sz w:val="16"/>
            <w:szCs w:val="16"/>
          </w:rPr>
          <w:fldChar w:fldCharType="end"/>
        </w:r>
      </w:hyperlink>
    </w:p>
    <w:p w14:paraId="0FDDE100" w14:textId="05AAC3AF" w:rsidR="00025E05" w:rsidRPr="00025E05" w:rsidRDefault="0024335B">
      <w:pPr>
        <w:pStyle w:val="Indholdsfortegnelse2"/>
        <w:tabs>
          <w:tab w:val="right" w:leader="dot" w:pos="9628"/>
        </w:tabs>
        <w:rPr>
          <w:smallCaps w:val="0"/>
          <w:noProof/>
          <w:sz w:val="16"/>
          <w:szCs w:val="16"/>
          <w:lang w:eastAsia="da-DK"/>
        </w:rPr>
      </w:pPr>
      <w:hyperlink w:anchor="_Toc486592042" w:history="1">
        <w:r w:rsidR="00025E05" w:rsidRPr="00025E05">
          <w:rPr>
            <w:rStyle w:val="Hyperlink"/>
            <w:noProof/>
            <w:sz w:val="16"/>
            <w:szCs w:val="16"/>
          </w:rPr>
          <w:t>Opsamlet vurdering for tema 2:</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_Toc486592042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9</w:t>
        </w:r>
        <w:r w:rsidR="00025E05" w:rsidRPr="00025E05">
          <w:rPr>
            <w:noProof/>
            <w:webHidden/>
            <w:sz w:val="16"/>
            <w:szCs w:val="16"/>
          </w:rPr>
          <w:fldChar w:fldCharType="end"/>
        </w:r>
      </w:hyperlink>
    </w:p>
    <w:p w14:paraId="4E0D83E2" w14:textId="4181F75C" w:rsidR="00025E05" w:rsidRPr="00025E05" w:rsidRDefault="0024335B">
      <w:pPr>
        <w:pStyle w:val="Indholdsfortegnelse2"/>
        <w:tabs>
          <w:tab w:val="right" w:leader="dot" w:pos="9628"/>
        </w:tabs>
        <w:rPr>
          <w:smallCaps w:val="0"/>
          <w:noProof/>
          <w:sz w:val="16"/>
          <w:szCs w:val="16"/>
          <w:lang w:eastAsia="da-DK"/>
        </w:rPr>
      </w:pPr>
      <w:hyperlink w:anchor="_Toc486592043" w:history="1">
        <w:r w:rsidR="00025E05" w:rsidRPr="00025E05">
          <w:rPr>
            <w:rStyle w:val="Hyperlink"/>
            <w:noProof/>
            <w:sz w:val="16"/>
            <w:szCs w:val="16"/>
          </w:rPr>
          <w:t>Overordnede politikker og eventuelle særlige lokale værdimæssige tilgange</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_Toc486592043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10</w:t>
        </w:r>
        <w:r w:rsidR="00025E05" w:rsidRPr="00025E05">
          <w:rPr>
            <w:noProof/>
            <w:webHidden/>
            <w:sz w:val="16"/>
            <w:szCs w:val="16"/>
          </w:rPr>
          <w:fldChar w:fldCharType="end"/>
        </w:r>
      </w:hyperlink>
    </w:p>
    <w:p w14:paraId="7789487E" w14:textId="1419D07B" w:rsidR="00025E05" w:rsidRPr="00025E05" w:rsidRDefault="0024335B">
      <w:pPr>
        <w:pStyle w:val="Indholdsfortegnelse2"/>
        <w:tabs>
          <w:tab w:val="right" w:leader="dot" w:pos="9628"/>
        </w:tabs>
        <w:rPr>
          <w:smallCaps w:val="0"/>
          <w:noProof/>
          <w:sz w:val="16"/>
          <w:szCs w:val="16"/>
          <w:lang w:eastAsia="da-DK"/>
        </w:rPr>
      </w:pPr>
      <w:hyperlink w:anchor="_Toc486592044" w:history="1">
        <w:r w:rsidR="00025E05" w:rsidRPr="00025E05">
          <w:rPr>
            <w:rStyle w:val="Hyperlink"/>
            <w:noProof/>
            <w:sz w:val="16"/>
            <w:szCs w:val="16"/>
          </w:rPr>
          <w:t>Kvalitetsstandarder</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_Toc486592044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10</w:t>
        </w:r>
        <w:r w:rsidR="00025E05" w:rsidRPr="00025E05">
          <w:rPr>
            <w:noProof/>
            <w:webHidden/>
            <w:sz w:val="16"/>
            <w:szCs w:val="16"/>
          </w:rPr>
          <w:fldChar w:fldCharType="end"/>
        </w:r>
      </w:hyperlink>
    </w:p>
    <w:p w14:paraId="68AF1058" w14:textId="1F1114BA" w:rsidR="00025E05" w:rsidRPr="00025E05" w:rsidRDefault="0024335B">
      <w:pPr>
        <w:pStyle w:val="Indholdsfortegnelse2"/>
        <w:tabs>
          <w:tab w:val="right" w:leader="dot" w:pos="9628"/>
        </w:tabs>
        <w:rPr>
          <w:smallCaps w:val="0"/>
          <w:noProof/>
          <w:sz w:val="16"/>
          <w:szCs w:val="16"/>
          <w:lang w:eastAsia="da-DK"/>
        </w:rPr>
      </w:pPr>
      <w:hyperlink w:anchor="_Toc486592045" w:history="1">
        <w:r w:rsidR="00025E05" w:rsidRPr="00025E05">
          <w:rPr>
            <w:rStyle w:val="Hyperlink"/>
            <w:noProof/>
            <w:sz w:val="16"/>
            <w:szCs w:val="16"/>
          </w:rPr>
          <w:t>Procedurer – anvisninger til medarbejderne</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_Toc486592045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10</w:t>
        </w:r>
        <w:r w:rsidR="00025E05" w:rsidRPr="00025E05">
          <w:rPr>
            <w:noProof/>
            <w:webHidden/>
            <w:sz w:val="16"/>
            <w:szCs w:val="16"/>
          </w:rPr>
          <w:fldChar w:fldCharType="end"/>
        </w:r>
      </w:hyperlink>
    </w:p>
    <w:p w14:paraId="1F12E280" w14:textId="6E14F323" w:rsidR="00025E05" w:rsidRPr="00025E05" w:rsidRDefault="0024335B">
      <w:pPr>
        <w:pStyle w:val="Indholdsfortegnelse2"/>
        <w:tabs>
          <w:tab w:val="right" w:leader="dot" w:pos="9628"/>
        </w:tabs>
        <w:rPr>
          <w:smallCaps w:val="0"/>
          <w:noProof/>
          <w:sz w:val="16"/>
          <w:szCs w:val="16"/>
          <w:lang w:eastAsia="da-DK"/>
        </w:rPr>
      </w:pPr>
      <w:hyperlink w:anchor="_Toc486592046" w:history="1">
        <w:r w:rsidR="00025E05" w:rsidRPr="00025E05">
          <w:rPr>
            <w:rStyle w:val="Hyperlink"/>
            <w:noProof/>
            <w:sz w:val="16"/>
            <w:szCs w:val="16"/>
          </w:rPr>
          <w:t>Dokumentation</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_Toc486592046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11</w:t>
        </w:r>
        <w:r w:rsidR="00025E05" w:rsidRPr="00025E05">
          <w:rPr>
            <w:noProof/>
            <w:webHidden/>
            <w:sz w:val="16"/>
            <w:szCs w:val="16"/>
          </w:rPr>
          <w:fldChar w:fldCharType="end"/>
        </w:r>
      </w:hyperlink>
    </w:p>
    <w:p w14:paraId="32881CDF" w14:textId="56157A31" w:rsidR="00025E05" w:rsidRPr="00025E05" w:rsidRDefault="0024335B">
      <w:pPr>
        <w:pStyle w:val="Indholdsfortegnelse1"/>
        <w:tabs>
          <w:tab w:val="right" w:leader="dot" w:pos="9628"/>
        </w:tabs>
        <w:rPr>
          <w:b w:val="0"/>
          <w:bCs w:val="0"/>
          <w:caps w:val="0"/>
          <w:noProof/>
          <w:sz w:val="16"/>
          <w:szCs w:val="16"/>
          <w:lang w:eastAsia="da-DK"/>
        </w:rPr>
      </w:pPr>
      <w:hyperlink w:anchor="_Toc486592047" w:history="1">
        <w:r w:rsidR="00025E05" w:rsidRPr="00025E05">
          <w:rPr>
            <w:rStyle w:val="Hyperlink"/>
            <w:noProof/>
            <w:sz w:val="16"/>
            <w:szCs w:val="16"/>
          </w:rPr>
          <w:t>Tema 3: Målgruppe, pædagogiske metoder og praksis</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_Toc486592047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12</w:t>
        </w:r>
        <w:r w:rsidR="00025E05" w:rsidRPr="00025E05">
          <w:rPr>
            <w:noProof/>
            <w:webHidden/>
            <w:sz w:val="16"/>
            <w:szCs w:val="16"/>
          </w:rPr>
          <w:fldChar w:fldCharType="end"/>
        </w:r>
      </w:hyperlink>
    </w:p>
    <w:p w14:paraId="2AC85EB8" w14:textId="679928CB" w:rsidR="00025E05" w:rsidRPr="00025E05" w:rsidRDefault="0024335B">
      <w:pPr>
        <w:pStyle w:val="Indholdsfortegnelse2"/>
        <w:tabs>
          <w:tab w:val="right" w:leader="dot" w:pos="9628"/>
        </w:tabs>
        <w:rPr>
          <w:smallCaps w:val="0"/>
          <w:noProof/>
          <w:sz w:val="16"/>
          <w:szCs w:val="16"/>
          <w:lang w:eastAsia="da-DK"/>
        </w:rPr>
      </w:pPr>
      <w:hyperlink w:anchor="_Toc486592048" w:history="1">
        <w:r w:rsidR="00025E05" w:rsidRPr="00025E05">
          <w:rPr>
            <w:rStyle w:val="Hyperlink"/>
            <w:noProof/>
            <w:sz w:val="16"/>
            <w:szCs w:val="16"/>
          </w:rPr>
          <w:t>Opsamlet vurdering for tema 3:</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_Toc486592048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12</w:t>
        </w:r>
        <w:r w:rsidR="00025E05" w:rsidRPr="00025E05">
          <w:rPr>
            <w:noProof/>
            <w:webHidden/>
            <w:sz w:val="16"/>
            <w:szCs w:val="16"/>
          </w:rPr>
          <w:fldChar w:fldCharType="end"/>
        </w:r>
      </w:hyperlink>
    </w:p>
    <w:p w14:paraId="63E68C2A" w14:textId="2A3A8A23" w:rsidR="00025E05" w:rsidRPr="00025E05" w:rsidRDefault="0024335B">
      <w:pPr>
        <w:pStyle w:val="Indholdsfortegnelse2"/>
        <w:tabs>
          <w:tab w:val="right" w:leader="dot" w:pos="9628"/>
        </w:tabs>
        <w:rPr>
          <w:smallCaps w:val="0"/>
          <w:noProof/>
          <w:sz w:val="16"/>
          <w:szCs w:val="16"/>
          <w:lang w:eastAsia="da-DK"/>
        </w:rPr>
      </w:pPr>
      <w:hyperlink w:anchor="_Toc486592049" w:history="1">
        <w:r w:rsidR="00025E05" w:rsidRPr="00025E05">
          <w:rPr>
            <w:rStyle w:val="Hyperlink"/>
            <w:noProof/>
            <w:sz w:val="16"/>
            <w:szCs w:val="16"/>
          </w:rPr>
          <w:t>Målgruppe</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_Toc486592049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12</w:t>
        </w:r>
        <w:r w:rsidR="00025E05" w:rsidRPr="00025E05">
          <w:rPr>
            <w:noProof/>
            <w:webHidden/>
            <w:sz w:val="16"/>
            <w:szCs w:val="16"/>
          </w:rPr>
          <w:fldChar w:fldCharType="end"/>
        </w:r>
      </w:hyperlink>
    </w:p>
    <w:p w14:paraId="1E9C0080" w14:textId="7376C9C7" w:rsidR="00025E05" w:rsidRPr="00025E05" w:rsidRDefault="0024335B">
      <w:pPr>
        <w:pStyle w:val="Indholdsfortegnelse2"/>
        <w:tabs>
          <w:tab w:val="right" w:leader="dot" w:pos="9628"/>
        </w:tabs>
        <w:rPr>
          <w:smallCaps w:val="0"/>
          <w:noProof/>
          <w:sz w:val="16"/>
          <w:szCs w:val="16"/>
          <w:lang w:eastAsia="da-DK"/>
        </w:rPr>
      </w:pPr>
      <w:hyperlink w:anchor="_Toc486592050" w:history="1">
        <w:r w:rsidR="00025E05" w:rsidRPr="00025E05">
          <w:rPr>
            <w:rStyle w:val="Hyperlink"/>
            <w:noProof/>
            <w:sz w:val="16"/>
            <w:szCs w:val="16"/>
          </w:rPr>
          <w:t>Pædagogiske metoder, faglige tilgange og systematik</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_Toc486592050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13</w:t>
        </w:r>
        <w:r w:rsidR="00025E05" w:rsidRPr="00025E05">
          <w:rPr>
            <w:noProof/>
            <w:webHidden/>
            <w:sz w:val="16"/>
            <w:szCs w:val="16"/>
          </w:rPr>
          <w:fldChar w:fldCharType="end"/>
        </w:r>
      </w:hyperlink>
    </w:p>
    <w:p w14:paraId="61CBEEC9" w14:textId="22B76099" w:rsidR="00025E05" w:rsidRPr="00025E05" w:rsidRDefault="0024335B">
      <w:pPr>
        <w:pStyle w:val="Indholdsfortegnelse1"/>
        <w:tabs>
          <w:tab w:val="right" w:leader="dot" w:pos="9628"/>
        </w:tabs>
        <w:rPr>
          <w:b w:val="0"/>
          <w:bCs w:val="0"/>
          <w:caps w:val="0"/>
          <w:noProof/>
          <w:sz w:val="16"/>
          <w:szCs w:val="16"/>
          <w:lang w:eastAsia="da-DK"/>
        </w:rPr>
      </w:pPr>
      <w:hyperlink w:anchor="_Toc486592051" w:history="1">
        <w:r w:rsidR="00025E05" w:rsidRPr="00025E05">
          <w:rPr>
            <w:rStyle w:val="Hyperlink"/>
            <w:noProof/>
            <w:sz w:val="16"/>
            <w:szCs w:val="16"/>
          </w:rPr>
          <w:t>Tema 4: Værdighedsparametre</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_Toc486592051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13</w:t>
        </w:r>
        <w:r w:rsidR="00025E05" w:rsidRPr="00025E05">
          <w:rPr>
            <w:noProof/>
            <w:webHidden/>
            <w:sz w:val="16"/>
            <w:szCs w:val="16"/>
          </w:rPr>
          <w:fldChar w:fldCharType="end"/>
        </w:r>
      </w:hyperlink>
    </w:p>
    <w:p w14:paraId="67948F60" w14:textId="07812E71" w:rsidR="00025E05" w:rsidRPr="00025E05" w:rsidRDefault="0024335B">
      <w:pPr>
        <w:pStyle w:val="Indholdsfortegnelse2"/>
        <w:tabs>
          <w:tab w:val="right" w:leader="dot" w:pos="9628"/>
        </w:tabs>
        <w:rPr>
          <w:smallCaps w:val="0"/>
          <w:noProof/>
          <w:sz w:val="16"/>
          <w:szCs w:val="16"/>
          <w:lang w:eastAsia="da-DK"/>
        </w:rPr>
      </w:pPr>
      <w:hyperlink w:anchor="_Toc486592052" w:history="1">
        <w:r w:rsidR="00025E05" w:rsidRPr="00025E05">
          <w:rPr>
            <w:rStyle w:val="Hyperlink"/>
            <w:noProof/>
            <w:sz w:val="16"/>
            <w:szCs w:val="16"/>
          </w:rPr>
          <w:t>Opsamlet vurdering for tema 4:</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_Toc486592052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13</w:t>
        </w:r>
        <w:r w:rsidR="00025E05" w:rsidRPr="00025E05">
          <w:rPr>
            <w:noProof/>
            <w:webHidden/>
            <w:sz w:val="16"/>
            <w:szCs w:val="16"/>
          </w:rPr>
          <w:fldChar w:fldCharType="end"/>
        </w:r>
      </w:hyperlink>
    </w:p>
    <w:p w14:paraId="494D4777" w14:textId="6E711A70" w:rsidR="00025E05" w:rsidRPr="00025E05" w:rsidRDefault="0024335B">
      <w:pPr>
        <w:pStyle w:val="Indholdsfortegnelse2"/>
        <w:tabs>
          <w:tab w:val="right" w:leader="dot" w:pos="9628"/>
        </w:tabs>
        <w:rPr>
          <w:smallCaps w:val="0"/>
          <w:noProof/>
          <w:sz w:val="16"/>
          <w:szCs w:val="16"/>
          <w:lang w:eastAsia="da-DK"/>
        </w:rPr>
      </w:pPr>
      <w:hyperlink w:anchor="_Toc486592053" w:history="1">
        <w:r w:rsidR="00025E05" w:rsidRPr="00025E05">
          <w:rPr>
            <w:rStyle w:val="Hyperlink"/>
            <w:noProof/>
            <w:sz w:val="16"/>
            <w:szCs w:val="16"/>
          </w:rPr>
          <w:t>Livskvalitet</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_Toc486592053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15</w:t>
        </w:r>
        <w:r w:rsidR="00025E05" w:rsidRPr="00025E05">
          <w:rPr>
            <w:noProof/>
            <w:webHidden/>
            <w:sz w:val="16"/>
            <w:szCs w:val="16"/>
          </w:rPr>
          <w:fldChar w:fldCharType="end"/>
        </w:r>
      </w:hyperlink>
    </w:p>
    <w:p w14:paraId="34BB8828" w14:textId="7DE3E32C" w:rsidR="00025E05" w:rsidRPr="00025E05" w:rsidRDefault="0024335B">
      <w:pPr>
        <w:pStyle w:val="Indholdsfortegnelse2"/>
        <w:tabs>
          <w:tab w:val="right" w:leader="dot" w:pos="9628"/>
        </w:tabs>
        <w:rPr>
          <w:smallCaps w:val="0"/>
          <w:noProof/>
          <w:sz w:val="16"/>
          <w:szCs w:val="16"/>
          <w:lang w:eastAsia="da-DK"/>
        </w:rPr>
      </w:pPr>
      <w:hyperlink w:anchor="_Toc486592054" w:history="1">
        <w:r w:rsidR="00025E05" w:rsidRPr="00025E05">
          <w:rPr>
            <w:rStyle w:val="Hyperlink"/>
            <w:noProof/>
            <w:sz w:val="16"/>
            <w:szCs w:val="16"/>
          </w:rPr>
          <w:t>Kommunikation</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_Toc486592054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15</w:t>
        </w:r>
        <w:r w:rsidR="00025E05" w:rsidRPr="00025E05">
          <w:rPr>
            <w:noProof/>
            <w:webHidden/>
            <w:sz w:val="16"/>
            <w:szCs w:val="16"/>
          </w:rPr>
          <w:fldChar w:fldCharType="end"/>
        </w:r>
      </w:hyperlink>
    </w:p>
    <w:p w14:paraId="19633DE6" w14:textId="4C3B2249" w:rsidR="00025E05" w:rsidRPr="00025E05" w:rsidRDefault="0024335B">
      <w:pPr>
        <w:pStyle w:val="Indholdsfortegnelse2"/>
        <w:tabs>
          <w:tab w:val="right" w:leader="dot" w:pos="9628"/>
        </w:tabs>
        <w:rPr>
          <w:smallCaps w:val="0"/>
          <w:noProof/>
          <w:sz w:val="16"/>
          <w:szCs w:val="16"/>
          <w:lang w:eastAsia="da-DK"/>
        </w:rPr>
      </w:pPr>
      <w:hyperlink w:anchor="_Toc486592055" w:history="1">
        <w:r w:rsidR="00025E05" w:rsidRPr="00025E05">
          <w:rPr>
            <w:rStyle w:val="Hyperlink"/>
            <w:noProof/>
            <w:sz w:val="16"/>
            <w:szCs w:val="16"/>
          </w:rPr>
          <w:t>Selvbestemmelse</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_Toc486592055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15</w:t>
        </w:r>
        <w:r w:rsidR="00025E05" w:rsidRPr="00025E05">
          <w:rPr>
            <w:noProof/>
            <w:webHidden/>
            <w:sz w:val="16"/>
            <w:szCs w:val="16"/>
          </w:rPr>
          <w:fldChar w:fldCharType="end"/>
        </w:r>
      </w:hyperlink>
    </w:p>
    <w:p w14:paraId="0F4A7274" w14:textId="5D39B876" w:rsidR="00025E05" w:rsidRPr="00025E05" w:rsidRDefault="0024335B">
      <w:pPr>
        <w:pStyle w:val="Indholdsfortegnelse2"/>
        <w:tabs>
          <w:tab w:val="right" w:leader="dot" w:pos="9628"/>
        </w:tabs>
        <w:rPr>
          <w:smallCaps w:val="0"/>
          <w:noProof/>
          <w:sz w:val="16"/>
          <w:szCs w:val="16"/>
          <w:lang w:eastAsia="da-DK"/>
        </w:rPr>
      </w:pPr>
      <w:hyperlink w:anchor="_Toc486592056" w:history="1">
        <w:r w:rsidR="00025E05" w:rsidRPr="00025E05">
          <w:rPr>
            <w:rStyle w:val="Hyperlink"/>
            <w:noProof/>
            <w:sz w:val="16"/>
            <w:szCs w:val="16"/>
          </w:rPr>
          <w:t>Relationer og netværk</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_Toc486592056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16</w:t>
        </w:r>
        <w:r w:rsidR="00025E05" w:rsidRPr="00025E05">
          <w:rPr>
            <w:noProof/>
            <w:webHidden/>
            <w:sz w:val="16"/>
            <w:szCs w:val="16"/>
          </w:rPr>
          <w:fldChar w:fldCharType="end"/>
        </w:r>
      </w:hyperlink>
    </w:p>
    <w:p w14:paraId="36159413" w14:textId="15AFA4E2" w:rsidR="00025E05" w:rsidRPr="00025E05" w:rsidRDefault="0024335B">
      <w:pPr>
        <w:pStyle w:val="Indholdsfortegnelse2"/>
        <w:tabs>
          <w:tab w:val="right" w:leader="dot" w:pos="9628"/>
        </w:tabs>
        <w:rPr>
          <w:smallCaps w:val="0"/>
          <w:noProof/>
          <w:sz w:val="16"/>
          <w:szCs w:val="16"/>
          <w:lang w:eastAsia="da-DK"/>
        </w:rPr>
      </w:pPr>
      <w:hyperlink w:anchor="_Toc486592057" w:history="1">
        <w:r w:rsidR="00025E05" w:rsidRPr="00025E05">
          <w:rPr>
            <w:rStyle w:val="Hyperlink"/>
            <w:noProof/>
            <w:sz w:val="16"/>
            <w:szCs w:val="16"/>
          </w:rPr>
          <w:t>Tværfaglighed og sammenhæng i plejen</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_Toc486592057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16</w:t>
        </w:r>
        <w:r w:rsidR="00025E05" w:rsidRPr="00025E05">
          <w:rPr>
            <w:noProof/>
            <w:webHidden/>
            <w:sz w:val="16"/>
            <w:szCs w:val="16"/>
          </w:rPr>
          <w:fldChar w:fldCharType="end"/>
        </w:r>
      </w:hyperlink>
    </w:p>
    <w:p w14:paraId="74DE5EC3" w14:textId="76D3EACD" w:rsidR="00025E05" w:rsidRPr="00025E05" w:rsidRDefault="0024335B">
      <w:pPr>
        <w:pStyle w:val="Indholdsfortegnelse2"/>
        <w:tabs>
          <w:tab w:val="right" w:leader="dot" w:pos="9628"/>
        </w:tabs>
        <w:rPr>
          <w:smallCaps w:val="0"/>
          <w:noProof/>
          <w:sz w:val="16"/>
          <w:szCs w:val="16"/>
          <w:lang w:eastAsia="da-DK"/>
        </w:rPr>
      </w:pPr>
      <w:hyperlink w:anchor="_Toc486592058" w:history="1">
        <w:r w:rsidR="00025E05" w:rsidRPr="00025E05">
          <w:rPr>
            <w:rStyle w:val="Hyperlink"/>
            <w:noProof/>
            <w:sz w:val="16"/>
            <w:szCs w:val="16"/>
          </w:rPr>
          <w:t>Mad og ernæring</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_Toc486592058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17</w:t>
        </w:r>
        <w:r w:rsidR="00025E05" w:rsidRPr="00025E05">
          <w:rPr>
            <w:noProof/>
            <w:webHidden/>
            <w:sz w:val="16"/>
            <w:szCs w:val="16"/>
          </w:rPr>
          <w:fldChar w:fldCharType="end"/>
        </w:r>
      </w:hyperlink>
    </w:p>
    <w:p w14:paraId="11E65215" w14:textId="4BEDC27F" w:rsidR="00025E05" w:rsidRPr="00025E05" w:rsidRDefault="0024335B">
      <w:pPr>
        <w:pStyle w:val="Indholdsfortegnelse2"/>
        <w:tabs>
          <w:tab w:val="right" w:leader="dot" w:pos="9628"/>
        </w:tabs>
        <w:rPr>
          <w:smallCaps w:val="0"/>
          <w:noProof/>
          <w:sz w:val="16"/>
          <w:szCs w:val="16"/>
          <w:lang w:eastAsia="da-DK"/>
        </w:rPr>
      </w:pPr>
      <w:hyperlink w:anchor="_Toc486592059" w:history="1">
        <w:r w:rsidR="00025E05" w:rsidRPr="00025E05">
          <w:rPr>
            <w:rStyle w:val="Hyperlink"/>
            <w:noProof/>
            <w:sz w:val="16"/>
            <w:szCs w:val="16"/>
          </w:rPr>
          <w:t>Aktiviteter</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_Toc486592059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17</w:t>
        </w:r>
        <w:r w:rsidR="00025E05" w:rsidRPr="00025E05">
          <w:rPr>
            <w:noProof/>
            <w:webHidden/>
            <w:sz w:val="16"/>
            <w:szCs w:val="16"/>
          </w:rPr>
          <w:fldChar w:fldCharType="end"/>
        </w:r>
      </w:hyperlink>
    </w:p>
    <w:p w14:paraId="4BE7B131" w14:textId="149E7CCC" w:rsidR="00025E05" w:rsidRPr="00025E05" w:rsidRDefault="0024335B">
      <w:pPr>
        <w:pStyle w:val="Indholdsfortegnelse2"/>
        <w:tabs>
          <w:tab w:val="right" w:leader="dot" w:pos="9628"/>
        </w:tabs>
        <w:rPr>
          <w:smallCaps w:val="0"/>
          <w:noProof/>
          <w:sz w:val="16"/>
          <w:szCs w:val="16"/>
          <w:lang w:eastAsia="da-DK"/>
        </w:rPr>
      </w:pPr>
      <w:hyperlink w:anchor="_Toc486592060" w:history="1">
        <w:r w:rsidR="00025E05" w:rsidRPr="00025E05">
          <w:rPr>
            <w:rStyle w:val="Hyperlink"/>
            <w:noProof/>
            <w:sz w:val="16"/>
            <w:szCs w:val="16"/>
          </w:rPr>
          <w:t>Rehabilitering og træning</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_Toc486592060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19</w:t>
        </w:r>
        <w:r w:rsidR="00025E05" w:rsidRPr="00025E05">
          <w:rPr>
            <w:noProof/>
            <w:webHidden/>
            <w:sz w:val="16"/>
            <w:szCs w:val="16"/>
          </w:rPr>
          <w:fldChar w:fldCharType="end"/>
        </w:r>
      </w:hyperlink>
    </w:p>
    <w:p w14:paraId="12857C2C" w14:textId="1E595F0B" w:rsidR="00025E05" w:rsidRPr="00025E05" w:rsidRDefault="0024335B">
      <w:pPr>
        <w:pStyle w:val="Indholdsfortegnelse2"/>
        <w:tabs>
          <w:tab w:val="right" w:leader="dot" w:pos="9628"/>
        </w:tabs>
        <w:rPr>
          <w:smallCaps w:val="0"/>
          <w:noProof/>
          <w:sz w:val="16"/>
          <w:szCs w:val="16"/>
          <w:lang w:eastAsia="da-DK"/>
        </w:rPr>
      </w:pPr>
      <w:hyperlink w:anchor="_Toc486592061" w:history="1">
        <w:r w:rsidR="00025E05" w:rsidRPr="00025E05">
          <w:rPr>
            <w:rStyle w:val="Hyperlink"/>
            <w:noProof/>
            <w:sz w:val="16"/>
            <w:szCs w:val="16"/>
          </w:rPr>
          <w:t>En værdig død</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_Toc486592061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19</w:t>
        </w:r>
        <w:r w:rsidR="00025E05" w:rsidRPr="00025E05">
          <w:rPr>
            <w:noProof/>
            <w:webHidden/>
            <w:sz w:val="16"/>
            <w:szCs w:val="16"/>
          </w:rPr>
          <w:fldChar w:fldCharType="end"/>
        </w:r>
      </w:hyperlink>
    </w:p>
    <w:p w14:paraId="25F94F85" w14:textId="42834C7D" w:rsidR="00025E05" w:rsidRPr="00025E05" w:rsidRDefault="0024335B">
      <w:pPr>
        <w:pStyle w:val="Indholdsfortegnelse1"/>
        <w:tabs>
          <w:tab w:val="right" w:leader="dot" w:pos="9628"/>
        </w:tabs>
        <w:rPr>
          <w:b w:val="0"/>
          <w:bCs w:val="0"/>
          <w:caps w:val="0"/>
          <w:noProof/>
          <w:sz w:val="16"/>
          <w:szCs w:val="16"/>
          <w:lang w:eastAsia="da-DK"/>
        </w:rPr>
      </w:pPr>
      <w:hyperlink w:anchor="_Toc486592062" w:history="1">
        <w:r w:rsidR="00025E05" w:rsidRPr="00025E05">
          <w:rPr>
            <w:rStyle w:val="Hyperlink"/>
            <w:noProof/>
            <w:sz w:val="16"/>
            <w:szCs w:val="16"/>
          </w:rPr>
          <w:t>Tema 5: Retssikkerhed og magtanvendelse</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_Toc486592062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19</w:t>
        </w:r>
        <w:r w:rsidR="00025E05" w:rsidRPr="00025E05">
          <w:rPr>
            <w:noProof/>
            <w:webHidden/>
            <w:sz w:val="16"/>
            <w:szCs w:val="16"/>
          </w:rPr>
          <w:fldChar w:fldCharType="end"/>
        </w:r>
      </w:hyperlink>
    </w:p>
    <w:p w14:paraId="686C693F" w14:textId="02646FFA" w:rsidR="00025E05" w:rsidRPr="00025E05" w:rsidRDefault="0024335B">
      <w:pPr>
        <w:pStyle w:val="Indholdsfortegnelse2"/>
        <w:tabs>
          <w:tab w:val="right" w:leader="dot" w:pos="9628"/>
        </w:tabs>
        <w:rPr>
          <w:smallCaps w:val="0"/>
          <w:noProof/>
          <w:sz w:val="16"/>
          <w:szCs w:val="16"/>
          <w:lang w:eastAsia="da-DK"/>
        </w:rPr>
      </w:pPr>
      <w:hyperlink w:anchor="_Toc486592063" w:history="1">
        <w:r w:rsidR="00025E05" w:rsidRPr="00025E05">
          <w:rPr>
            <w:rStyle w:val="Hyperlink"/>
            <w:noProof/>
            <w:sz w:val="16"/>
            <w:szCs w:val="16"/>
          </w:rPr>
          <w:t>Opsamlet vurdering for tema 5:</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_Toc486592063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19</w:t>
        </w:r>
        <w:r w:rsidR="00025E05" w:rsidRPr="00025E05">
          <w:rPr>
            <w:noProof/>
            <w:webHidden/>
            <w:sz w:val="16"/>
            <w:szCs w:val="16"/>
          </w:rPr>
          <w:fldChar w:fldCharType="end"/>
        </w:r>
      </w:hyperlink>
    </w:p>
    <w:p w14:paraId="220E7E1D" w14:textId="46A09B2E" w:rsidR="00025E05" w:rsidRPr="00025E05" w:rsidRDefault="0024335B">
      <w:pPr>
        <w:pStyle w:val="Indholdsfortegnelse2"/>
        <w:tabs>
          <w:tab w:val="right" w:leader="dot" w:pos="9628"/>
        </w:tabs>
        <w:rPr>
          <w:smallCaps w:val="0"/>
          <w:noProof/>
          <w:sz w:val="16"/>
          <w:szCs w:val="16"/>
          <w:lang w:eastAsia="da-DK"/>
        </w:rPr>
      </w:pPr>
      <w:hyperlink w:anchor="_Toc486592064" w:history="1">
        <w:r w:rsidR="00025E05" w:rsidRPr="00025E05">
          <w:rPr>
            <w:rStyle w:val="Hyperlink"/>
            <w:noProof/>
            <w:sz w:val="16"/>
            <w:szCs w:val="16"/>
          </w:rPr>
          <w:t>Magtanvendelse</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_Toc486592064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21</w:t>
        </w:r>
        <w:r w:rsidR="00025E05" w:rsidRPr="00025E05">
          <w:rPr>
            <w:noProof/>
            <w:webHidden/>
            <w:sz w:val="16"/>
            <w:szCs w:val="16"/>
          </w:rPr>
          <w:fldChar w:fldCharType="end"/>
        </w:r>
      </w:hyperlink>
    </w:p>
    <w:p w14:paraId="2108EB6A" w14:textId="0B190B40" w:rsidR="00025E05" w:rsidRPr="00025E05" w:rsidRDefault="0024335B">
      <w:pPr>
        <w:pStyle w:val="Indholdsfortegnelse1"/>
        <w:tabs>
          <w:tab w:val="right" w:leader="dot" w:pos="9628"/>
        </w:tabs>
        <w:rPr>
          <w:b w:val="0"/>
          <w:bCs w:val="0"/>
          <w:caps w:val="0"/>
          <w:noProof/>
          <w:sz w:val="16"/>
          <w:szCs w:val="16"/>
          <w:lang w:eastAsia="da-DK"/>
        </w:rPr>
      </w:pPr>
      <w:hyperlink w:anchor="_Toc486592065" w:history="1">
        <w:r w:rsidR="00025E05" w:rsidRPr="00025E05">
          <w:rPr>
            <w:rStyle w:val="Hyperlink"/>
            <w:noProof/>
            <w:sz w:val="16"/>
            <w:szCs w:val="16"/>
          </w:rPr>
          <w:t>Tema 6: Ledelse og organisation</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_Toc486592065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21</w:t>
        </w:r>
        <w:r w:rsidR="00025E05" w:rsidRPr="00025E05">
          <w:rPr>
            <w:noProof/>
            <w:webHidden/>
            <w:sz w:val="16"/>
            <w:szCs w:val="16"/>
          </w:rPr>
          <w:fldChar w:fldCharType="end"/>
        </w:r>
      </w:hyperlink>
    </w:p>
    <w:p w14:paraId="6E3C02EB" w14:textId="2C9E385F" w:rsidR="00025E05" w:rsidRPr="00025E05" w:rsidRDefault="0024335B">
      <w:pPr>
        <w:pStyle w:val="Indholdsfortegnelse2"/>
        <w:tabs>
          <w:tab w:val="right" w:leader="dot" w:pos="9628"/>
        </w:tabs>
        <w:rPr>
          <w:smallCaps w:val="0"/>
          <w:noProof/>
          <w:sz w:val="16"/>
          <w:szCs w:val="16"/>
          <w:lang w:eastAsia="da-DK"/>
        </w:rPr>
      </w:pPr>
      <w:hyperlink w:anchor="_Toc486592066" w:history="1">
        <w:r w:rsidR="00025E05" w:rsidRPr="00025E05">
          <w:rPr>
            <w:rStyle w:val="Hyperlink"/>
            <w:noProof/>
            <w:sz w:val="16"/>
            <w:szCs w:val="16"/>
          </w:rPr>
          <w:t>Opsamlet vurdering for tema 6:</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_Toc486592066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21</w:t>
        </w:r>
        <w:r w:rsidR="00025E05" w:rsidRPr="00025E05">
          <w:rPr>
            <w:noProof/>
            <w:webHidden/>
            <w:sz w:val="16"/>
            <w:szCs w:val="16"/>
          </w:rPr>
          <w:fldChar w:fldCharType="end"/>
        </w:r>
      </w:hyperlink>
    </w:p>
    <w:p w14:paraId="0F48E12B" w14:textId="14075B13" w:rsidR="00025E05" w:rsidRPr="00025E05" w:rsidRDefault="0024335B">
      <w:pPr>
        <w:pStyle w:val="Indholdsfortegnelse2"/>
        <w:tabs>
          <w:tab w:val="right" w:leader="dot" w:pos="9628"/>
        </w:tabs>
        <w:rPr>
          <w:smallCaps w:val="0"/>
          <w:noProof/>
          <w:sz w:val="16"/>
          <w:szCs w:val="16"/>
          <w:lang w:eastAsia="da-DK"/>
        </w:rPr>
      </w:pPr>
      <w:hyperlink w:anchor="_Toc486592067" w:history="1">
        <w:r w:rsidR="00025E05" w:rsidRPr="00025E05">
          <w:rPr>
            <w:rStyle w:val="Hyperlink"/>
            <w:noProof/>
            <w:sz w:val="16"/>
            <w:szCs w:val="16"/>
          </w:rPr>
          <w:t>Organisering, kompetencer og kompetenceudvikling</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_Toc486592067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22</w:t>
        </w:r>
        <w:r w:rsidR="00025E05" w:rsidRPr="00025E05">
          <w:rPr>
            <w:noProof/>
            <w:webHidden/>
            <w:sz w:val="16"/>
            <w:szCs w:val="16"/>
          </w:rPr>
          <w:fldChar w:fldCharType="end"/>
        </w:r>
      </w:hyperlink>
    </w:p>
    <w:p w14:paraId="79F2E265" w14:textId="4DF42D96" w:rsidR="00025E05" w:rsidRPr="00025E05" w:rsidRDefault="0024335B">
      <w:pPr>
        <w:pStyle w:val="Indholdsfortegnelse1"/>
        <w:tabs>
          <w:tab w:val="right" w:leader="dot" w:pos="9628"/>
        </w:tabs>
        <w:rPr>
          <w:b w:val="0"/>
          <w:bCs w:val="0"/>
          <w:caps w:val="0"/>
          <w:noProof/>
          <w:sz w:val="16"/>
          <w:szCs w:val="16"/>
          <w:lang w:eastAsia="da-DK"/>
        </w:rPr>
      </w:pPr>
      <w:hyperlink w:anchor="_Toc486592068" w:history="1">
        <w:r w:rsidR="00025E05" w:rsidRPr="00025E05">
          <w:rPr>
            <w:rStyle w:val="Hyperlink"/>
            <w:noProof/>
            <w:sz w:val="16"/>
            <w:szCs w:val="16"/>
          </w:rPr>
          <w:t>Tema 7: Sundhedsfagligt tilsyn</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_Toc486592068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23</w:t>
        </w:r>
        <w:r w:rsidR="00025E05" w:rsidRPr="00025E05">
          <w:rPr>
            <w:noProof/>
            <w:webHidden/>
            <w:sz w:val="16"/>
            <w:szCs w:val="16"/>
          </w:rPr>
          <w:fldChar w:fldCharType="end"/>
        </w:r>
      </w:hyperlink>
    </w:p>
    <w:p w14:paraId="75E42A3C" w14:textId="450388C5" w:rsidR="00025E05" w:rsidRPr="00025E05" w:rsidRDefault="0024335B">
      <w:pPr>
        <w:pStyle w:val="Indholdsfortegnelse2"/>
        <w:tabs>
          <w:tab w:val="right" w:leader="dot" w:pos="9628"/>
        </w:tabs>
        <w:rPr>
          <w:smallCaps w:val="0"/>
          <w:noProof/>
          <w:sz w:val="16"/>
          <w:szCs w:val="16"/>
          <w:lang w:eastAsia="da-DK"/>
        </w:rPr>
      </w:pPr>
      <w:hyperlink w:anchor="_Toc486592069" w:history="1">
        <w:r w:rsidR="00025E05" w:rsidRPr="00025E05">
          <w:rPr>
            <w:rStyle w:val="Hyperlink"/>
            <w:noProof/>
            <w:sz w:val="16"/>
            <w:szCs w:val="16"/>
          </w:rPr>
          <w:t>Opsamlet vurdering for tema 7:</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_Toc486592069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23</w:t>
        </w:r>
        <w:r w:rsidR="00025E05" w:rsidRPr="00025E05">
          <w:rPr>
            <w:noProof/>
            <w:webHidden/>
            <w:sz w:val="16"/>
            <w:szCs w:val="16"/>
          </w:rPr>
          <w:fldChar w:fldCharType="end"/>
        </w:r>
      </w:hyperlink>
    </w:p>
    <w:p w14:paraId="4D352F37" w14:textId="09359686" w:rsidR="00025E05" w:rsidRPr="00025E05" w:rsidRDefault="0024335B">
      <w:pPr>
        <w:pStyle w:val="Indholdsfortegnelse2"/>
        <w:tabs>
          <w:tab w:val="right" w:leader="dot" w:pos="9628"/>
        </w:tabs>
        <w:rPr>
          <w:smallCaps w:val="0"/>
          <w:noProof/>
          <w:sz w:val="16"/>
          <w:szCs w:val="16"/>
          <w:lang w:eastAsia="da-DK"/>
        </w:rPr>
      </w:pPr>
      <w:hyperlink w:anchor="_Toc486592070" w:history="1">
        <w:r w:rsidR="00025E05" w:rsidRPr="00025E05">
          <w:rPr>
            <w:rStyle w:val="Hyperlink"/>
            <w:noProof/>
            <w:sz w:val="16"/>
            <w:szCs w:val="16"/>
          </w:rPr>
          <w:t>Opfølgning på Styrelsen for Patientsikkerhed - tilsyn</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_Toc486592070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24</w:t>
        </w:r>
        <w:r w:rsidR="00025E05" w:rsidRPr="00025E05">
          <w:rPr>
            <w:noProof/>
            <w:webHidden/>
            <w:sz w:val="16"/>
            <w:szCs w:val="16"/>
          </w:rPr>
          <w:fldChar w:fldCharType="end"/>
        </w:r>
      </w:hyperlink>
    </w:p>
    <w:p w14:paraId="0C612EB8" w14:textId="07400C6F" w:rsidR="00025E05" w:rsidRPr="00025E05" w:rsidRDefault="0024335B">
      <w:pPr>
        <w:pStyle w:val="Indholdsfortegnelse2"/>
        <w:tabs>
          <w:tab w:val="right" w:leader="dot" w:pos="9628"/>
        </w:tabs>
        <w:rPr>
          <w:smallCaps w:val="0"/>
          <w:noProof/>
          <w:sz w:val="16"/>
          <w:szCs w:val="16"/>
          <w:lang w:eastAsia="da-DK"/>
        </w:rPr>
      </w:pPr>
      <w:hyperlink w:anchor="_Toc486592071" w:history="1">
        <w:r w:rsidR="00025E05" w:rsidRPr="00025E05">
          <w:rPr>
            <w:rStyle w:val="Hyperlink"/>
            <w:noProof/>
            <w:sz w:val="16"/>
            <w:szCs w:val="16"/>
          </w:rPr>
          <w:t>UTH – Utilsigtede Hændelser</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_Toc486592071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24</w:t>
        </w:r>
        <w:r w:rsidR="00025E05" w:rsidRPr="00025E05">
          <w:rPr>
            <w:noProof/>
            <w:webHidden/>
            <w:sz w:val="16"/>
            <w:szCs w:val="16"/>
          </w:rPr>
          <w:fldChar w:fldCharType="end"/>
        </w:r>
      </w:hyperlink>
    </w:p>
    <w:p w14:paraId="074A053D" w14:textId="3C776414" w:rsidR="00025E05" w:rsidRPr="00025E05" w:rsidRDefault="0024335B">
      <w:pPr>
        <w:pStyle w:val="Indholdsfortegnelse1"/>
        <w:tabs>
          <w:tab w:val="right" w:leader="dot" w:pos="9628"/>
        </w:tabs>
        <w:rPr>
          <w:b w:val="0"/>
          <w:bCs w:val="0"/>
          <w:caps w:val="0"/>
          <w:noProof/>
          <w:sz w:val="16"/>
          <w:szCs w:val="16"/>
          <w:lang w:eastAsia="da-DK"/>
        </w:rPr>
      </w:pPr>
      <w:hyperlink w:anchor="_Toc486592072" w:history="1">
        <w:r w:rsidR="00025E05" w:rsidRPr="00025E05">
          <w:rPr>
            <w:rStyle w:val="Hyperlink"/>
            <w:noProof/>
            <w:sz w:val="16"/>
            <w:szCs w:val="16"/>
          </w:rPr>
          <w:t>Tema 8: De fysiske rammer</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_Toc486592072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24</w:t>
        </w:r>
        <w:r w:rsidR="00025E05" w:rsidRPr="00025E05">
          <w:rPr>
            <w:noProof/>
            <w:webHidden/>
            <w:sz w:val="16"/>
            <w:szCs w:val="16"/>
          </w:rPr>
          <w:fldChar w:fldCharType="end"/>
        </w:r>
      </w:hyperlink>
    </w:p>
    <w:p w14:paraId="3DB7B812" w14:textId="030D8855" w:rsidR="00025E05" w:rsidRPr="00025E05" w:rsidRDefault="0024335B">
      <w:pPr>
        <w:pStyle w:val="Indholdsfortegnelse2"/>
        <w:tabs>
          <w:tab w:val="right" w:leader="dot" w:pos="9628"/>
        </w:tabs>
        <w:rPr>
          <w:smallCaps w:val="0"/>
          <w:noProof/>
          <w:sz w:val="16"/>
          <w:szCs w:val="16"/>
          <w:lang w:eastAsia="da-DK"/>
        </w:rPr>
      </w:pPr>
      <w:hyperlink w:anchor="_Toc486592073" w:history="1">
        <w:r w:rsidR="00025E05" w:rsidRPr="00025E05">
          <w:rPr>
            <w:rStyle w:val="Hyperlink"/>
            <w:noProof/>
            <w:sz w:val="16"/>
            <w:szCs w:val="16"/>
          </w:rPr>
          <w:t>Opsamlet vurdering for tema 8:</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_Toc486592073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24</w:t>
        </w:r>
        <w:r w:rsidR="00025E05" w:rsidRPr="00025E05">
          <w:rPr>
            <w:noProof/>
            <w:webHidden/>
            <w:sz w:val="16"/>
            <w:szCs w:val="16"/>
          </w:rPr>
          <w:fldChar w:fldCharType="end"/>
        </w:r>
      </w:hyperlink>
    </w:p>
    <w:p w14:paraId="4C1D6C3F" w14:textId="13EBF927" w:rsidR="00025E05" w:rsidRPr="00025E05" w:rsidRDefault="0024335B">
      <w:pPr>
        <w:pStyle w:val="Indholdsfortegnelse2"/>
        <w:tabs>
          <w:tab w:val="right" w:leader="dot" w:pos="9628"/>
        </w:tabs>
        <w:rPr>
          <w:smallCaps w:val="0"/>
          <w:noProof/>
          <w:sz w:val="16"/>
          <w:szCs w:val="16"/>
          <w:lang w:eastAsia="da-DK"/>
        </w:rPr>
      </w:pPr>
      <w:hyperlink w:anchor="_Toc486592074" w:history="1">
        <w:r w:rsidR="00025E05" w:rsidRPr="00025E05">
          <w:rPr>
            <w:rStyle w:val="Hyperlink"/>
            <w:noProof/>
            <w:sz w:val="16"/>
            <w:szCs w:val="16"/>
          </w:rPr>
          <w:t>Fysiske rammer</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_Toc486592074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25</w:t>
        </w:r>
        <w:r w:rsidR="00025E05" w:rsidRPr="00025E05">
          <w:rPr>
            <w:noProof/>
            <w:webHidden/>
            <w:sz w:val="16"/>
            <w:szCs w:val="16"/>
          </w:rPr>
          <w:fldChar w:fldCharType="end"/>
        </w:r>
      </w:hyperlink>
    </w:p>
    <w:p w14:paraId="1FCE8155" w14:textId="530CF235" w:rsidR="00025E05" w:rsidRPr="00025E05" w:rsidRDefault="0024335B">
      <w:pPr>
        <w:pStyle w:val="Indholdsfortegnelse1"/>
        <w:tabs>
          <w:tab w:val="right" w:leader="dot" w:pos="9628"/>
        </w:tabs>
        <w:rPr>
          <w:b w:val="0"/>
          <w:bCs w:val="0"/>
          <w:caps w:val="0"/>
          <w:noProof/>
          <w:sz w:val="16"/>
          <w:szCs w:val="16"/>
          <w:lang w:eastAsia="da-DK"/>
        </w:rPr>
      </w:pPr>
      <w:hyperlink w:anchor="_Toc486592075" w:history="1">
        <w:r w:rsidR="00025E05" w:rsidRPr="00025E05">
          <w:rPr>
            <w:rStyle w:val="Hyperlink"/>
            <w:noProof/>
            <w:sz w:val="16"/>
            <w:szCs w:val="16"/>
          </w:rPr>
          <w:t>Datakilder</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_Toc486592075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26</w:t>
        </w:r>
        <w:r w:rsidR="00025E05" w:rsidRPr="00025E05">
          <w:rPr>
            <w:noProof/>
            <w:webHidden/>
            <w:sz w:val="16"/>
            <w:szCs w:val="16"/>
          </w:rPr>
          <w:fldChar w:fldCharType="end"/>
        </w:r>
      </w:hyperlink>
    </w:p>
    <w:p w14:paraId="5044688E" w14:textId="5C432C7B" w:rsidR="00025E05" w:rsidRPr="00025E05" w:rsidRDefault="0024335B">
      <w:pPr>
        <w:pStyle w:val="Indholdsfortegnelse2"/>
        <w:tabs>
          <w:tab w:val="right" w:leader="dot" w:pos="9628"/>
        </w:tabs>
        <w:rPr>
          <w:smallCaps w:val="0"/>
          <w:noProof/>
          <w:sz w:val="16"/>
          <w:szCs w:val="16"/>
          <w:lang w:eastAsia="da-DK"/>
        </w:rPr>
      </w:pPr>
      <w:hyperlink w:anchor="_Toc486592076" w:history="1">
        <w:r w:rsidR="00025E05" w:rsidRPr="00025E05">
          <w:rPr>
            <w:rStyle w:val="Hyperlink"/>
            <w:noProof/>
            <w:sz w:val="16"/>
            <w:szCs w:val="16"/>
          </w:rPr>
          <w:t>Tilsynsmetode</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_Toc486592076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26</w:t>
        </w:r>
        <w:r w:rsidR="00025E05" w:rsidRPr="00025E05">
          <w:rPr>
            <w:noProof/>
            <w:webHidden/>
            <w:sz w:val="16"/>
            <w:szCs w:val="16"/>
          </w:rPr>
          <w:fldChar w:fldCharType="end"/>
        </w:r>
      </w:hyperlink>
    </w:p>
    <w:p w14:paraId="6B6BDEC8" w14:textId="78366587" w:rsidR="00025E05" w:rsidRPr="00025E05" w:rsidRDefault="0024335B">
      <w:pPr>
        <w:pStyle w:val="Indholdsfortegnelse1"/>
        <w:tabs>
          <w:tab w:val="right" w:leader="dot" w:pos="9628"/>
        </w:tabs>
        <w:rPr>
          <w:b w:val="0"/>
          <w:bCs w:val="0"/>
          <w:caps w:val="0"/>
          <w:noProof/>
          <w:sz w:val="16"/>
          <w:szCs w:val="16"/>
          <w:lang w:eastAsia="da-DK"/>
        </w:rPr>
      </w:pPr>
      <w:hyperlink w:anchor="_Toc486592077" w:history="1">
        <w:r w:rsidR="00025E05" w:rsidRPr="00025E05">
          <w:rPr>
            <w:rStyle w:val="Hyperlink"/>
            <w:noProof/>
            <w:sz w:val="16"/>
            <w:szCs w:val="16"/>
          </w:rPr>
          <w:t>Bilag</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_Toc486592077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28</w:t>
        </w:r>
        <w:r w:rsidR="00025E05" w:rsidRPr="00025E05">
          <w:rPr>
            <w:noProof/>
            <w:webHidden/>
            <w:sz w:val="16"/>
            <w:szCs w:val="16"/>
          </w:rPr>
          <w:fldChar w:fldCharType="end"/>
        </w:r>
      </w:hyperlink>
    </w:p>
    <w:p w14:paraId="244E9EA3" w14:textId="496DB303" w:rsidR="00025E05" w:rsidRPr="00025E05" w:rsidRDefault="0024335B">
      <w:pPr>
        <w:pStyle w:val="Indholdsfortegnelse2"/>
        <w:tabs>
          <w:tab w:val="right" w:leader="dot" w:pos="9628"/>
        </w:tabs>
        <w:rPr>
          <w:smallCaps w:val="0"/>
          <w:noProof/>
          <w:sz w:val="16"/>
          <w:szCs w:val="16"/>
          <w:lang w:eastAsia="da-DK"/>
        </w:rPr>
      </w:pPr>
      <w:hyperlink w:anchor="_Toc486592078" w:history="1">
        <w:r w:rsidR="00025E05" w:rsidRPr="00025E05">
          <w:rPr>
            <w:rStyle w:val="Hyperlink"/>
            <w:noProof/>
            <w:sz w:val="16"/>
            <w:szCs w:val="16"/>
          </w:rPr>
          <w:t>Lovgrundlag ved tilsyn for plejeboliger</w:t>
        </w:r>
        <w:r w:rsidR="00025E05" w:rsidRPr="00025E05">
          <w:rPr>
            <w:noProof/>
            <w:webHidden/>
            <w:sz w:val="16"/>
            <w:szCs w:val="16"/>
          </w:rPr>
          <w:tab/>
        </w:r>
        <w:r w:rsidR="00025E05" w:rsidRPr="00025E05">
          <w:rPr>
            <w:noProof/>
            <w:webHidden/>
            <w:sz w:val="16"/>
            <w:szCs w:val="16"/>
          </w:rPr>
          <w:fldChar w:fldCharType="begin"/>
        </w:r>
        <w:r w:rsidR="00025E05" w:rsidRPr="00025E05">
          <w:rPr>
            <w:noProof/>
            <w:webHidden/>
            <w:sz w:val="16"/>
            <w:szCs w:val="16"/>
          </w:rPr>
          <w:instrText xml:space="preserve"> PAGEREF _Toc486592078 \h </w:instrText>
        </w:r>
        <w:r w:rsidR="00025E05" w:rsidRPr="00025E05">
          <w:rPr>
            <w:noProof/>
            <w:webHidden/>
            <w:sz w:val="16"/>
            <w:szCs w:val="16"/>
          </w:rPr>
        </w:r>
        <w:r w:rsidR="00025E05" w:rsidRPr="00025E05">
          <w:rPr>
            <w:noProof/>
            <w:webHidden/>
            <w:sz w:val="16"/>
            <w:szCs w:val="16"/>
          </w:rPr>
          <w:fldChar w:fldCharType="separate"/>
        </w:r>
        <w:r w:rsidR="007C4BA1">
          <w:rPr>
            <w:noProof/>
            <w:webHidden/>
            <w:sz w:val="16"/>
            <w:szCs w:val="16"/>
          </w:rPr>
          <w:t>28</w:t>
        </w:r>
        <w:r w:rsidR="00025E05" w:rsidRPr="00025E05">
          <w:rPr>
            <w:noProof/>
            <w:webHidden/>
            <w:sz w:val="16"/>
            <w:szCs w:val="16"/>
          </w:rPr>
          <w:fldChar w:fldCharType="end"/>
        </w:r>
      </w:hyperlink>
    </w:p>
    <w:p w14:paraId="2569440A" w14:textId="52682128" w:rsidR="00441AE5" w:rsidRPr="00843CC9" w:rsidRDefault="00441AE5" w:rsidP="00B350E0">
      <w:pPr>
        <w:pStyle w:val="Overskrift1"/>
      </w:pPr>
      <w:r w:rsidRPr="00025E05">
        <w:rPr>
          <w:sz w:val="16"/>
          <w:szCs w:val="16"/>
        </w:rPr>
        <w:lastRenderedPageBreak/>
        <w:fldChar w:fldCharType="end"/>
      </w:r>
      <w:bookmarkStart w:id="16" w:name="_Toc486592032"/>
      <w:r w:rsidRPr="00843CC9">
        <w:t>Generel information</w:t>
      </w:r>
      <w:bookmarkEnd w:id="12"/>
      <w:bookmarkEnd w:id="13"/>
      <w:bookmarkEnd w:id="14"/>
      <w:bookmarkEnd w:id="15"/>
      <w:bookmarkEnd w:id="16"/>
    </w:p>
    <w:tbl>
      <w:tblPr>
        <w:tblStyle w:val="Tabel-Gitter"/>
        <w:tblW w:w="9961" w:type="dxa"/>
        <w:tblBorders>
          <w:top w:val="single" w:sz="4" w:space="0" w:color="418AB3" w:themeColor="accent1"/>
          <w:left w:val="single" w:sz="4" w:space="0" w:color="418AB3" w:themeColor="accent1"/>
          <w:bottom w:val="single" w:sz="4" w:space="0" w:color="418AB3" w:themeColor="accent1"/>
          <w:right w:val="single" w:sz="4" w:space="0" w:color="418AB3" w:themeColor="accent1"/>
          <w:insideH w:val="single" w:sz="4" w:space="0" w:color="418AB3" w:themeColor="accent1"/>
          <w:insideV w:val="single" w:sz="4" w:space="0" w:color="418AB3" w:themeColor="accent1"/>
        </w:tblBorders>
        <w:tblLayout w:type="fixed"/>
        <w:tblLook w:val="04A0" w:firstRow="1" w:lastRow="0" w:firstColumn="1" w:lastColumn="0" w:noHBand="0" w:noVBand="1"/>
      </w:tblPr>
      <w:tblGrid>
        <w:gridCol w:w="2689"/>
        <w:gridCol w:w="7272"/>
      </w:tblGrid>
      <w:tr w:rsidR="00441AE5" w:rsidRPr="006448DF" w14:paraId="72F76B37" w14:textId="77777777" w:rsidTr="00A0473E">
        <w:trPr>
          <w:trHeight w:val="1418"/>
        </w:trPr>
        <w:tc>
          <w:tcPr>
            <w:tcW w:w="2689" w:type="dxa"/>
            <w:shd w:val="clear" w:color="auto" w:fill="auto"/>
          </w:tcPr>
          <w:p w14:paraId="5263EBAE" w14:textId="77777777" w:rsidR="00441AE5" w:rsidRPr="001D6150" w:rsidRDefault="00441AE5" w:rsidP="00B51335">
            <w:pPr>
              <w:pStyle w:val="Overskrift3"/>
            </w:pPr>
            <w:r w:rsidRPr="001D6150">
              <w:t>Kontaktoplysninger</w:t>
            </w:r>
          </w:p>
          <w:p w14:paraId="5E5546F4" w14:textId="77777777" w:rsidR="00441AE5" w:rsidRPr="001D6150" w:rsidRDefault="00441AE5" w:rsidP="00B51335">
            <w:pPr>
              <w:pStyle w:val="Overskrift3"/>
            </w:pPr>
          </w:p>
        </w:tc>
        <w:tc>
          <w:tcPr>
            <w:tcW w:w="7272" w:type="dxa"/>
            <w:shd w:val="clear" w:color="auto" w:fill="auto"/>
          </w:tcPr>
          <w:p w14:paraId="088FE931" w14:textId="77777777" w:rsidR="00FE252B" w:rsidRPr="005C36D4" w:rsidRDefault="00FE252B" w:rsidP="00162C33">
            <w:pPr>
              <w:pStyle w:val="Ingenafstand"/>
              <w:spacing w:line="276" w:lineRule="auto"/>
              <w:rPr>
                <w:sz w:val="22"/>
              </w:rPr>
            </w:pPr>
            <w:r w:rsidRPr="005C36D4">
              <w:rPr>
                <w:sz w:val="22"/>
              </w:rPr>
              <w:t>Plejecenter Elmelunden</w:t>
            </w:r>
          </w:p>
          <w:p w14:paraId="13F1BB85" w14:textId="77777777" w:rsidR="00FE252B" w:rsidRPr="005C36D4" w:rsidRDefault="00FE252B" w:rsidP="00162C33">
            <w:pPr>
              <w:pStyle w:val="Ingenafstand"/>
              <w:spacing w:line="276" w:lineRule="auto"/>
              <w:rPr>
                <w:sz w:val="22"/>
              </w:rPr>
            </w:pPr>
            <w:r w:rsidRPr="005C36D4">
              <w:rPr>
                <w:sz w:val="22"/>
              </w:rPr>
              <w:t>Lunderosevej 5</w:t>
            </w:r>
          </w:p>
          <w:p w14:paraId="3BB39211" w14:textId="77777777" w:rsidR="00441AE5" w:rsidRPr="00253E73" w:rsidRDefault="00FE252B" w:rsidP="00162C33">
            <w:pPr>
              <w:spacing w:before="240"/>
              <w:rPr>
                <w:rFonts w:ascii="Verdana" w:hAnsi="Verdana"/>
                <w:sz w:val="18"/>
                <w:szCs w:val="18"/>
              </w:rPr>
            </w:pPr>
            <w:r w:rsidRPr="005C36D4">
              <w:rPr>
                <w:sz w:val="22"/>
              </w:rPr>
              <w:t>4450 Jyderup</w:t>
            </w:r>
          </w:p>
        </w:tc>
      </w:tr>
      <w:tr w:rsidR="00441AE5" w:rsidRPr="006448DF" w14:paraId="16717F1B" w14:textId="77777777" w:rsidTr="00A0473E">
        <w:trPr>
          <w:trHeight w:val="1418"/>
        </w:trPr>
        <w:tc>
          <w:tcPr>
            <w:tcW w:w="2689" w:type="dxa"/>
            <w:shd w:val="clear" w:color="auto" w:fill="auto"/>
          </w:tcPr>
          <w:p w14:paraId="18D92368" w14:textId="77777777" w:rsidR="00441AE5" w:rsidRPr="001D6150" w:rsidRDefault="00441AE5" w:rsidP="00B51335">
            <w:pPr>
              <w:pStyle w:val="Overskrift3"/>
            </w:pPr>
            <w:r w:rsidRPr="001D6150">
              <w:t>Leder</w:t>
            </w:r>
          </w:p>
          <w:p w14:paraId="5D2FFB29" w14:textId="77777777" w:rsidR="00441AE5" w:rsidRPr="001D6150" w:rsidRDefault="00441AE5" w:rsidP="00B51335">
            <w:pPr>
              <w:pStyle w:val="Overskrift3"/>
            </w:pPr>
          </w:p>
        </w:tc>
        <w:tc>
          <w:tcPr>
            <w:tcW w:w="7272" w:type="dxa"/>
            <w:shd w:val="clear" w:color="auto" w:fill="auto"/>
          </w:tcPr>
          <w:p w14:paraId="14C33E72" w14:textId="77777777" w:rsidR="00253E73" w:rsidRPr="005C36D4" w:rsidRDefault="00253E73" w:rsidP="00162C33">
            <w:pPr>
              <w:spacing w:before="240"/>
              <w:rPr>
                <w:sz w:val="22"/>
              </w:rPr>
            </w:pPr>
            <w:r w:rsidRPr="005C36D4">
              <w:rPr>
                <w:sz w:val="22"/>
              </w:rPr>
              <w:t>Centerleder Helle Fobian Thomsen</w:t>
            </w:r>
          </w:p>
          <w:p w14:paraId="213F5A22" w14:textId="77777777" w:rsidR="00441AE5" w:rsidRPr="00253E73" w:rsidRDefault="00253E73" w:rsidP="00162C33">
            <w:pPr>
              <w:spacing w:before="240"/>
              <w:rPr>
                <w:rFonts w:ascii="Verdana" w:hAnsi="Verdana"/>
                <w:sz w:val="18"/>
                <w:szCs w:val="18"/>
              </w:rPr>
            </w:pPr>
            <w:r w:rsidRPr="005C36D4">
              <w:rPr>
                <w:sz w:val="22"/>
              </w:rPr>
              <w:t>Teamleder Lonnie Rønne</w:t>
            </w:r>
          </w:p>
        </w:tc>
      </w:tr>
      <w:tr w:rsidR="00441AE5" w:rsidRPr="006448DF" w14:paraId="25B793AF" w14:textId="77777777" w:rsidTr="00A0473E">
        <w:trPr>
          <w:trHeight w:val="1418"/>
        </w:trPr>
        <w:tc>
          <w:tcPr>
            <w:tcW w:w="2689" w:type="dxa"/>
            <w:shd w:val="clear" w:color="auto" w:fill="auto"/>
          </w:tcPr>
          <w:p w14:paraId="1B25DD7E" w14:textId="77777777" w:rsidR="00441AE5" w:rsidRPr="001D6150" w:rsidRDefault="00441AE5" w:rsidP="00B51335">
            <w:pPr>
              <w:pStyle w:val="Overskrift3"/>
            </w:pPr>
            <w:r w:rsidRPr="001D6150">
              <w:t>Organisationsform</w:t>
            </w:r>
          </w:p>
          <w:p w14:paraId="16AEE479" w14:textId="77777777" w:rsidR="00441AE5" w:rsidRPr="001D6150" w:rsidRDefault="00441AE5" w:rsidP="00B51335">
            <w:pPr>
              <w:pStyle w:val="Overskrift3"/>
            </w:pPr>
          </w:p>
        </w:tc>
        <w:tc>
          <w:tcPr>
            <w:tcW w:w="7272" w:type="dxa"/>
            <w:shd w:val="clear" w:color="auto" w:fill="auto"/>
          </w:tcPr>
          <w:p w14:paraId="4E7FA430" w14:textId="77777777" w:rsidR="00253E73" w:rsidRPr="005C36D4" w:rsidRDefault="00253E73" w:rsidP="00162C33">
            <w:pPr>
              <w:spacing w:before="240"/>
              <w:rPr>
                <w:sz w:val="22"/>
              </w:rPr>
            </w:pPr>
            <w:r w:rsidRPr="005C36D4">
              <w:rPr>
                <w:sz w:val="22"/>
              </w:rPr>
              <w:t xml:space="preserve">Kommunalt plejecenter. </w:t>
            </w:r>
          </w:p>
          <w:p w14:paraId="11CAA20D" w14:textId="7D49F480" w:rsidR="00441AE5" w:rsidRPr="005C36D4" w:rsidRDefault="00253E73" w:rsidP="00162C33">
            <w:pPr>
              <w:spacing w:before="240"/>
              <w:rPr>
                <w:rFonts w:ascii="Verdana" w:hAnsi="Verdana"/>
                <w:sz w:val="22"/>
              </w:rPr>
            </w:pPr>
            <w:r w:rsidRPr="005C36D4">
              <w:rPr>
                <w:sz w:val="22"/>
              </w:rPr>
              <w:t>Boligerne udlejes via boligselskabet Domea.</w:t>
            </w:r>
          </w:p>
        </w:tc>
      </w:tr>
      <w:tr w:rsidR="00441AE5" w:rsidRPr="006448DF" w14:paraId="1F98CD1B" w14:textId="77777777" w:rsidTr="00A0473E">
        <w:trPr>
          <w:trHeight w:val="1418"/>
        </w:trPr>
        <w:tc>
          <w:tcPr>
            <w:tcW w:w="2689" w:type="dxa"/>
            <w:shd w:val="clear" w:color="auto" w:fill="auto"/>
          </w:tcPr>
          <w:p w14:paraId="0EA95494" w14:textId="77777777" w:rsidR="00441AE5" w:rsidRPr="001D6150" w:rsidRDefault="00441AE5" w:rsidP="00B51335">
            <w:pPr>
              <w:pStyle w:val="Overskrift3"/>
            </w:pPr>
            <w:r w:rsidRPr="001D6150">
              <w:t>Målgruppe</w:t>
            </w:r>
          </w:p>
          <w:p w14:paraId="111E677E" w14:textId="77777777" w:rsidR="00441AE5" w:rsidRPr="001D6150" w:rsidRDefault="00441AE5" w:rsidP="00B51335">
            <w:pPr>
              <w:pStyle w:val="Overskrift3"/>
            </w:pPr>
          </w:p>
        </w:tc>
        <w:tc>
          <w:tcPr>
            <w:tcW w:w="7272" w:type="dxa"/>
            <w:shd w:val="clear" w:color="auto" w:fill="auto"/>
          </w:tcPr>
          <w:p w14:paraId="62F33946" w14:textId="4A31FBE5" w:rsidR="00253E73" w:rsidRPr="005C36D4" w:rsidRDefault="00253E73" w:rsidP="00162C33">
            <w:pPr>
              <w:autoSpaceDE w:val="0"/>
              <w:autoSpaceDN w:val="0"/>
              <w:adjustRightInd w:val="0"/>
              <w:spacing w:after="0"/>
              <w:rPr>
                <w:rFonts w:asciiTheme="majorHAnsi" w:hAnsiTheme="majorHAnsi" w:cs="PalatinoLinotype"/>
                <w:sz w:val="22"/>
              </w:rPr>
            </w:pPr>
            <w:r w:rsidRPr="005C36D4">
              <w:rPr>
                <w:rFonts w:asciiTheme="majorHAnsi" w:hAnsiTheme="majorHAnsi" w:cs="PalatinoLinotype"/>
                <w:sz w:val="22"/>
              </w:rPr>
              <w:t xml:space="preserve">Holbæk kommunes Udvalget for </w:t>
            </w:r>
            <w:r w:rsidR="00DF064A" w:rsidRPr="005C36D4">
              <w:rPr>
                <w:rFonts w:asciiTheme="majorHAnsi" w:hAnsiTheme="majorHAnsi" w:cs="PalatinoLinotype"/>
                <w:sz w:val="22"/>
              </w:rPr>
              <w:t xml:space="preserve">Ældre og </w:t>
            </w:r>
            <w:r w:rsidR="000F2539">
              <w:rPr>
                <w:rFonts w:asciiTheme="majorHAnsi" w:hAnsiTheme="majorHAnsi" w:cs="PalatinoLinotype"/>
                <w:sz w:val="22"/>
              </w:rPr>
              <w:t>Sundhed</w:t>
            </w:r>
            <w:r w:rsidRPr="005C36D4">
              <w:rPr>
                <w:rFonts w:asciiTheme="majorHAnsi" w:hAnsiTheme="majorHAnsi" w:cs="PalatinoLinotype"/>
                <w:sz w:val="22"/>
              </w:rPr>
              <w:t xml:space="preserve">: </w:t>
            </w:r>
            <w:r w:rsidRPr="005C36D4">
              <w:rPr>
                <w:rFonts w:asciiTheme="majorHAnsi" w:hAnsiTheme="majorHAnsi" w:cs="PalatinoLinotype"/>
                <w:color w:val="FF0000"/>
                <w:sz w:val="22"/>
              </w:rPr>
              <w:t xml:space="preserve"> </w:t>
            </w:r>
          </w:p>
          <w:p w14:paraId="4110C364" w14:textId="70C14B94" w:rsidR="00763CE3" w:rsidRPr="005C36D4" w:rsidRDefault="00763CE3" w:rsidP="00162C33">
            <w:pPr>
              <w:autoSpaceDE w:val="0"/>
              <w:autoSpaceDN w:val="0"/>
              <w:adjustRightInd w:val="0"/>
              <w:spacing w:after="0"/>
              <w:rPr>
                <w:rFonts w:asciiTheme="majorHAnsi" w:hAnsiTheme="majorHAnsi" w:cs="PalatinoLinotype"/>
                <w:sz w:val="22"/>
              </w:rPr>
            </w:pPr>
            <w:r w:rsidRPr="005C36D4">
              <w:rPr>
                <w:rFonts w:asciiTheme="majorHAnsi" w:hAnsiTheme="majorHAnsi" w:cs="PalatinoLinotype"/>
                <w:sz w:val="22"/>
              </w:rPr>
              <w:t>Borgere bosiddende i Holbæk Kommune.</w:t>
            </w:r>
          </w:p>
          <w:p w14:paraId="25856A64" w14:textId="77777777" w:rsidR="00763CE3" w:rsidRPr="005C36D4" w:rsidRDefault="00763CE3" w:rsidP="00162C33">
            <w:pPr>
              <w:autoSpaceDE w:val="0"/>
              <w:autoSpaceDN w:val="0"/>
              <w:adjustRightInd w:val="0"/>
              <w:spacing w:after="0"/>
              <w:rPr>
                <w:rFonts w:asciiTheme="majorHAnsi" w:hAnsiTheme="majorHAnsi" w:cs="PalatinoLinotype"/>
                <w:sz w:val="22"/>
              </w:rPr>
            </w:pPr>
            <w:r w:rsidRPr="005C36D4">
              <w:rPr>
                <w:rFonts w:asciiTheme="majorHAnsi" w:hAnsiTheme="majorHAnsi" w:cs="PalatinoLinotype"/>
                <w:sz w:val="22"/>
              </w:rPr>
              <w:t>Borgere fra anden kommune, hvor hjemkommune har givet tilsagn om betaling.</w:t>
            </w:r>
          </w:p>
          <w:p w14:paraId="44552D5F" w14:textId="77777777" w:rsidR="00763CE3" w:rsidRPr="005C36D4" w:rsidRDefault="00763CE3" w:rsidP="00162C33">
            <w:pPr>
              <w:autoSpaceDE w:val="0"/>
              <w:autoSpaceDN w:val="0"/>
              <w:adjustRightInd w:val="0"/>
              <w:spacing w:after="0"/>
              <w:rPr>
                <w:rFonts w:asciiTheme="majorHAnsi" w:hAnsiTheme="majorHAnsi" w:cs="PalatinoLinotype"/>
                <w:sz w:val="22"/>
              </w:rPr>
            </w:pPr>
          </w:p>
          <w:p w14:paraId="327A2563" w14:textId="0750B1C5" w:rsidR="00253E73" w:rsidRPr="005C36D4" w:rsidRDefault="00763CE3" w:rsidP="00162C33">
            <w:pPr>
              <w:autoSpaceDE w:val="0"/>
              <w:autoSpaceDN w:val="0"/>
              <w:adjustRightInd w:val="0"/>
              <w:spacing w:after="0"/>
              <w:rPr>
                <w:rFonts w:asciiTheme="majorHAnsi" w:hAnsiTheme="majorHAnsi" w:cs="PalatinoLinotype"/>
                <w:sz w:val="22"/>
              </w:rPr>
            </w:pPr>
            <w:r w:rsidRPr="005C36D4">
              <w:rPr>
                <w:rFonts w:asciiTheme="majorHAnsi" w:hAnsiTheme="majorHAnsi" w:cs="PalatinoLinotype"/>
                <w:sz w:val="22"/>
              </w:rPr>
              <w:t xml:space="preserve"> </w:t>
            </w:r>
            <w:r w:rsidR="00253E73" w:rsidRPr="005C36D4">
              <w:rPr>
                <w:rFonts w:asciiTheme="majorHAnsi" w:hAnsiTheme="majorHAnsi" w:cs="PalatinoLinotype"/>
                <w:sz w:val="22"/>
              </w:rPr>
              <w:t xml:space="preserve">Der kan tildeles plejebolig hvis: </w:t>
            </w:r>
          </w:p>
          <w:p w14:paraId="12F90E99" w14:textId="77777777" w:rsidR="00253E73" w:rsidRPr="005C36D4" w:rsidRDefault="00253E73" w:rsidP="00162C33">
            <w:pPr>
              <w:autoSpaceDE w:val="0"/>
              <w:autoSpaceDN w:val="0"/>
              <w:adjustRightInd w:val="0"/>
              <w:spacing w:after="0"/>
              <w:rPr>
                <w:rFonts w:asciiTheme="majorHAnsi" w:hAnsiTheme="majorHAnsi" w:cs="PalatinoLinotype"/>
                <w:sz w:val="22"/>
              </w:rPr>
            </w:pPr>
          </w:p>
          <w:p w14:paraId="77B1CFEE" w14:textId="1348C012" w:rsidR="00253E73" w:rsidRPr="005C36D4" w:rsidRDefault="00763CE3" w:rsidP="00162C33">
            <w:pPr>
              <w:numPr>
                <w:ilvl w:val="0"/>
                <w:numId w:val="38"/>
              </w:numPr>
              <w:autoSpaceDE w:val="0"/>
              <w:autoSpaceDN w:val="0"/>
              <w:adjustRightInd w:val="0"/>
              <w:spacing w:after="0"/>
              <w:contextualSpacing/>
              <w:rPr>
                <w:rFonts w:asciiTheme="majorHAnsi" w:hAnsiTheme="majorHAnsi" w:cs="PalatinoLinotype"/>
                <w:sz w:val="22"/>
              </w:rPr>
            </w:pPr>
            <w:r w:rsidRPr="005C36D4">
              <w:rPr>
                <w:rFonts w:asciiTheme="majorHAnsi" w:hAnsiTheme="majorHAnsi" w:cs="PalatinoLinotype"/>
                <w:sz w:val="22"/>
              </w:rPr>
              <w:t>Borger har ifølge sin funktionsnedsættelse vanskeligt ved, eller er ude af stand til, at tage initiativ og overskue/ overkomme dagligdagens gøremål.</w:t>
            </w:r>
          </w:p>
          <w:p w14:paraId="7B82E12E" w14:textId="6ADC1FDC" w:rsidR="00253E73" w:rsidRPr="005C36D4" w:rsidRDefault="00763CE3" w:rsidP="00162C33">
            <w:pPr>
              <w:numPr>
                <w:ilvl w:val="0"/>
                <w:numId w:val="38"/>
              </w:numPr>
              <w:autoSpaceDE w:val="0"/>
              <w:autoSpaceDN w:val="0"/>
              <w:adjustRightInd w:val="0"/>
              <w:spacing w:after="0"/>
              <w:contextualSpacing/>
              <w:rPr>
                <w:rFonts w:asciiTheme="majorHAnsi" w:hAnsiTheme="majorHAnsi" w:cs="PalatinoLinotype"/>
                <w:sz w:val="22"/>
              </w:rPr>
            </w:pPr>
            <w:r w:rsidRPr="005C36D4">
              <w:rPr>
                <w:rFonts w:asciiTheme="majorHAnsi" w:hAnsiTheme="majorHAnsi" w:cs="PalatinoLinotype"/>
                <w:sz w:val="22"/>
              </w:rPr>
              <w:t>Borger har behov for hjælp til personlig pleje i stor del af døgnet.</w:t>
            </w:r>
            <w:r w:rsidR="00253E73" w:rsidRPr="005C36D4">
              <w:rPr>
                <w:rFonts w:asciiTheme="majorHAnsi" w:hAnsiTheme="majorHAnsi" w:cs="PalatinoLinotype"/>
                <w:sz w:val="22"/>
              </w:rPr>
              <w:t xml:space="preserve"> </w:t>
            </w:r>
          </w:p>
          <w:p w14:paraId="57FCF82F" w14:textId="77777777" w:rsidR="00763CE3" w:rsidRPr="005C36D4" w:rsidRDefault="00763CE3" w:rsidP="00162C33">
            <w:pPr>
              <w:numPr>
                <w:ilvl w:val="0"/>
                <w:numId w:val="38"/>
              </w:numPr>
              <w:autoSpaceDE w:val="0"/>
              <w:autoSpaceDN w:val="0"/>
              <w:adjustRightInd w:val="0"/>
              <w:spacing w:after="0"/>
              <w:contextualSpacing/>
              <w:rPr>
                <w:rFonts w:asciiTheme="majorHAnsi" w:hAnsiTheme="majorHAnsi" w:cs="PalatinoLinotype"/>
                <w:sz w:val="22"/>
              </w:rPr>
            </w:pPr>
            <w:r w:rsidRPr="005C36D4">
              <w:rPr>
                <w:rFonts w:asciiTheme="majorHAnsi" w:hAnsiTheme="majorHAnsi" w:cs="PalatinoLinotype"/>
                <w:sz w:val="22"/>
              </w:rPr>
              <w:t>Borger har et stort behov for at blive motiveret, støttet og hjulpet i forhold til dagligdagens gøremål.</w:t>
            </w:r>
          </w:p>
          <w:p w14:paraId="6705AE80" w14:textId="2FD365A3" w:rsidR="00253E73" w:rsidRPr="005C36D4" w:rsidRDefault="00763CE3" w:rsidP="00162C33">
            <w:pPr>
              <w:numPr>
                <w:ilvl w:val="0"/>
                <w:numId w:val="38"/>
              </w:numPr>
              <w:autoSpaceDE w:val="0"/>
              <w:autoSpaceDN w:val="0"/>
              <w:adjustRightInd w:val="0"/>
              <w:spacing w:after="0"/>
              <w:contextualSpacing/>
              <w:rPr>
                <w:rFonts w:asciiTheme="majorHAnsi" w:hAnsiTheme="majorHAnsi" w:cs="PalatinoLinotype"/>
                <w:sz w:val="22"/>
              </w:rPr>
            </w:pPr>
            <w:r w:rsidRPr="005C36D4">
              <w:rPr>
                <w:rFonts w:asciiTheme="majorHAnsi" w:hAnsiTheme="majorHAnsi" w:cs="PalatinoLinotype"/>
                <w:sz w:val="22"/>
              </w:rPr>
              <w:t xml:space="preserve">Borger har behov for, at andre må handle for sig i relation til personlige opgaver, dagligdags gøremål, aktivitet, træning og sociale relationer.  </w:t>
            </w:r>
            <w:r w:rsidR="00253E73" w:rsidRPr="005C36D4">
              <w:rPr>
                <w:rFonts w:asciiTheme="majorHAnsi" w:hAnsiTheme="majorHAnsi" w:cs="PalatinoLinotype"/>
                <w:sz w:val="22"/>
              </w:rPr>
              <w:t xml:space="preserve"> </w:t>
            </w:r>
          </w:p>
          <w:p w14:paraId="60044A07" w14:textId="1901CE0E" w:rsidR="00441AE5" w:rsidRPr="00253E73" w:rsidRDefault="00253E73" w:rsidP="00162C33">
            <w:pPr>
              <w:spacing w:before="240"/>
              <w:rPr>
                <w:rFonts w:ascii="Verdana" w:hAnsi="Verdana"/>
                <w:sz w:val="22"/>
              </w:rPr>
            </w:pPr>
            <w:r w:rsidRPr="005C36D4">
              <w:rPr>
                <w:rFonts w:asciiTheme="majorHAnsi" w:hAnsiTheme="majorHAnsi" w:cs="PalatinoLinotype"/>
                <w:sz w:val="22"/>
              </w:rPr>
              <w:t xml:space="preserve"> Kilde: Kvalitetsstandard personlig og praktisk hjælp. Udv</w:t>
            </w:r>
            <w:r w:rsidR="00004BB8" w:rsidRPr="005C36D4">
              <w:rPr>
                <w:rFonts w:asciiTheme="majorHAnsi" w:hAnsiTheme="majorHAnsi" w:cs="PalatinoLinotype"/>
                <w:sz w:val="22"/>
              </w:rPr>
              <w:t>alget for Aktiv Hele Livet d. 2</w:t>
            </w:r>
            <w:r w:rsidR="003A7BCA" w:rsidRPr="005C36D4">
              <w:rPr>
                <w:rFonts w:asciiTheme="majorHAnsi" w:hAnsiTheme="majorHAnsi" w:cs="PalatinoLinotype"/>
                <w:sz w:val="22"/>
              </w:rPr>
              <w:t>7</w:t>
            </w:r>
            <w:r w:rsidRPr="005C36D4">
              <w:rPr>
                <w:rFonts w:asciiTheme="majorHAnsi" w:hAnsiTheme="majorHAnsi" w:cs="PalatinoLinotype"/>
                <w:sz w:val="22"/>
              </w:rPr>
              <w:t xml:space="preserve">. </w:t>
            </w:r>
            <w:r w:rsidR="003A7BCA" w:rsidRPr="005C36D4">
              <w:rPr>
                <w:rFonts w:asciiTheme="majorHAnsi" w:hAnsiTheme="majorHAnsi" w:cs="PalatinoLinotype"/>
                <w:sz w:val="22"/>
              </w:rPr>
              <w:t>november</w:t>
            </w:r>
            <w:r w:rsidR="00004BB8" w:rsidRPr="005C36D4">
              <w:rPr>
                <w:rFonts w:asciiTheme="majorHAnsi" w:hAnsiTheme="majorHAnsi" w:cs="PalatinoLinotype"/>
                <w:sz w:val="22"/>
              </w:rPr>
              <w:t xml:space="preserve"> 2017</w:t>
            </w:r>
          </w:p>
        </w:tc>
      </w:tr>
      <w:tr w:rsidR="00441AE5" w:rsidRPr="006448DF" w14:paraId="73845506" w14:textId="77777777" w:rsidTr="00253E73">
        <w:trPr>
          <w:trHeight w:val="986"/>
        </w:trPr>
        <w:tc>
          <w:tcPr>
            <w:tcW w:w="2689" w:type="dxa"/>
            <w:shd w:val="clear" w:color="auto" w:fill="auto"/>
          </w:tcPr>
          <w:p w14:paraId="44014120" w14:textId="77777777" w:rsidR="00441AE5" w:rsidRPr="001D6150" w:rsidRDefault="00441AE5" w:rsidP="00B51335">
            <w:pPr>
              <w:pStyle w:val="Overskrift3"/>
            </w:pPr>
            <w:r w:rsidRPr="001D6150">
              <w:t>Antal pladser</w:t>
            </w:r>
          </w:p>
        </w:tc>
        <w:tc>
          <w:tcPr>
            <w:tcW w:w="7272" w:type="dxa"/>
            <w:shd w:val="clear" w:color="auto" w:fill="auto"/>
          </w:tcPr>
          <w:p w14:paraId="7F2C4AED" w14:textId="77777777" w:rsidR="00253E73" w:rsidRPr="005C36D4" w:rsidRDefault="00253E73" w:rsidP="00162C33">
            <w:pPr>
              <w:autoSpaceDE w:val="0"/>
              <w:autoSpaceDN w:val="0"/>
              <w:adjustRightInd w:val="0"/>
              <w:spacing w:after="0"/>
              <w:rPr>
                <w:rFonts w:asciiTheme="majorHAnsi" w:hAnsiTheme="majorHAnsi" w:cs="PalatinoLinotype"/>
                <w:sz w:val="22"/>
              </w:rPr>
            </w:pPr>
            <w:r w:rsidRPr="005C36D4">
              <w:rPr>
                <w:rFonts w:asciiTheme="majorHAnsi" w:hAnsiTheme="majorHAnsi" w:cs="PalatinoLinotype"/>
                <w:sz w:val="22"/>
              </w:rPr>
              <w:t>I alt 70 boliger.</w:t>
            </w:r>
          </w:p>
          <w:p w14:paraId="61437249" w14:textId="77777777" w:rsidR="00441AE5" w:rsidRPr="006448DF" w:rsidRDefault="00253E73" w:rsidP="00162C33">
            <w:pPr>
              <w:spacing w:before="240"/>
              <w:rPr>
                <w:rFonts w:ascii="Verdana" w:hAnsi="Verdana"/>
                <w:sz w:val="22"/>
              </w:rPr>
            </w:pPr>
            <w:r w:rsidRPr="005C36D4">
              <w:rPr>
                <w:rFonts w:asciiTheme="majorHAnsi" w:hAnsiTheme="majorHAnsi" w:cs="PalatinoLinotype"/>
                <w:sz w:val="22"/>
              </w:rPr>
              <w:t>Boligerne er fordelt i 5 bo-enheder.</w:t>
            </w:r>
            <w:r>
              <w:rPr>
                <w:rFonts w:asciiTheme="majorHAnsi" w:hAnsiTheme="majorHAnsi" w:cs="PalatinoLinotype"/>
                <w:sz w:val="18"/>
                <w:szCs w:val="18"/>
              </w:rPr>
              <w:t xml:space="preserve">  </w:t>
            </w:r>
          </w:p>
        </w:tc>
      </w:tr>
      <w:tr w:rsidR="00441AE5" w:rsidRPr="006448DF" w14:paraId="204FB279" w14:textId="77777777" w:rsidTr="00253E73">
        <w:trPr>
          <w:trHeight w:val="689"/>
        </w:trPr>
        <w:tc>
          <w:tcPr>
            <w:tcW w:w="2689" w:type="dxa"/>
            <w:shd w:val="clear" w:color="auto" w:fill="auto"/>
          </w:tcPr>
          <w:p w14:paraId="36BEC6B5" w14:textId="77777777" w:rsidR="00441AE5" w:rsidRPr="001D6150" w:rsidRDefault="00441AE5" w:rsidP="00B51335">
            <w:pPr>
              <w:pStyle w:val="Overskrift3"/>
            </w:pPr>
            <w:r w:rsidRPr="001D6150">
              <w:t>Dato for tilsyn</w:t>
            </w:r>
          </w:p>
          <w:p w14:paraId="4FD9ED96" w14:textId="77777777" w:rsidR="00441AE5" w:rsidRPr="001D6150" w:rsidRDefault="00441AE5" w:rsidP="00B51335">
            <w:pPr>
              <w:pStyle w:val="Overskrift3"/>
            </w:pPr>
          </w:p>
        </w:tc>
        <w:tc>
          <w:tcPr>
            <w:tcW w:w="7272" w:type="dxa"/>
            <w:shd w:val="clear" w:color="auto" w:fill="auto"/>
          </w:tcPr>
          <w:p w14:paraId="767C798B" w14:textId="4CDC8BAC" w:rsidR="00441AE5" w:rsidRPr="00F05241" w:rsidRDefault="003A7BCA" w:rsidP="00162C33">
            <w:pPr>
              <w:spacing w:before="240"/>
              <w:rPr>
                <w:rFonts w:ascii="Verdana" w:hAnsi="Verdana"/>
                <w:sz w:val="22"/>
              </w:rPr>
            </w:pPr>
            <w:r w:rsidRPr="00F05241">
              <w:rPr>
                <w:rFonts w:ascii="Verdana" w:hAnsi="Verdana"/>
                <w:sz w:val="22"/>
              </w:rPr>
              <w:t>9</w:t>
            </w:r>
            <w:r w:rsidR="00253E73" w:rsidRPr="00F05241">
              <w:rPr>
                <w:rFonts w:ascii="Verdana" w:hAnsi="Verdana"/>
                <w:sz w:val="22"/>
              </w:rPr>
              <w:t>. maj 201</w:t>
            </w:r>
            <w:r w:rsidR="007369C2">
              <w:rPr>
                <w:rFonts w:ascii="Verdana" w:hAnsi="Verdana"/>
                <w:sz w:val="22"/>
              </w:rPr>
              <w:t>8</w:t>
            </w:r>
          </w:p>
        </w:tc>
      </w:tr>
      <w:tr w:rsidR="00441AE5" w:rsidRPr="006448DF" w14:paraId="700682A5" w14:textId="77777777" w:rsidTr="00253E73">
        <w:trPr>
          <w:trHeight w:val="677"/>
        </w:trPr>
        <w:tc>
          <w:tcPr>
            <w:tcW w:w="2689" w:type="dxa"/>
            <w:shd w:val="clear" w:color="auto" w:fill="auto"/>
          </w:tcPr>
          <w:p w14:paraId="2C7E91DE" w14:textId="77777777" w:rsidR="00441AE5" w:rsidRPr="001D6150" w:rsidRDefault="00441AE5" w:rsidP="00B51335">
            <w:pPr>
              <w:pStyle w:val="Overskrift3"/>
            </w:pPr>
            <w:r w:rsidRPr="001D6150">
              <w:t>Tilsynskonsulent</w:t>
            </w:r>
          </w:p>
          <w:p w14:paraId="0EAEB72F" w14:textId="77777777" w:rsidR="00441AE5" w:rsidRPr="001D6150" w:rsidRDefault="00441AE5" w:rsidP="00B51335">
            <w:pPr>
              <w:pStyle w:val="Overskrift3"/>
            </w:pPr>
          </w:p>
        </w:tc>
        <w:tc>
          <w:tcPr>
            <w:tcW w:w="7272" w:type="dxa"/>
            <w:shd w:val="clear" w:color="auto" w:fill="auto"/>
          </w:tcPr>
          <w:p w14:paraId="5FB64F21" w14:textId="79D5331B" w:rsidR="00441AE5" w:rsidRPr="00F05241" w:rsidRDefault="00253E73" w:rsidP="00162C33">
            <w:pPr>
              <w:spacing w:before="240"/>
              <w:rPr>
                <w:rFonts w:ascii="Verdana" w:hAnsi="Verdana"/>
                <w:sz w:val="22"/>
              </w:rPr>
            </w:pPr>
            <w:r w:rsidRPr="00F05241">
              <w:rPr>
                <w:rFonts w:ascii="Verdana" w:hAnsi="Verdana"/>
                <w:sz w:val="22"/>
              </w:rPr>
              <w:t>Leif Christensen</w:t>
            </w:r>
            <w:r w:rsidR="000A7148">
              <w:rPr>
                <w:rFonts w:ascii="Verdana" w:hAnsi="Verdana"/>
                <w:sz w:val="22"/>
              </w:rPr>
              <w:t xml:space="preserve"> og Jette Frost Andersen</w:t>
            </w:r>
            <w:r w:rsidRPr="00F05241">
              <w:rPr>
                <w:rFonts w:ascii="Verdana" w:hAnsi="Verdana"/>
                <w:sz w:val="22"/>
              </w:rPr>
              <w:t xml:space="preserve"> </w:t>
            </w:r>
          </w:p>
        </w:tc>
      </w:tr>
    </w:tbl>
    <w:p w14:paraId="44CEF618" w14:textId="77777777" w:rsidR="00441AE5" w:rsidRPr="006448DF" w:rsidRDefault="00441AE5" w:rsidP="00162C33">
      <w:pPr>
        <w:pStyle w:val="Ingenafstand"/>
        <w:spacing w:line="276" w:lineRule="auto"/>
        <w:rPr>
          <w:rFonts w:ascii="Verdana" w:hAnsi="Verdana" w:cs="Arial"/>
          <w:sz w:val="22"/>
        </w:rPr>
      </w:pPr>
    </w:p>
    <w:p w14:paraId="52C3BDD3" w14:textId="77777777" w:rsidR="00441AE5" w:rsidRPr="00FE252B" w:rsidRDefault="00441AE5" w:rsidP="00162C33">
      <w:pPr>
        <w:rPr>
          <w:b/>
          <w:color w:val="306785" w:themeColor="accent1" w:themeShade="BF"/>
          <w:sz w:val="22"/>
        </w:rPr>
      </w:pPr>
      <w:bookmarkStart w:id="17" w:name="_Toc474407604"/>
      <w:r w:rsidRPr="00FE252B">
        <w:rPr>
          <w:b/>
          <w:color w:val="306785" w:themeColor="accent1" w:themeShade="BF"/>
          <w:sz w:val="22"/>
        </w:rPr>
        <w:t>Opbygning af tilsynsrapporten i de enkelte temaer:</w:t>
      </w:r>
      <w:bookmarkEnd w:id="17"/>
      <w:r w:rsidRPr="00FE252B">
        <w:rPr>
          <w:b/>
          <w:color w:val="306785" w:themeColor="accent1" w:themeShade="BF"/>
          <w:sz w:val="22"/>
        </w:rPr>
        <w:t xml:space="preserve"> </w:t>
      </w:r>
    </w:p>
    <w:p w14:paraId="3A562FF4" w14:textId="77777777" w:rsidR="00441AE5" w:rsidRPr="00F05241" w:rsidRDefault="00441AE5" w:rsidP="00162C33">
      <w:pPr>
        <w:rPr>
          <w:rFonts w:ascii="Verdana" w:hAnsi="Verdana" w:cs="Arial"/>
          <w:sz w:val="22"/>
        </w:rPr>
      </w:pPr>
      <w:r w:rsidRPr="00F05241">
        <w:rPr>
          <w:rFonts w:ascii="Verdana" w:hAnsi="Verdana" w:cs="Arial"/>
          <w:sz w:val="22"/>
        </w:rPr>
        <w:t>Tilsynsrapporten er opbygget ud fra relevante temaer med hovedoverskrifter. Temaerne er opdelt i underafsnit for at systematisere oplysningerne, der er fremkommet i forbindelse med tilsynsbesøg og sagsbehandling. Vurderingen er udarbejdet på baggrund af oplysninger i underafsnittene.</w:t>
      </w:r>
    </w:p>
    <w:p w14:paraId="177A777D" w14:textId="77777777" w:rsidR="00441AE5" w:rsidRPr="006448DF" w:rsidRDefault="00441AE5" w:rsidP="00B350E0">
      <w:pPr>
        <w:pStyle w:val="Overskrift1"/>
        <w:rPr>
          <w:rFonts w:cs="Arial"/>
        </w:rPr>
      </w:pPr>
      <w:r w:rsidRPr="00F05241">
        <w:rPr>
          <w:rFonts w:cs="Arial"/>
          <w:sz w:val="22"/>
        </w:rPr>
        <w:br w:type="page"/>
      </w:r>
      <w:bookmarkStart w:id="18" w:name="_Toc410643948"/>
      <w:bookmarkStart w:id="19" w:name="_Toc410644777"/>
      <w:bookmarkStart w:id="20" w:name="_Toc442954983"/>
      <w:bookmarkStart w:id="21" w:name="_Toc474407605"/>
      <w:bookmarkStart w:id="22" w:name="_Toc486592033"/>
      <w:r w:rsidRPr="006448DF">
        <w:lastRenderedPageBreak/>
        <w:t>Den samlede vurdering</w:t>
      </w:r>
      <w:bookmarkEnd w:id="18"/>
      <w:bookmarkEnd w:id="19"/>
      <w:bookmarkEnd w:id="20"/>
      <w:bookmarkEnd w:id="21"/>
      <w:bookmarkEnd w:id="22"/>
    </w:p>
    <w:p w14:paraId="5046B3B3" w14:textId="2E717FA3" w:rsidR="000A7CBE" w:rsidRPr="00F05241" w:rsidRDefault="000A7CBE" w:rsidP="00162C33">
      <w:pPr>
        <w:rPr>
          <w:sz w:val="22"/>
        </w:rPr>
      </w:pPr>
      <w:bookmarkStart w:id="23" w:name="_Toc410643949"/>
      <w:bookmarkStart w:id="24" w:name="_Toc410644778"/>
      <w:bookmarkStart w:id="25" w:name="_Toc442954984"/>
      <w:bookmarkStart w:id="26" w:name="_Toc474407606"/>
      <w:r w:rsidRPr="00F05241">
        <w:rPr>
          <w:sz w:val="22"/>
        </w:rPr>
        <w:t>Socialtilsyn Øst har på vegne af Holbæk kommune foretaget kommunalt uanmeldt tilsyn på Plejecenter Elmelunden.</w:t>
      </w:r>
    </w:p>
    <w:p w14:paraId="4368CA32" w14:textId="4B13347F" w:rsidR="00D43235" w:rsidRPr="00F05241" w:rsidRDefault="000A7CBE" w:rsidP="00162C33">
      <w:pPr>
        <w:rPr>
          <w:color w:val="FF0000"/>
          <w:sz w:val="22"/>
        </w:rPr>
      </w:pPr>
      <w:r w:rsidRPr="00F05241">
        <w:rPr>
          <w:sz w:val="22"/>
        </w:rPr>
        <w:t xml:space="preserve">Det er </w:t>
      </w:r>
      <w:r w:rsidR="00412E2C" w:rsidRPr="00F05241">
        <w:rPr>
          <w:sz w:val="22"/>
        </w:rPr>
        <w:t xml:space="preserve">på baggrund af </w:t>
      </w:r>
      <w:r w:rsidR="00806E37" w:rsidRPr="00F05241">
        <w:rPr>
          <w:sz w:val="22"/>
        </w:rPr>
        <w:t xml:space="preserve">observationer, gennemgang af dokumentation og interviews </w:t>
      </w:r>
      <w:r w:rsidR="00D43235" w:rsidRPr="00F05241">
        <w:rPr>
          <w:sz w:val="22"/>
        </w:rPr>
        <w:t xml:space="preserve">Socialtilsynets </w:t>
      </w:r>
      <w:r w:rsidRPr="00F05241">
        <w:rPr>
          <w:sz w:val="22"/>
        </w:rPr>
        <w:t xml:space="preserve">vurdering, at </w:t>
      </w:r>
      <w:r w:rsidR="00D43235" w:rsidRPr="00F05241">
        <w:rPr>
          <w:sz w:val="22"/>
        </w:rPr>
        <w:t>der</w:t>
      </w:r>
      <w:r w:rsidR="00412E2C" w:rsidRPr="00F05241">
        <w:rPr>
          <w:sz w:val="22"/>
        </w:rPr>
        <w:t xml:space="preserve"> i</w:t>
      </w:r>
      <w:r w:rsidR="00806E37" w:rsidRPr="00F05241">
        <w:rPr>
          <w:sz w:val="22"/>
        </w:rPr>
        <w:t xml:space="preserve"> </w:t>
      </w:r>
      <w:r w:rsidR="001106D3">
        <w:rPr>
          <w:sz w:val="22"/>
        </w:rPr>
        <w:t xml:space="preserve">Plejecenter </w:t>
      </w:r>
      <w:r w:rsidR="00806E37" w:rsidRPr="00F05241">
        <w:rPr>
          <w:sz w:val="22"/>
        </w:rPr>
        <w:t>Elmelunden</w:t>
      </w:r>
      <w:r w:rsidR="00267EAB" w:rsidRPr="00F05241">
        <w:rPr>
          <w:sz w:val="22"/>
        </w:rPr>
        <w:t xml:space="preserve"> </w:t>
      </w:r>
      <w:r w:rsidR="00D43235" w:rsidRPr="00F05241">
        <w:rPr>
          <w:sz w:val="22"/>
        </w:rPr>
        <w:t>arbejde</w:t>
      </w:r>
      <w:r w:rsidR="00806E37" w:rsidRPr="00F05241">
        <w:rPr>
          <w:sz w:val="22"/>
        </w:rPr>
        <w:t>s</w:t>
      </w:r>
      <w:r w:rsidR="00D43235" w:rsidRPr="00F05241">
        <w:rPr>
          <w:sz w:val="22"/>
        </w:rPr>
        <w:t xml:space="preserve"> målrettet med anbefalinger fra tilsynet i 201</w:t>
      </w:r>
      <w:r w:rsidR="00806E37" w:rsidRPr="00F05241">
        <w:rPr>
          <w:sz w:val="22"/>
        </w:rPr>
        <w:t>7,</w:t>
      </w:r>
      <w:r w:rsidR="00412E2C" w:rsidRPr="00F05241">
        <w:rPr>
          <w:sz w:val="22"/>
        </w:rPr>
        <w:t xml:space="preserve"> </w:t>
      </w:r>
      <w:r w:rsidR="00806E37" w:rsidRPr="00F05241">
        <w:rPr>
          <w:sz w:val="22"/>
        </w:rPr>
        <w:t>og iværksættelse af nye tiltag</w:t>
      </w:r>
      <w:r w:rsidR="00D43235" w:rsidRPr="00F05241">
        <w:rPr>
          <w:sz w:val="22"/>
        </w:rPr>
        <w:t xml:space="preserve">. Det er Socialtilsynets vurdering, at der er </w:t>
      </w:r>
      <w:r w:rsidR="00412E2C" w:rsidRPr="00F05241">
        <w:rPr>
          <w:sz w:val="22"/>
        </w:rPr>
        <w:t>en</w:t>
      </w:r>
      <w:r w:rsidR="00D43235" w:rsidRPr="00F05241">
        <w:rPr>
          <w:sz w:val="22"/>
        </w:rPr>
        <w:t xml:space="preserve"> positiv udvikling siden sidste tilsyn.</w:t>
      </w:r>
      <w:r w:rsidR="00D43235" w:rsidRPr="00F05241">
        <w:rPr>
          <w:color w:val="FF0000"/>
          <w:sz w:val="22"/>
        </w:rPr>
        <w:t xml:space="preserve"> </w:t>
      </w:r>
    </w:p>
    <w:p w14:paraId="7407FFB2" w14:textId="7FC98A4C" w:rsidR="00D256E0" w:rsidRPr="00F05241" w:rsidRDefault="00D256E0" w:rsidP="00D256E0">
      <w:pPr>
        <w:rPr>
          <w:sz w:val="22"/>
        </w:rPr>
      </w:pPr>
      <w:r w:rsidRPr="00F05241">
        <w:rPr>
          <w:rFonts w:ascii="Verdana" w:eastAsia="Times New Roman" w:hAnsi="Verdana" w:cs="Times New Roman"/>
          <w:sz w:val="22"/>
          <w:lang w:eastAsia="da-DK"/>
        </w:rPr>
        <w:t xml:space="preserve">Ud fra interview med relevante parter er det Socialtilsynets vurdering, at det på plejecentret </w:t>
      </w:r>
      <w:r w:rsidR="00267EAB" w:rsidRPr="00F05241">
        <w:rPr>
          <w:rFonts w:ascii="Verdana" w:eastAsia="Times New Roman" w:hAnsi="Verdana" w:cs="Times New Roman"/>
          <w:sz w:val="22"/>
          <w:lang w:eastAsia="da-DK"/>
        </w:rPr>
        <w:t>le</w:t>
      </w:r>
      <w:r w:rsidRPr="00F05241">
        <w:rPr>
          <w:rFonts w:ascii="Verdana" w:eastAsia="Times New Roman" w:hAnsi="Verdana" w:cs="Times New Roman"/>
          <w:sz w:val="22"/>
          <w:lang w:eastAsia="da-DK"/>
        </w:rPr>
        <w:t>vere</w:t>
      </w:r>
      <w:r w:rsidR="00267EAB" w:rsidRPr="00F05241">
        <w:rPr>
          <w:rFonts w:ascii="Verdana" w:eastAsia="Times New Roman" w:hAnsi="Verdana" w:cs="Times New Roman"/>
          <w:sz w:val="22"/>
          <w:lang w:eastAsia="da-DK"/>
        </w:rPr>
        <w:t>s</w:t>
      </w:r>
      <w:r w:rsidRPr="00F05241">
        <w:rPr>
          <w:rFonts w:ascii="Verdana" w:eastAsia="Times New Roman" w:hAnsi="Verdana" w:cs="Times New Roman"/>
          <w:sz w:val="22"/>
          <w:lang w:eastAsia="da-DK"/>
        </w:rPr>
        <w:t xml:space="preserve"> en god pleje og omsorg til beboerne. Det er </w:t>
      </w:r>
      <w:proofErr w:type="gramStart"/>
      <w:r w:rsidRPr="00F05241">
        <w:rPr>
          <w:rFonts w:ascii="Verdana" w:eastAsia="Times New Roman" w:hAnsi="Verdana" w:cs="Times New Roman"/>
          <w:sz w:val="22"/>
          <w:lang w:eastAsia="da-DK"/>
        </w:rPr>
        <w:t>endvidere</w:t>
      </w:r>
      <w:proofErr w:type="gramEnd"/>
      <w:r w:rsidRPr="00F05241">
        <w:rPr>
          <w:rFonts w:ascii="Verdana" w:eastAsia="Times New Roman" w:hAnsi="Verdana" w:cs="Times New Roman"/>
          <w:sz w:val="22"/>
          <w:lang w:eastAsia="da-DK"/>
        </w:rPr>
        <w:t xml:space="preserve"> Socialtilsynets indtryk</w:t>
      </w:r>
      <w:r w:rsidR="008300E8" w:rsidRPr="00F05241">
        <w:rPr>
          <w:rFonts w:ascii="Verdana" w:eastAsia="Times New Roman" w:hAnsi="Verdana" w:cs="Times New Roman"/>
          <w:sz w:val="22"/>
          <w:lang w:eastAsia="da-DK"/>
        </w:rPr>
        <w:t>,</w:t>
      </w:r>
      <w:r w:rsidRPr="00F05241">
        <w:rPr>
          <w:rFonts w:ascii="Verdana" w:eastAsia="Times New Roman" w:hAnsi="Verdana" w:cs="Times New Roman"/>
          <w:sz w:val="22"/>
          <w:lang w:eastAsia="da-DK"/>
        </w:rPr>
        <w:t xml:space="preserve"> at medarbejderne forsøger at skabe en hensigtsmæssig og </w:t>
      </w:r>
      <w:r w:rsidR="00412E2C" w:rsidRPr="00F05241">
        <w:rPr>
          <w:rFonts w:ascii="Verdana" w:eastAsia="Times New Roman" w:hAnsi="Verdana" w:cs="Times New Roman"/>
          <w:sz w:val="22"/>
          <w:lang w:eastAsia="da-DK"/>
        </w:rPr>
        <w:t xml:space="preserve">meningsfuld </w:t>
      </w:r>
      <w:r w:rsidRPr="00F05241">
        <w:rPr>
          <w:rFonts w:ascii="Verdana" w:eastAsia="Times New Roman" w:hAnsi="Verdana" w:cs="Times New Roman"/>
          <w:sz w:val="22"/>
          <w:lang w:eastAsia="da-DK"/>
        </w:rPr>
        <w:t>hverdag, hvor tryg</w:t>
      </w:r>
      <w:r w:rsidR="00267EAB" w:rsidRPr="00F05241">
        <w:rPr>
          <w:rFonts w:ascii="Verdana" w:eastAsia="Times New Roman" w:hAnsi="Verdana" w:cs="Times New Roman"/>
          <w:sz w:val="22"/>
          <w:lang w:eastAsia="da-DK"/>
        </w:rPr>
        <w:t>hed</w:t>
      </w:r>
      <w:r w:rsidRPr="00F05241">
        <w:rPr>
          <w:rFonts w:ascii="Verdana" w:eastAsia="Times New Roman" w:hAnsi="Verdana" w:cs="Times New Roman"/>
          <w:sz w:val="22"/>
          <w:lang w:eastAsia="da-DK"/>
        </w:rPr>
        <w:t xml:space="preserve"> og værdighed er bærende værdi</w:t>
      </w:r>
      <w:r w:rsidR="00140F5F" w:rsidRPr="00F05241">
        <w:rPr>
          <w:rFonts w:ascii="Verdana" w:eastAsia="Times New Roman" w:hAnsi="Verdana" w:cs="Times New Roman"/>
          <w:sz w:val="22"/>
          <w:lang w:eastAsia="da-DK"/>
        </w:rPr>
        <w:t>er</w:t>
      </w:r>
      <w:r w:rsidR="00267EAB" w:rsidRPr="00F05241">
        <w:rPr>
          <w:rFonts w:ascii="Verdana" w:eastAsia="Times New Roman" w:hAnsi="Verdana" w:cs="Times New Roman"/>
          <w:sz w:val="22"/>
          <w:lang w:eastAsia="da-DK"/>
        </w:rPr>
        <w:t xml:space="preserve"> for den enkelte borger</w:t>
      </w:r>
      <w:r w:rsidRPr="00F05241">
        <w:rPr>
          <w:rFonts w:ascii="Verdana" w:eastAsia="Times New Roman" w:hAnsi="Verdana" w:cs="Times New Roman"/>
          <w:sz w:val="22"/>
          <w:lang w:eastAsia="da-DK"/>
        </w:rPr>
        <w:t>.</w:t>
      </w:r>
      <w:r w:rsidRPr="00F05241">
        <w:rPr>
          <w:sz w:val="22"/>
        </w:rPr>
        <w:t xml:space="preserve"> </w:t>
      </w:r>
    </w:p>
    <w:p w14:paraId="435D7031" w14:textId="68A06E59" w:rsidR="00267EAB" w:rsidRPr="00F05241" w:rsidRDefault="00267EAB" w:rsidP="00D256E0">
      <w:pPr>
        <w:rPr>
          <w:rFonts w:ascii="Verdana" w:eastAsia="Times New Roman" w:hAnsi="Verdana" w:cs="Times New Roman"/>
          <w:sz w:val="22"/>
          <w:lang w:eastAsia="da-DK"/>
        </w:rPr>
      </w:pPr>
      <w:r w:rsidRPr="00F05241">
        <w:rPr>
          <w:sz w:val="22"/>
        </w:rPr>
        <w:t xml:space="preserve">Det er Socialtilsynets vurdering, at </w:t>
      </w:r>
      <w:r w:rsidR="001106D3">
        <w:rPr>
          <w:sz w:val="22"/>
        </w:rPr>
        <w:t xml:space="preserve">Plejecenter </w:t>
      </w:r>
      <w:r w:rsidRPr="00F05241">
        <w:rPr>
          <w:sz w:val="22"/>
        </w:rPr>
        <w:t xml:space="preserve">Elmelunden kan styrke sit eget virke ved at beskrive sit arbejde og værdisæt på hjemmesiden, så </w:t>
      </w:r>
      <w:r w:rsidR="001106D3">
        <w:rPr>
          <w:sz w:val="22"/>
        </w:rPr>
        <w:t xml:space="preserve">Plejecenter </w:t>
      </w:r>
      <w:r w:rsidRPr="00F05241">
        <w:rPr>
          <w:sz w:val="22"/>
        </w:rPr>
        <w:t>Elmelunden bliver et aktivt tilvalg for borgere og kommende medarbejdere.</w:t>
      </w:r>
    </w:p>
    <w:p w14:paraId="7F9C54DF" w14:textId="397B6D23" w:rsidR="00D256E0" w:rsidRPr="00F05241" w:rsidRDefault="00D256E0" w:rsidP="00D256E0">
      <w:pPr>
        <w:rPr>
          <w:sz w:val="22"/>
        </w:rPr>
      </w:pPr>
      <w:r w:rsidRPr="00F05241">
        <w:rPr>
          <w:sz w:val="22"/>
        </w:rPr>
        <w:t>Socialtilsynet vurderer, at beboerne kan opretholde og vedligeholde eget netværk</w:t>
      </w:r>
      <w:r w:rsidR="00267EAB" w:rsidRPr="00F05241">
        <w:rPr>
          <w:sz w:val="22"/>
        </w:rPr>
        <w:t xml:space="preserve"> og at borgers pårørende inddrages</w:t>
      </w:r>
      <w:r w:rsidR="00140F5F" w:rsidRPr="00F05241">
        <w:rPr>
          <w:sz w:val="22"/>
        </w:rPr>
        <w:t xml:space="preserve"> med</w:t>
      </w:r>
      <w:r w:rsidR="00267EAB" w:rsidRPr="00F05241">
        <w:rPr>
          <w:sz w:val="22"/>
        </w:rPr>
        <w:t xml:space="preserve"> fokus på</w:t>
      </w:r>
      <w:r w:rsidR="00140F5F" w:rsidRPr="00F05241">
        <w:rPr>
          <w:sz w:val="22"/>
        </w:rPr>
        <w:t xml:space="preserve"> borgers</w:t>
      </w:r>
      <w:r w:rsidR="00267EAB" w:rsidRPr="00F05241">
        <w:rPr>
          <w:sz w:val="22"/>
        </w:rPr>
        <w:t xml:space="preserve"> inddragelse og selvbestemmelse.</w:t>
      </w:r>
      <w:r w:rsidRPr="00F05241">
        <w:rPr>
          <w:sz w:val="22"/>
        </w:rPr>
        <w:t xml:space="preserve"> </w:t>
      </w:r>
    </w:p>
    <w:p w14:paraId="2B70F210" w14:textId="0FC52F2A" w:rsidR="00D256E0" w:rsidRPr="00F05241" w:rsidRDefault="00D256E0" w:rsidP="00D256E0">
      <w:pPr>
        <w:rPr>
          <w:sz w:val="22"/>
        </w:rPr>
      </w:pPr>
      <w:r w:rsidRPr="00F05241">
        <w:rPr>
          <w:sz w:val="22"/>
        </w:rPr>
        <w:t xml:space="preserve">Socialtilsynet vurderer, at det tilstræbes at sikre en bred tværfaglig tilgang omkring den enkelte beboer og </w:t>
      </w:r>
      <w:r w:rsidR="00140F5F" w:rsidRPr="00F05241">
        <w:rPr>
          <w:sz w:val="22"/>
        </w:rPr>
        <w:t xml:space="preserve">at </w:t>
      </w:r>
      <w:r w:rsidRPr="00F05241">
        <w:rPr>
          <w:sz w:val="22"/>
        </w:rPr>
        <w:t xml:space="preserve">eksterne kompetencer tilknyttes ved behov. Det er Socialtilsynets vurdering, at </w:t>
      </w:r>
      <w:r w:rsidR="004803BB" w:rsidRPr="00F05241">
        <w:rPr>
          <w:sz w:val="22"/>
        </w:rPr>
        <w:t>medarbejderne fortsat</w:t>
      </w:r>
      <w:r w:rsidRPr="00F05241">
        <w:rPr>
          <w:sz w:val="22"/>
        </w:rPr>
        <w:t xml:space="preserve"> har </w:t>
      </w:r>
      <w:r w:rsidR="004803BB" w:rsidRPr="00F05241">
        <w:rPr>
          <w:sz w:val="22"/>
        </w:rPr>
        <w:t>behov for</w:t>
      </w:r>
      <w:r w:rsidRPr="00F05241">
        <w:rPr>
          <w:sz w:val="22"/>
        </w:rPr>
        <w:t xml:space="preserve"> tydelighed i forventningerne </w:t>
      </w:r>
      <w:r w:rsidR="004803BB" w:rsidRPr="00F05241">
        <w:rPr>
          <w:sz w:val="22"/>
        </w:rPr>
        <w:t>fra ledelsen</w:t>
      </w:r>
      <w:r w:rsidRPr="00F05241">
        <w:rPr>
          <w:sz w:val="22"/>
        </w:rPr>
        <w:t xml:space="preserve">. </w:t>
      </w:r>
    </w:p>
    <w:p w14:paraId="71A02371" w14:textId="18B9CE53" w:rsidR="00025E05" w:rsidRPr="00F05241" w:rsidRDefault="00D256E0" w:rsidP="00D256E0">
      <w:pPr>
        <w:rPr>
          <w:sz w:val="22"/>
        </w:rPr>
      </w:pPr>
      <w:r w:rsidRPr="00F05241">
        <w:rPr>
          <w:sz w:val="22"/>
        </w:rPr>
        <w:t xml:space="preserve">Socialtilsynet kan konstatere, at </w:t>
      </w:r>
      <w:r w:rsidR="004803BB" w:rsidRPr="00F05241">
        <w:rPr>
          <w:sz w:val="22"/>
        </w:rPr>
        <w:t>KVIS giver rigtig mange retningslinjer</w:t>
      </w:r>
      <w:r w:rsidR="00140F5F" w:rsidRPr="00F05241">
        <w:rPr>
          <w:sz w:val="22"/>
        </w:rPr>
        <w:t xml:space="preserve"> instrukser</w:t>
      </w:r>
      <w:r w:rsidR="004803BB" w:rsidRPr="00F05241">
        <w:rPr>
          <w:sz w:val="22"/>
        </w:rPr>
        <w:t xml:space="preserve"> og vejledninger til medarbejderne </w:t>
      </w:r>
      <w:r w:rsidRPr="00F05241">
        <w:rPr>
          <w:sz w:val="22"/>
        </w:rPr>
        <w:t xml:space="preserve">omkring </w:t>
      </w:r>
      <w:r w:rsidR="004803BB" w:rsidRPr="00F05241">
        <w:rPr>
          <w:sz w:val="22"/>
        </w:rPr>
        <w:t xml:space="preserve">juridiske, </w:t>
      </w:r>
      <w:r w:rsidRPr="00F05241">
        <w:rPr>
          <w:sz w:val="22"/>
        </w:rPr>
        <w:t>sundhedsfaglige og pædagogiske indsatser. Det konkluderes dog fortsat som ved sidste tilsyn, at medarbejdere og ledelse fortsat ikke er bekendte med</w:t>
      </w:r>
      <w:r w:rsidR="006E7644">
        <w:rPr>
          <w:sz w:val="22"/>
        </w:rPr>
        <w:t>,</w:t>
      </w:r>
      <w:r w:rsidRPr="00F05241">
        <w:rPr>
          <w:sz w:val="22"/>
        </w:rPr>
        <w:t xml:space="preserve"> hvad der foreligger. Socialtilsynet kan </w:t>
      </w:r>
      <w:proofErr w:type="gramStart"/>
      <w:r w:rsidRPr="00F05241">
        <w:rPr>
          <w:sz w:val="22"/>
        </w:rPr>
        <w:t>endvidere</w:t>
      </w:r>
      <w:proofErr w:type="gramEnd"/>
      <w:r w:rsidRPr="00F05241">
        <w:rPr>
          <w:sz w:val="22"/>
        </w:rPr>
        <w:t xml:space="preserve"> konstatere, at der </w:t>
      </w:r>
      <w:r w:rsidR="00140F5F" w:rsidRPr="00F05241">
        <w:rPr>
          <w:sz w:val="22"/>
        </w:rPr>
        <w:t>savnes et systematisk</w:t>
      </w:r>
      <w:r w:rsidRPr="00F05241">
        <w:rPr>
          <w:sz w:val="22"/>
        </w:rPr>
        <w:t xml:space="preserve"> udgangspunkt for overblik over diverse instrukser og vejledninger.</w:t>
      </w:r>
    </w:p>
    <w:p w14:paraId="2621B6C8" w14:textId="1B163F62" w:rsidR="00D43235" w:rsidRPr="00F05241" w:rsidRDefault="00D43235" w:rsidP="00D256E0">
      <w:pPr>
        <w:rPr>
          <w:sz w:val="22"/>
        </w:rPr>
      </w:pPr>
      <w:r w:rsidRPr="00F05241">
        <w:rPr>
          <w:sz w:val="22"/>
        </w:rPr>
        <w:t>Socialtilsynet vurder</w:t>
      </w:r>
      <w:r w:rsidR="00FF294E" w:rsidRPr="00F05241">
        <w:rPr>
          <w:sz w:val="22"/>
        </w:rPr>
        <w:t>er</w:t>
      </w:r>
      <w:r w:rsidR="00025E05" w:rsidRPr="00F05241">
        <w:rPr>
          <w:sz w:val="22"/>
        </w:rPr>
        <w:t xml:space="preserve"> samlet</w:t>
      </w:r>
      <w:r w:rsidR="00FF294E" w:rsidRPr="00F05241">
        <w:rPr>
          <w:sz w:val="22"/>
        </w:rPr>
        <w:t>,</w:t>
      </w:r>
      <w:r w:rsidRPr="00F05241">
        <w:rPr>
          <w:sz w:val="22"/>
        </w:rPr>
        <w:t xml:space="preserve"> at ledelse o</w:t>
      </w:r>
      <w:r w:rsidR="00D256E0" w:rsidRPr="00F05241">
        <w:rPr>
          <w:sz w:val="22"/>
        </w:rPr>
        <w:t>g medarbejdere tilrette</w:t>
      </w:r>
      <w:r w:rsidRPr="00F05241">
        <w:rPr>
          <w:sz w:val="22"/>
        </w:rPr>
        <w:t>lægger en indsats</w:t>
      </w:r>
      <w:r w:rsidR="00FF294E" w:rsidRPr="00F05241">
        <w:rPr>
          <w:sz w:val="22"/>
        </w:rPr>
        <w:t>,</w:t>
      </w:r>
      <w:r w:rsidRPr="00F05241">
        <w:rPr>
          <w:sz w:val="22"/>
        </w:rPr>
        <w:t xml:space="preserve"> som tager udgangspunkt i Holbæk kommunes værdigheds- og ældrepolitik, </w:t>
      </w:r>
      <w:r w:rsidR="004803BB" w:rsidRPr="00F05241">
        <w:rPr>
          <w:sz w:val="22"/>
        </w:rPr>
        <w:t>og</w:t>
      </w:r>
      <w:r w:rsidRPr="00F05241">
        <w:rPr>
          <w:sz w:val="22"/>
        </w:rPr>
        <w:t xml:space="preserve"> at indsatsen er udfordret </w:t>
      </w:r>
      <w:r w:rsidR="00415CEA" w:rsidRPr="00F05241">
        <w:rPr>
          <w:sz w:val="22"/>
        </w:rPr>
        <w:t xml:space="preserve">af </w:t>
      </w:r>
      <w:r w:rsidR="00FF294E" w:rsidRPr="00F05241">
        <w:rPr>
          <w:sz w:val="22"/>
        </w:rPr>
        <w:t>tæt økonomisk ressourcestyring</w:t>
      </w:r>
      <w:r w:rsidRPr="00F05241">
        <w:rPr>
          <w:sz w:val="22"/>
        </w:rPr>
        <w:t xml:space="preserve">, som </w:t>
      </w:r>
      <w:r w:rsidR="004803BB" w:rsidRPr="00F05241">
        <w:rPr>
          <w:sz w:val="22"/>
        </w:rPr>
        <w:t>fordrer stram prioritering</w:t>
      </w:r>
      <w:r w:rsidRPr="00F05241">
        <w:rPr>
          <w:sz w:val="22"/>
        </w:rPr>
        <w:t>.</w:t>
      </w:r>
      <w:r w:rsidR="00D256E0" w:rsidRPr="00F05241">
        <w:rPr>
          <w:sz w:val="22"/>
        </w:rPr>
        <w:t xml:space="preserve"> </w:t>
      </w:r>
      <w:r w:rsidR="008300E8" w:rsidRPr="00F05241">
        <w:rPr>
          <w:sz w:val="22"/>
        </w:rPr>
        <w:br/>
      </w:r>
      <w:proofErr w:type="gramStart"/>
      <w:r w:rsidR="00415CEA" w:rsidRPr="00F05241">
        <w:rPr>
          <w:sz w:val="22"/>
        </w:rPr>
        <w:t>Endvidere</w:t>
      </w:r>
      <w:proofErr w:type="gramEnd"/>
      <w:r w:rsidR="00415CEA" w:rsidRPr="00F05241">
        <w:rPr>
          <w:sz w:val="22"/>
        </w:rPr>
        <w:t xml:space="preserve"> udfordrer det </w:t>
      </w:r>
      <w:r w:rsidRPr="00F05241">
        <w:rPr>
          <w:sz w:val="22"/>
        </w:rPr>
        <w:t>ny</w:t>
      </w:r>
      <w:r w:rsidR="00415CEA" w:rsidRPr="00F05241">
        <w:rPr>
          <w:sz w:val="22"/>
        </w:rPr>
        <w:t>e</w:t>
      </w:r>
      <w:r w:rsidRPr="00F05241">
        <w:rPr>
          <w:sz w:val="22"/>
        </w:rPr>
        <w:t xml:space="preserve"> dokumentationssystem, som medarbejderne ikke har modtaget ensartet og konsekvent undervisning i</w:t>
      </w:r>
      <w:r w:rsidR="004803BB" w:rsidRPr="00F05241">
        <w:rPr>
          <w:sz w:val="22"/>
        </w:rPr>
        <w:t>, samt systemets opsætning.</w:t>
      </w:r>
    </w:p>
    <w:p w14:paraId="3B282D0D" w14:textId="536F9636" w:rsidR="000A7CBE" w:rsidRPr="00F05241" w:rsidRDefault="000A7CBE" w:rsidP="00162C33">
      <w:pPr>
        <w:rPr>
          <w:sz w:val="22"/>
        </w:rPr>
      </w:pPr>
      <w:r w:rsidRPr="00F05241">
        <w:rPr>
          <w:sz w:val="22"/>
        </w:rPr>
        <w:t xml:space="preserve">Medarbejderne </w:t>
      </w:r>
      <w:r w:rsidR="00412E2C" w:rsidRPr="00F05241">
        <w:rPr>
          <w:sz w:val="22"/>
        </w:rPr>
        <w:t>føler sig mindre presset, da alle stillinger nu er besat.</w:t>
      </w:r>
      <w:r w:rsidR="00D43235" w:rsidRPr="00F05241">
        <w:rPr>
          <w:sz w:val="22"/>
        </w:rPr>
        <w:t xml:space="preserve"> Det er Socialtil</w:t>
      </w:r>
      <w:r w:rsidRPr="00F05241">
        <w:rPr>
          <w:sz w:val="22"/>
        </w:rPr>
        <w:t>synets vurdering, at medarbejdernes kvalifikationer og erfaring er medvirkende til, at de får hverdagen til at fungere</w:t>
      </w:r>
      <w:r w:rsidR="00547371" w:rsidRPr="00F05241">
        <w:rPr>
          <w:sz w:val="22"/>
        </w:rPr>
        <w:t xml:space="preserve">. </w:t>
      </w:r>
      <w:r w:rsidRPr="00F05241">
        <w:rPr>
          <w:sz w:val="22"/>
        </w:rPr>
        <w:t xml:space="preserve">Det er </w:t>
      </w:r>
      <w:r w:rsidR="00D43235" w:rsidRPr="00F05241">
        <w:rPr>
          <w:sz w:val="22"/>
        </w:rPr>
        <w:t>fortsat Socialt</w:t>
      </w:r>
      <w:r w:rsidRPr="00F05241">
        <w:rPr>
          <w:sz w:val="22"/>
        </w:rPr>
        <w:t>ilsynets vurderin</w:t>
      </w:r>
      <w:r w:rsidR="00547371" w:rsidRPr="00F05241">
        <w:rPr>
          <w:sz w:val="22"/>
        </w:rPr>
        <w:t>g, at medarbejderne</w:t>
      </w:r>
      <w:r w:rsidRPr="00F05241">
        <w:rPr>
          <w:sz w:val="22"/>
        </w:rPr>
        <w:t xml:space="preserve"> har et øget behov for </w:t>
      </w:r>
      <w:proofErr w:type="gramStart"/>
      <w:r w:rsidRPr="00F05241">
        <w:rPr>
          <w:sz w:val="22"/>
        </w:rPr>
        <w:t>ledelsesmæssigt,</w:t>
      </w:r>
      <w:proofErr w:type="gramEnd"/>
      <w:r w:rsidRPr="00F05241">
        <w:rPr>
          <w:sz w:val="22"/>
        </w:rPr>
        <w:t xml:space="preserve"> at blive understøttet i at planlægge og prioritere hverdagen således, at der på tværs af huset kan blive en ensartet praksis ud fra de kommunale politikker på ældreområdet. </w:t>
      </w:r>
      <w:r w:rsidR="00412E2C" w:rsidRPr="00F05241">
        <w:rPr>
          <w:sz w:val="22"/>
        </w:rPr>
        <w:t>Det er Socialtilsynets vurdering</w:t>
      </w:r>
      <w:r w:rsidR="00B76E43" w:rsidRPr="00F05241">
        <w:rPr>
          <w:sz w:val="22"/>
        </w:rPr>
        <w:t>,</w:t>
      </w:r>
      <w:r w:rsidR="00412E2C" w:rsidRPr="00F05241">
        <w:rPr>
          <w:sz w:val="22"/>
        </w:rPr>
        <w:t xml:space="preserve"> at teamkoordinatorerne skaber en meningsfuld sammenhæng i daglig tilrettelæggelse af arbejdet. </w:t>
      </w:r>
      <w:r w:rsidRPr="00F05241">
        <w:rPr>
          <w:sz w:val="22"/>
        </w:rPr>
        <w:t xml:space="preserve">Til at understøtte processen er det </w:t>
      </w:r>
      <w:r w:rsidR="00ED28A3" w:rsidRPr="00F05241">
        <w:rPr>
          <w:sz w:val="22"/>
        </w:rPr>
        <w:lastRenderedPageBreak/>
        <w:t>Socialt</w:t>
      </w:r>
      <w:r w:rsidRPr="00F05241">
        <w:rPr>
          <w:sz w:val="22"/>
        </w:rPr>
        <w:t>ilsynets vurdering, at plejecenterets interne beskrivelse af værdigrundlaget er et godt udgangspunkt til at skærpe fokus på plejecentrets ke</w:t>
      </w:r>
      <w:r w:rsidR="00ED28A3" w:rsidRPr="00F05241">
        <w:rPr>
          <w:sz w:val="22"/>
        </w:rPr>
        <w:t xml:space="preserve">rneopgave. </w:t>
      </w:r>
    </w:p>
    <w:p w14:paraId="0F552378" w14:textId="596BC16E" w:rsidR="000A7CBE" w:rsidRPr="00F05241" w:rsidRDefault="00ED28A3" w:rsidP="00162C33">
      <w:pPr>
        <w:rPr>
          <w:sz w:val="22"/>
        </w:rPr>
      </w:pPr>
      <w:r w:rsidRPr="00F05241">
        <w:rPr>
          <w:sz w:val="22"/>
        </w:rPr>
        <w:t>Socialtilsynet kan konkludere</w:t>
      </w:r>
      <w:r w:rsidR="000A7CBE" w:rsidRPr="00F05241">
        <w:rPr>
          <w:sz w:val="22"/>
        </w:rPr>
        <w:t xml:space="preserve"> ud fra interview med beboere</w:t>
      </w:r>
      <w:r w:rsidRPr="00F05241">
        <w:rPr>
          <w:sz w:val="22"/>
        </w:rPr>
        <w:t xml:space="preserve"> og pårørende, at der er en generel tilfredshed. </w:t>
      </w:r>
      <w:r w:rsidR="00547371" w:rsidRPr="00F05241">
        <w:rPr>
          <w:sz w:val="22"/>
        </w:rPr>
        <w:t>M</w:t>
      </w:r>
      <w:r w:rsidR="000A7CBE" w:rsidRPr="00F05241">
        <w:rPr>
          <w:sz w:val="22"/>
        </w:rPr>
        <w:t xml:space="preserve">edarbejderne </w:t>
      </w:r>
      <w:r w:rsidR="00547371" w:rsidRPr="00F05241">
        <w:rPr>
          <w:sz w:val="22"/>
        </w:rPr>
        <w:t xml:space="preserve">roses </w:t>
      </w:r>
      <w:r w:rsidR="000A7CBE" w:rsidRPr="00F05241">
        <w:rPr>
          <w:sz w:val="22"/>
        </w:rPr>
        <w:t xml:space="preserve">af beboere og pårørende for en nærværende indsats. </w:t>
      </w:r>
      <w:r w:rsidR="00E711D2">
        <w:rPr>
          <w:sz w:val="22"/>
        </w:rPr>
        <w:t>De pårørende savner en mere synlig ledelse.</w:t>
      </w:r>
    </w:p>
    <w:p w14:paraId="437640EF" w14:textId="77777777" w:rsidR="000A7CBE" w:rsidRPr="00F05241" w:rsidRDefault="000A7CBE" w:rsidP="00162C33">
      <w:pPr>
        <w:rPr>
          <w:sz w:val="22"/>
        </w:rPr>
      </w:pPr>
    </w:p>
    <w:p w14:paraId="2AA5EDC6" w14:textId="56EF0884" w:rsidR="000A7CBE" w:rsidRPr="00F05241" w:rsidRDefault="000A7CBE" w:rsidP="00162C33">
      <w:pPr>
        <w:rPr>
          <w:sz w:val="22"/>
        </w:rPr>
      </w:pPr>
    </w:p>
    <w:p w14:paraId="3A9F981A" w14:textId="2E4551F1" w:rsidR="00441AE5" w:rsidRPr="00B350E0" w:rsidRDefault="00441AE5" w:rsidP="00B350E0">
      <w:pPr>
        <w:pStyle w:val="Overskrift2"/>
      </w:pPr>
      <w:bookmarkStart w:id="27" w:name="_Toc486592034"/>
      <w:r w:rsidRPr="00B350E0">
        <w:t>Anbefalinger 201</w:t>
      </w:r>
      <w:r w:rsidR="00D9761C" w:rsidRPr="00B350E0">
        <w:t>8</w:t>
      </w:r>
      <w:r w:rsidRPr="00B350E0">
        <w:t xml:space="preserve"> ud fra vurderinger af de enkelte temaer</w:t>
      </w:r>
      <w:bookmarkEnd w:id="23"/>
      <w:bookmarkEnd w:id="24"/>
      <w:bookmarkEnd w:id="25"/>
      <w:bookmarkEnd w:id="26"/>
      <w:bookmarkEnd w:id="27"/>
      <w:r w:rsidRPr="00B350E0">
        <w:t xml:space="preserve"> </w:t>
      </w:r>
    </w:p>
    <w:p w14:paraId="182B1670" w14:textId="7807F62D" w:rsidR="009A2BC6" w:rsidRPr="00F05241" w:rsidRDefault="00441AE5" w:rsidP="009A2BC6">
      <w:pPr>
        <w:ind w:left="1304" w:hanging="1304"/>
        <w:rPr>
          <w:i/>
          <w:color w:val="808080" w:themeColor="background1" w:themeShade="80"/>
          <w:sz w:val="22"/>
        </w:rPr>
      </w:pPr>
      <w:r w:rsidRPr="001D6150">
        <w:rPr>
          <w:b/>
          <w:color w:val="306785" w:themeColor="accent1" w:themeShade="BF"/>
          <w:sz w:val="22"/>
        </w:rPr>
        <w:t>Tema 1:</w:t>
      </w:r>
      <w:r w:rsidRPr="001D6150">
        <w:rPr>
          <w:rFonts w:ascii="Verdana" w:hAnsi="Verdana" w:cs="Arial"/>
          <w:color w:val="306785" w:themeColor="accent1" w:themeShade="BF"/>
          <w:sz w:val="22"/>
        </w:rPr>
        <w:t xml:space="preserve"> </w:t>
      </w:r>
      <w:r w:rsidRPr="006448DF">
        <w:rPr>
          <w:rFonts w:ascii="Verdana" w:hAnsi="Verdana" w:cs="Arial"/>
          <w:color w:val="306785" w:themeColor="accent1" w:themeShade="BF"/>
          <w:sz w:val="22"/>
        </w:rPr>
        <w:tab/>
      </w:r>
      <w:r w:rsidR="009A2BC6" w:rsidRPr="00F05241">
        <w:rPr>
          <w:i/>
          <w:color w:val="808080" w:themeColor="background1" w:themeShade="80"/>
          <w:sz w:val="22"/>
        </w:rPr>
        <w:t xml:space="preserve">Det anbefales, at der på hjemmeside fremgår beskrivelse af plejecentrets værdigrundlag </w:t>
      </w:r>
      <w:r w:rsidR="00B76E43" w:rsidRPr="00F05241">
        <w:rPr>
          <w:i/>
          <w:color w:val="808080" w:themeColor="background1" w:themeShade="80"/>
          <w:sz w:val="22"/>
        </w:rPr>
        <w:t xml:space="preserve">og tilknyttede initiativer </w:t>
      </w:r>
      <w:r w:rsidR="00C33456" w:rsidRPr="00F05241">
        <w:rPr>
          <w:i/>
          <w:color w:val="808080" w:themeColor="background1" w:themeShade="80"/>
          <w:sz w:val="22"/>
        </w:rPr>
        <w:t xml:space="preserve">i relation til borgeren </w:t>
      </w:r>
      <w:r w:rsidR="009A2BC6" w:rsidRPr="00F05241">
        <w:rPr>
          <w:i/>
          <w:color w:val="808080" w:themeColor="background1" w:themeShade="80"/>
          <w:sz w:val="22"/>
        </w:rPr>
        <w:t>etc.</w:t>
      </w:r>
    </w:p>
    <w:p w14:paraId="1169AAEA" w14:textId="21DC7555" w:rsidR="00CD7924" w:rsidRPr="00F05241" w:rsidRDefault="00CD7924" w:rsidP="00CD7924">
      <w:pPr>
        <w:pStyle w:val="Ingenafstand"/>
        <w:spacing w:line="276" w:lineRule="auto"/>
        <w:ind w:left="1304" w:hanging="1304"/>
        <w:rPr>
          <w:rStyle w:val="Svagfremhvning"/>
          <w:rFonts w:ascii="Verdana" w:hAnsi="Verdana"/>
          <w:sz w:val="22"/>
        </w:rPr>
      </w:pPr>
      <w:r w:rsidRPr="00F05241">
        <w:rPr>
          <w:b/>
          <w:color w:val="306785" w:themeColor="accent1" w:themeShade="BF"/>
          <w:sz w:val="22"/>
        </w:rPr>
        <w:t>Tema 2</w:t>
      </w:r>
      <w:r w:rsidR="00441AE5" w:rsidRPr="00F05241">
        <w:rPr>
          <w:b/>
          <w:color w:val="306785" w:themeColor="accent1" w:themeShade="BF"/>
          <w:sz w:val="22"/>
        </w:rPr>
        <w:t>:</w:t>
      </w:r>
      <w:r w:rsidR="00441AE5" w:rsidRPr="00F05241">
        <w:rPr>
          <w:rFonts w:ascii="Verdana" w:hAnsi="Verdana" w:cs="Arial"/>
          <w:color w:val="306785" w:themeColor="accent1" w:themeShade="BF"/>
          <w:sz w:val="22"/>
        </w:rPr>
        <w:tab/>
      </w:r>
      <w:r w:rsidRPr="00F05241">
        <w:rPr>
          <w:rStyle w:val="Svagfremhvning"/>
          <w:rFonts w:ascii="Verdana" w:hAnsi="Verdana"/>
          <w:sz w:val="22"/>
        </w:rPr>
        <w:t xml:space="preserve">Det anbefales, at sikre dokumentationspraksis. Ligeledes at have øget fokus på en systematisk dokumentation, </w:t>
      </w:r>
      <w:proofErr w:type="gramStart"/>
      <w:r w:rsidRPr="00F05241">
        <w:rPr>
          <w:rStyle w:val="Svagfremhvning"/>
          <w:rFonts w:ascii="Verdana" w:hAnsi="Verdana"/>
          <w:sz w:val="22"/>
        </w:rPr>
        <w:t>således at</w:t>
      </w:r>
      <w:proofErr w:type="gramEnd"/>
      <w:r w:rsidRPr="00F05241">
        <w:rPr>
          <w:rStyle w:val="Svagfremhvning"/>
          <w:rFonts w:ascii="Verdana" w:hAnsi="Verdana"/>
          <w:sz w:val="22"/>
        </w:rPr>
        <w:t xml:space="preserve"> spildtid ved dokumentation minimeres.</w:t>
      </w:r>
      <w:r w:rsidR="00EA2EC9" w:rsidRPr="00F05241">
        <w:rPr>
          <w:rStyle w:val="Svagfremhvning"/>
          <w:rFonts w:ascii="Verdana" w:hAnsi="Verdana"/>
          <w:sz w:val="22"/>
        </w:rPr>
        <w:t xml:space="preserve"> Og at dokumentationssystemet giver mulighed for dette. </w:t>
      </w:r>
    </w:p>
    <w:p w14:paraId="1DCE9B2B" w14:textId="77777777" w:rsidR="00CD7924" w:rsidRPr="00F05241" w:rsidRDefault="00CD7924" w:rsidP="00CD7924">
      <w:pPr>
        <w:ind w:left="1304"/>
        <w:rPr>
          <w:rStyle w:val="Svagfremhvning"/>
          <w:rFonts w:ascii="Verdana" w:hAnsi="Verdana"/>
          <w:sz w:val="22"/>
        </w:rPr>
      </w:pPr>
      <w:r w:rsidRPr="00F05241">
        <w:rPr>
          <w:rStyle w:val="Svagfremhvning"/>
          <w:rFonts w:ascii="Verdana" w:hAnsi="Verdana"/>
          <w:sz w:val="22"/>
        </w:rPr>
        <w:t>Det anbefales, at sikre dokumentation og journalføringspligt i henhold til lovkrav.</w:t>
      </w:r>
    </w:p>
    <w:p w14:paraId="1A237107" w14:textId="334143DD" w:rsidR="00CD7924" w:rsidRPr="00F05241" w:rsidRDefault="00CD7924" w:rsidP="00CD7924">
      <w:pPr>
        <w:pStyle w:val="Ingenafstand"/>
        <w:spacing w:line="276" w:lineRule="auto"/>
        <w:ind w:left="1304"/>
        <w:rPr>
          <w:rStyle w:val="Svagfremhvning"/>
          <w:rFonts w:ascii="Verdana" w:hAnsi="Verdana"/>
          <w:sz w:val="22"/>
        </w:rPr>
      </w:pPr>
      <w:r w:rsidRPr="00F05241">
        <w:rPr>
          <w:rStyle w:val="Svagfremhvning"/>
          <w:rFonts w:ascii="Verdana" w:hAnsi="Verdana"/>
          <w:sz w:val="22"/>
        </w:rPr>
        <w:t>Det anbefales</w:t>
      </w:r>
      <w:r w:rsidR="007A2D9F" w:rsidRPr="00F05241">
        <w:rPr>
          <w:rStyle w:val="Svagfremhvning"/>
          <w:rFonts w:ascii="Verdana" w:hAnsi="Verdana"/>
          <w:sz w:val="22"/>
        </w:rPr>
        <w:t xml:space="preserve"> fortsat</w:t>
      </w:r>
      <w:r w:rsidRPr="00F05241">
        <w:rPr>
          <w:rStyle w:val="Svagfremhvning"/>
          <w:rFonts w:ascii="Verdana" w:hAnsi="Verdana"/>
          <w:sz w:val="22"/>
        </w:rPr>
        <w:t xml:space="preserve">, at KVIS opsættes systematisk således at instrukser og vejledninger opdeles. Det </w:t>
      </w:r>
      <w:proofErr w:type="gramStart"/>
      <w:r w:rsidRPr="00F05241">
        <w:rPr>
          <w:rStyle w:val="Svagfremhvning"/>
          <w:rFonts w:ascii="Verdana" w:hAnsi="Verdana"/>
          <w:sz w:val="22"/>
        </w:rPr>
        <w:t>anbefales,</w:t>
      </w:r>
      <w:proofErr w:type="gramEnd"/>
      <w:r w:rsidRPr="00F05241">
        <w:rPr>
          <w:rStyle w:val="Svagfremhvning"/>
          <w:rFonts w:ascii="Verdana" w:hAnsi="Verdana"/>
          <w:sz w:val="22"/>
        </w:rPr>
        <w:t xml:space="preserve"> at overveje om en opdeling i KVIS i sundhedsfaglige -, pædagogiske – og retssikkerhedsmæssige instrukser vil fremme overblik og medarbejdernes brug af de gældende instrukser. </w:t>
      </w:r>
    </w:p>
    <w:p w14:paraId="69D55557" w14:textId="5CAD858B" w:rsidR="00DB7707" w:rsidRPr="00F05241" w:rsidRDefault="00DB7707" w:rsidP="00CD7924">
      <w:pPr>
        <w:pStyle w:val="Ingenafstand"/>
        <w:spacing w:line="276" w:lineRule="auto"/>
        <w:ind w:left="1304"/>
        <w:rPr>
          <w:rStyle w:val="Svagfremhvning"/>
          <w:rFonts w:ascii="Verdana" w:hAnsi="Verdana"/>
          <w:sz w:val="22"/>
        </w:rPr>
      </w:pPr>
      <w:r w:rsidRPr="00F05241">
        <w:rPr>
          <w:rStyle w:val="Svagfremhvning"/>
          <w:rFonts w:ascii="Verdana" w:hAnsi="Verdana"/>
          <w:sz w:val="22"/>
        </w:rPr>
        <w:t>Det anbefales, at der fortsat arbejdes med individuelle rehabiliteringsplaner.</w:t>
      </w:r>
    </w:p>
    <w:p w14:paraId="6CDD7DBE" w14:textId="1F12FBA0" w:rsidR="00A27200" w:rsidRPr="00F05241" w:rsidRDefault="00441AE5" w:rsidP="00A27200">
      <w:pPr>
        <w:ind w:left="1304" w:hanging="1304"/>
        <w:rPr>
          <w:i/>
          <w:color w:val="808080" w:themeColor="background1" w:themeShade="80"/>
          <w:sz w:val="22"/>
        </w:rPr>
      </w:pPr>
      <w:r w:rsidRPr="00F05241">
        <w:rPr>
          <w:b/>
          <w:color w:val="306785" w:themeColor="accent1" w:themeShade="BF"/>
          <w:sz w:val="22"/>
        </w:rPr>
        <w:t>Tema 4:</w:t>
      </w:r>
      <w:r w:rsidRPr="00F05241">
        <w:rPr>
          <w:rFonts w:ascii="Verdana" w:hAnsi="Verdana" w:cs="Arial"/>
          <w:color w:val="306785" w:themeColor="accent1" w:themeShade="BF"/>
          <w:sz w:val="22"/>
        </w:rPr>
        <w:tab/>
      </w:r>
      <w:r w:rsidR="00670977" w:rsidRPr="00F05241">
        <w:rPr>
          <w:i/>
          <w:color w:val="808080" w:themeColor="background1" w:themeShade="80"/>
          <w:sz w:val="22"/>
        </w:rPr>
        <w:t xml:space="preserve">Det anbefales </w:t>
      </w:r>
      <w:proofErr w:type="gramStart"/>
      <w:r w:rsidR="00670977" w:rsidRPr="00F05241">
        <w:rPr>
          <w:i/>
          <w:color w:val="808080" w:themeColor="background1" w:themeShade="80"/>
          <w:sz w:val="22"/>
        </w:rPr>
        <w:t>fortsat,</w:t>
      </w:r>
      <w:proofErr w:type="gramEnd"/>
      <w:r w:rsidR="00670977" w:rsidRPr="00F05241">
        <w:rPr>
          <w:i/>
          <w:color w:val="808080" w:themeColor="background1" w:themeShade="80"/>
          <w:sz w:val="22"/>
        </w:rPr>
        <w:t xml:space="preserve"> at udvikle en systematik så hensyn til den mindre åndsfriske beboeres livskvalitet tilgodeses i praksis og også fremgår tydeligere i dokumentationen evt. med inddragelse af oplysninger fra livshistorie, indflytningssamtaler og den løbende dialog med beboeren og de pårørende.</w:t>
      </w:r>
      <w:r w:rsidR="00053AAC" w:rsidRPr="00F05241">
        <w:rPr>
          <w:b/>
          <w:color w:val="306785" w:themeColor="accent1" w:themeShade="BF"/>
          <w:sz w:val="22"/>
        </w:rPr>
        <w:t xml:space="preserve">                </w:t>
      </w:r>
      <w:r w:rsidR="00A27200" w:rsidRPr="00F05241">
        <w:rPr>
          <w:i/>
          <w:color w:val="808080" w:themeColor="background1" w:themeShade="80"/>
          <w:sz w:val="22"/>
        </w:rPr>
        <w:t xml:space="preserve">                 </w:t>
      </w:r>
    </w:p>
    <w:p w14:paraId="15A7D323" w14:textId="1533958C" w:rsidR="00C374C3" w:rsidRPr="00F05241" w:rsidRDefault="005D0CE2" w:rsidP="00C374C3">
      <w:pPr>
        <w:rPr>
          <w:i/>
          <w:color w:val="808080" w:themeColor="background1" w:themeShade="80"/>
          <w:sz w:val="22"/>
        </w:rPr>
      </w:pPr>
      <w:r w:rsidRPr="00F05241">
        <w:rPr>
          <w:i/>
          <w:color w:val="808080" w:themeColor="background1" w:themeShade="80"/>
          <w:sz w:val="22"/>
        </w:rPr>
        <w:t xml:space="preserve">                 </w:t>
      </w:r>
      <w:r w:rsidR="00C374C3" w:rsidRPr="00F05241">
        <w:rPr>
          <w:i/>
          <w:color w:val="808080" w:themeColor="background1" w:themeShade="80"/>
          <w:sz w:val="22"/>
        </w:rPr>
        <w:t>Socialtilsynet anbefaler, at</w:t>
      </w:r>
      <w:r w:rsidR="008D7B0E">
        <w:rPr>
          <w:i/>
          <w:color w:val="808080" w:themeColor="background1" w:themeShade="80"/>
          <w:sz w:val="22"/>
        </w:rPr>
        <w:t xml:space="preserve"> Plejecenter</w:t>
      </w:r>
      <w:r w:rsidR="00C374C3" w:rsidRPr="00F05241">
        <w:rPr>
          <w:i/>
          <w:color w:val="808080" w:themeColor="background1" w:themeShade="80"/>
          <w:sz w:val="22"/>
        </w:rPr>
        <w:t xml:space="preserve"> Elmelunden synliggør de nye aktiviteter med bl.a. ernæringsassistenter på stedets hjemmeside.</w:t>
      </w:r>
    </w:p>
    <w:p w14:paraId="5281BC87" w14:textId="5D39F25B" w:rsidR="00670977" w:rsidRPr="00F05241" w:rsidRDefault="00C374C3" w:rsidP="00A27200">
      <w:pPr>
        <w:ind w:left="1304" w:hanging="1304"/>
        <w:rPr>
          <w:i/>
          <w:color w:val="808080" w:themeColor="background1" w:themeShade="80"/>
          <w:sz w:val="22"/>
        </w:rPr>
      </w:pPr>
      <w:r w:rsidRPr="00F05241">
        <w:rPr>
          <w:i/>
          <w:color w:val="808080" w:themeColor="background1" w:themeShade="80"/>
          <w:sz w:val="22"/>
        </w:rPr>
        <w:t xml:space="preserve">                  </w:t>
      </w:r>
      <w:r w:rsidR="00053AAC" w:rsidRPr="00F05241">
        <w:rPr>
          <w:i/>
          <w:color w:val="808080" w:themeColor="background1" w:themeShade="80"/>
          <w:sz w:val="22"/>
        </w:rPr>
        <w:t>D</w:t>
      </w:r>
      <w:r w:rsidR="00670977" w:rsidRPr="00F05241">
        <w:rPr>
          <w:i/>
          <w:color w:val="808080" w:themeColor="background1" w:themeShade="80"/>
          <w:sz w:val="22"/>
        </w:rPr>
        <w:t xml:space="preserve">et anbefales, at der udbredes kendskab til klippekorts ordningen hos alle parter, at den implementeres i lovens ånd og ikke benyttes til indsatser som er implicit i dagligdagen på plejecentret. </w:t>
      </w:r>
    </w:p>
    <w:p w14:paraId="6BC40A9C" w14:textId="22B207E1" w:rsidR="00856D4B" w:rsidRPr="00F05241" w:rsidRDefault="00856D4B" w:rsidP="00A27200">
      <w:pPr>
        <w:ind w:left="1304" w:hanging="1304"/>
        <w:rPr>
          <w:i/>
          <w:color w:val="808080" w:themeColor="background1" w:themeShade="80"/>
          <w:sz w:val="22"/>
        </w:rPr>
      </w:pPr>
      <w:r w:rsidRPr="00F05241">
        <w:rPr>
          <w:i/>
          <w:color w:val="808080" w:themeColor="background1" w:themeShade="80"/>
          <w:sz w:val="22"/>
        </w:rPr>
        <w:t xml:space="preserve">                  Det anbefales, at uderummene gøres mindre sterile og at </w:t>
      </w:r>
      <w:r w:rsidR="00C747ED" w:rsidRPr="00F05241">
        <w:rPr>
          <w:i/>
          <w:color w:val="808080" w:themeColor="background1" w:themeShade="80"/>
          <w:sz w:val="22"/>
        </w:rPr>
        <w:t>der skabes rum for sanseoplevelser.</w:t>
      </w:r>
      <w:r w:rsidRPr="00F05241">
        <w:rPr>
          <w:i/>
          <w:color w:val="808080" w:themeColor="background1" w:themeShade="80"/>
          <w:sz w:val="22"/>
        </w:rPr>
        <w:t xml:space="preserve"> </w:t>
      </w:r>
    </w:p>
    <w:p w14:paraId="562A67A0" w14:textId="77777777" w:rsidR="00670977" w:rsidRPr="00F05241" w:rsidRDefault="00670977" w:rsidP="00670977">
      <w:pPr>
        <w:ind w:left="1304"/>
        <w:rPr>
          <w:i/>
          <w:iCs/>
          <w:color w:val="808080" w:themeColor="background1" w:themeShade="80"/>
          <w:sz w:val="22"/>
        </w:rPr>
      </w:pPr>
      <w:r w:rsidRPr="00F05241">
        <w:rPr>
          <w:i/>
          <w:iCs/>
          <w:color w:val="808080" w:themeColor="background1" w:themeShade="80"/>
          <w:sz w:val="22"/>
        </w:rPr>
        <w:t xml:space="preserve">Socialtilsynet anbefaler fortsat, at der arbejdes med at beskrive de ledelsesmæssige forventninger til rehabilitering og at sikre, at der ved alle beboere foreligger en konkret individuel vurdering af træningsbehov (jf. Servicelovens § 88), </w:t>
      </w:r>
      <w:proofErr w:type="gramStart"/>
      <w:r w:rsidRPr="00F05241">
        <w:rPr>
          <w:i/>
          <w:iCs/>
          <w:color w:val="808080" w:themeColor="background1" w:themeShade="80"/>
          <w:sz w:val="22"/>
        </w:rPr>
        <w:t>således at</w:t>
      </w:r>
      <w:proofErr w:type="gramEnd"/>
      <w:r w:rsidRPr="00F05241">
        <w:rPr>
          <w:i/>
          <w:iCs/>
          <w:color w:val="808080" w:themeColor="background1" w:themeShade="80"/>
          <w:sz w:val="22"/>
        </w:rPr>
        <w:t xml:space="preserve"> eventuelle indsatser fremtræder mere begrundede. </w:t>
      </w:r>
    </w:p>
    <w:p w14:paraId="64C2C103" w14:textId="77777777" w:rsidR="00D155BB" w:rsidRPr="00F05241" w:rsidRDefault="00670977" w:rsidP="00D155BB">
      <w:pPr>
        <w:ind w:left="1304" w:hanging="1304"/>
        <w:rPr>
          <w:rStyle w:val="Svagfremhvning"/>
          <w:color w:val="808080" w:themeColor="background1" w:themeShade="80"/>
          <w:sz w:val="22"/>
        </w:rPr>
      </w:pPr>
      <w:bookmarkStart w:id="28" w:name="_Hlk486587586"/>
      <w:r w:rsidRPr="00F05241">
        <w:rPr>
          <w:b/>
          <w:color w:val="306785" w:themeColor="accent1" w:themeShade="BF"/>
          <w:sz w:val="22"/>
        </w:rPr>
        <w:lastRenderedPageBreak/>
        <w:t>Tema 5</w:t>
      </w:r>
      <w:bookmarkEnd w:id="28"/>
      <w:r w:rsidR="00441AE5" w:rsidRPr="00F05241">
        <w:rPr>
          <w:b/>
          <w:color w:val="306785" w:themeColor="accent1" w:themeShade="BF"/>
          <w:sz w:val="22"/>
        </w:rPr>
        <w:t>:</w:t>
      </w:r>
      <w:r w:rsidR="00441AE5" w:rsidRPr="00F05241">
        <w:rPr>
          <w:rFonts w:ascii="Verdana" w:hAnsi="Verdana" w:cs="Arial"/>
          <w:color w:val="306785" w:themeColor="accent1" w:themeShade="BF"/>
          <w:sz w:val="22"/>
        </w:rPr>
        <w:tab/>
      </w:r>
      <w:r w:rsidR="00D155BB" w:rsidRPr="00F05241">
        <w:rPr>
          <w:i/>
          <w:iCs/>
          <w:color w:val="808080" w:themeColor="background1" w:themeShade="80"/>
          <w:sz w:val="22"/>
        </w:rPr>
        <w:t>Det anbefales, at der er et øget fokus på udarbejdelse af socialpædagogiske handleplaner som forebyggende tiltag mod magtanvendelser.</w:t>
      </w:r>
    </w:p>
    <w:p w14:paraId="1E736C67" w14:textId="77777777" w:rsidR="00D155BB" w:rsidRPr="00F05241" w:rsidRDefault="00D155BB" w:rsidP="00D155BB">
      <w:pPr>
        <w:ind w:left="1304"/>
        <w:rPr>
          <w:color w:val="808080" w:themeColor="background1" w:themeShade="80"/>
          <w:sz w:val="22"/>
        </w:rPr>
      </w:pPr>
      <w:r w:rsidRPr="00F05241">
        <w:rPr>
          <w:i/>
          <w:iCs/>
          <w:color w:val="808080" w:themeColor="background1" w:themeShade="80"/>
          <w:sz w:val="22"/>
        </w:rPr>
        <w:t xml:space="preserve">Det anbefales fortsat, at der fortsat er øget fokus på at sikre beboernes retssikkerhed særligt i forhold til samtykke og videregivelse af informationer, og samtidig med sikre dokumentation heraf. </w:t>
      </w:r>
    </w:p>
    <w:p w14:paraId="4D127CDD" w14:textId="7C1F7C38" w:rsidR="00D155BB" w:rsidRPr="00F05241" w:rsidRDefault="00D155BB" w:rsidP="00D155BB">
      <w:pPr>
        <w:ind w:left="1304"/>
        <w:rPr>
          <w:rFonts w:ascii="Verdana" w:eastAsia="Times New Roman" w:hAnsi="Verdana" w:cs="Times New Roman"/>
          <w:i/>
          <w:color w:val="808080" w:themeColor="background1" w:themeShade="80"/>
          <w:sz w:val="22"/>
        </w:rPr>
      </w:pPr>
      <w:r w:rsidRPr="00F05241">
        <w:rPr>
          <w:i/>
          <w:color w:val="808080" w:themeColor="background1" w:themeShade="80"/>
          <w:sz w:val="22"/>
        </w:rPr>
        <w:t>Det anbefales, at</w:t>
      </w:r>
      <w:r w:rsidRPr="00F05241">
        <w:rPr>
          <w:rFonts w:ascii="Verdana" w:eastAsia="Times New Roman" w:hAnsi="Verdana" w:cs="Times New Roman"/>
          <w:sz w:val="22"/>
        </w:rPr>
        <w:t xml:space="preserve"> </w:t>
      </w:r>
      <w:r w:rsidRPr="00F05241">
        <w:rPr>
          <w:rFonts w:ascii="Verdana" w:eastAsia="Times New Roman" w:hAnsi="Verdana" w:cs="Times New Roman"/>
          <w:i/>
          <w:color w:val="808080" w:themeColor="background1" w:themeShade="80"/>
          <w:sz w:val="22"/>
        </w:rPr>
        <w:t>sikre det fremgår af beboers stamoplysninger hvem der må inddrages i den enkelte beboers personfølsomme oplysninger, i hvilke situationer, når beboeren ikke selv er i stand til det, og at dette journalføres lettilgængeligt for relevante medarbejdere.</w:t>
      </w:r>
    </w:p>
    <w:p w14:paraId="5EED63CF" w14:textId="1A808A64" w:rsidR="00542828" w:rsidRPr="00F05241" w:rsidRDefault="00542828" w:rsidP="00D155BB">
      <w:pPr>
        <w:ind w:left="1304"/>
        <w:rPr>
          <w:rFonts w:ascii="Verdana" w:eastAsia="Times New Roman" w:hAnsi="Verdana" w:cs="Times New Roman"/>
          <w:i/>
          <w:color w:val="808080" w:themeColor="background1" w:themeShade="80"/>
          <w:sz w:val="22"/>
        </w:rPr>
      </w:pPr>
      <w:r w:rsidRPr="00F05241">
        <w:rPr>
          <w:i/>
          <w:color w:val="808080" w:themeColor="background1" w:themeShade="80"/>
          <w:sz w:val="22"/>
        </w:rPr>
        <w:t>Det anbefales, at borgere i kørestol sikres mulighed for at forlade huset ved egen hjælp.</w:t>
      </w:r>
    </w:p>
    <w:p w14:paraId="594D1522" w14:textId="77777777" w:rsidR="00D155BB" w:rsidRPr="00F05241" w:rsidRDefault="00D155BB" w:rsidP="00D155BB">
      <w:pPr>
        <w:ind w:left="1304"/>
        <w:rPr>
          <w:rFonts w:ascii="Verdana" w:hAnsi="Verdana"/>
          <w:b/>
          <w:i/>
          <w:color w:val="FF0000"/>
          <w:sz w:val="22"/>
        </w:rPr>
      </w:pPr>
      <w:r w:rsidRPr="00F05241">
        <w:rPr>
          <w:i/>
          <w:color w:val="808080" w:themeColor="background1" w:themeShade="80"/>
          <w:sz w:val="22"/>
        </w:rPr>
        <w:t xml:space="preserve">Det anbefales, at sikre instrukser til medarbejderne i forhold til omgang med beboernes midler generelt og ved ture ud af huset. </w:t>
      </w:r>
    </w:p>
    <w:p w14:paraId="7CC5406E" w14:textId="4302DBC5" w:rsidR="00670977" w:rsidRDefault="00C510B8" w:rsidP="00D256E0">
      <w:pPr>
        <w:ind w:left="1304" w:hanging="1304"/>
        <w:rPr>
          <w:i/>
          <w:iCs/>
          <w:color w:val="808080" w:themeColor="background1" w:themeShade="80"/>
          <w:sz w:val="22"/>
        </w:rPr>
      </w:pPr>
      <w:r w:rsidRPr="00F05241">
        <w:rPr>
          <w:b/>
          <w:color w:val="306785" w:themeColor="accent1" w:themeShade="BF"/>
          <w:sz w:val="22"/>
        </w:rPr>
        <w:t>Tema 7</w:t>
      </w:r>
      <w:r w:rsidR="00670977" w:rsidRPr="00F05241">
        <w:rPr>
          <w:b/>
          <w:color w:val="306785" w:themeColor="accent1" w:themeShade="BF"/>
          <w:sz w:val="22"/>
        </w:rPr>
        <w:t>:</w:t>
      </w:r>
      <w:r w:rsidRPr="00F05241">
        <w:rPr>
          <w:i/>
          <w:iCs/>
          <w:color w:val="808080" w:themeColor="background1" w:themeShade="80"/>
          <w:sz w:val="22"/>
        </w:rPr>
        <w:t xml:space="preserve"> </w:t>
      </w:r>
      <w:r w:rsidRPr="00F05241">
        <w:rPr>
          <w:i/>
          <w:iCs/>
          <w:color w:val="808080" w:themeColor="background1" w:themeShade="80"/>
          <w:sz w:val="22"/>
        </w:rPr>
        <w:tab/>
        <w:t xml:space="preserve">Det anbefales </w:t>
      </w:r>
      <w:proofErr w:type="gramStart"/>
      <w:r w:rsidRPr="00F05241">
        <w:rPr>
          <w:i/>
          <w:iCs/>
          <w:color w:val="808080" w:themeColor="background1" w:themeShade="80"/>
          <w:sz w:val="22"/>
        </w:rPr>
        <w:t>fortsat,</w:t>
      </w:r>
      <w:proofErr w:type="gramEnd"/>
      <w:r w:rsidRPr="00F05241">
        <w:rPr>
          <w:i/>
          <w:iCs/>
          <w:color w:val="808080" w:themeColor="background1" w:themeShade="80"/>
          <w:sz w:val="22"/>
        </w:rPr>
        <w:t xml:space="preserve"> at have øget fokus på indberetningen af tværsektorielle hændelser f.eks. i beboers overgange mellem sygehus og plejecenter. </w:t>
      </w:r>
    </w:p>
    <w:p w14:paraId="5FB5E3EA" w14:textId="7EAE91B0" w:rsidR="008D7B0E" w:rsidRPr="008D7B0E" w:rsidRDefault="008D7B0E" w:rsidP="00D256E0">
      <w:pPr>
        <w:ind w:left="1304" w:hanging="1304"/>
        <w:rPr>
          <w:rStyle w:val="Svagfremhvning"/>
          <w:sz w:val="22"/>
        </w:rPr>
      </w:pPr>
      <w:r w:rsidRPr="008D7B0E">
        <w:rPr>
          <w:b/>
          <w:color w:val="306785" w:themeColor="accent1" w:themeShade="BF"/>
          <w:sz w:val="22"/>
        </w:rPr>
        <w:t xml:space="preserve">                 </w:t>
      </w:r>
      <w:r w:rsidRPr="008D7B0E">
        <w:rPr>
          <w:rStyle w:val="Svagfremhvning"/>
          <w:sz w:val="22"/>
        </w:rPr>
        <w:t>Det an</w:t>
      </w:r>
      <w:r>
        <w:rPr>
          <w:rStyle w:val="Svagfremhvning"/>
          <w:sz w:val="22"/>
        </w:rPr>
        <w:t xml:space="preserve">befales, at der arbejdes systematisk med, at de sundhedsfaglige krav efterleves i forhold til borgerens sikkerhed. </w:t>
      </w:r>
    </w:p>
    <w:p w14:paraId="475DBFD7" w14:textId="474446C2" w:rsidR="008D7B0E" w:rsidRPr="008D7B0E" w:rsidRDefault="008D7B0E" w:rsidP="008D7B0E">
      <w:pPr>
        <w:pStyle w:val="Citat"/>
        <w:rPr>
          <w:color w:val="auto"/>
        </w:rPr>
      </w:pPr>
      <w:r w:rsidRPr="008D7B0E">
        <w:rPr>
          <w:color w:val="auto"/>
        </w:rPr>
        <w:t xml:space="preserve">                 </w:t>
      </w:r>
    </w:p>
    <w:p w14:paraId="1C55646D" w14:textId="77777777" w:rsidR="008D7B0E" w:rsidRPr="00F05241" w:rsidRDefault="008D7B0E" w:rsidP="00D256E0">
      <w:pPr>
        <w:ind w:left="1304" w:hanging="1304"/>
        <w:rPr>
          <w:rStyle w:val="Svagfremhvning"/>
          <w:color w:val="808080" w:themeColor="background1" w:themeShade="80"/>
          <w:sz w:val="22"/>
        </w:rPr>
      </w:pPr>
    </w:p>
    <w:p w14:paraId="1F135AB6" w14:textId="77777777" w:rsidR="00441AE5" w:rsidRPr="006448DF" w:rsidRDefault="00441AE5" w:rsidP="00B350E0">
      <w:pPr>
        <w:pStyle w:val="Overskrift1"/>
      </w:pPr>
      <w:bookmarkStart w:id="29" w:name="_Toc410643950"/>
      <w:bookmarkStart w:id="30" w:name="_Toc410644779"/>
      <w:bookmarkStart w:id="31" w:name="_Toc442954985"/>
      <w:bookmarkStart w:id="32" w:name="_Toc474407607"/>
      <w:bookmarkStart w:id="33" w:name="_Toc486592035"/>
      <w:r w:rsidRPr="006448DF">
        <w:t>Opfølgning på sidste års tilsyn</w:t>
      </w:r>
      <w:bookmarkEnd w:id="29"/>
      <w:bookmarkEnd w:id="30"/>
      <w:bookmarkEnd w:id="31"/>
      <w:bookmarkEnd w:id="32"/>
      <w:bookmarkEnd w:id="33"/>
    </w:p>
    <w:p w14:paraId="448BCBBD" w14:textId="46434083" w:rsidR="00441AE5" w:rsidRPr="00F05241" w:rsidRDefault="00441AE5" w:rsidP="00162C33">
      <w:pPr>
        <w:pStyle w:val="Ingenafstand"/>
        <w:spacing w:line="276" w:lineRule="auto"/>
        <w:rPr>
          <w:rFonts w:ascii="Verdana" w:hAnsi="Verdana" w:cs="Arial"/>
          <w:sz w:val="22"/>
        </w:rPr>
      </w:pPr>
      <w:r w:rsidRPr="00F05241">
        <w:rPr>
          <w:rFonts w:ascii="Verdana" w:hAnsi="Verdana" w:cs="Arial"/>
          <w:sz w:val="22"/>
        </w:rPr>
        <w:t>Opfølgning på anbefalinger fra det seneste tilsyn</w:t>
      </w:r>
      <w:r w:rsidR="000076F7">
        <w:rPr>
          <w:rFonts w:ascii="Verdana" w:hAnsi="Verdana" w:cs="Arial"/>
          <w:sz w:val="22"/>
        </w:rPr>
        <w:t>.</w:t>
      </w:r>
    </w:p>
    <w:p w14:paraId="4213E069" w14:textId="77777777" w:rsidR="00441AE5" w:rsidRPr="00F05241" w:rsidRDefault="00441AE5" w:rsidP="00162C33">
      <w:pPr>
        <w:rPr>
          <w:rFonts w:ascii="Verdana" w:hAnsi="Verdana"/>
          <w:sz w:val="22"/>
        </w:rPr>
      </w:pPr>
      <w:r w:rsidRPr="00F05241">
        <w:rPr>
          <w:rFonts w:ascii="Verdana" w:hAnsi="Verdana"/>
          <w:sz w:val="22"/>
        </w:rPr>
        <w:t>Oplistning af anbefalinger fra det forrige tilsyn numerisk.</w:t>
      </w:r>
    </w:p>
    <w:p w14:paraId="67D66F8B" w14:textId="77777777" w:rsidR="008300E8" w:rsidRPr="00F05241" w:rsidRDefault="008300E8" w:rsidP="00162C33">
      <w:pPr>
        <w:rPr>
          <w:rFonts w:ascii="Verdana" w:hAnsi="Verdana"/>
          <w:sz w:val="22"/>
        </w:rPr>
      </w:pPr>
    </w:p>
    <w:p w14:paraId="0F94F251" w14:textId="7FEAA55A" w:rsidR="00441AE5" w:rsidRPr="008300E8" w:rsidRDefault="00441AE5" w:rsidP="00162C33">
      <w:pPr>
        <w:rPr>
          <w:rFonts w:ascii="Verdana" w:hAnsi="Verdana"/>
          <w:sz w:val="20"/>
          <w:szCs w:val="20"/>
        </w:rPr>
      </w:pPr>
      <w:r w:rsidRPr="008300E8">
        <w:rPr>
          <w:rFonts w:ascii="Verdana" w:hAnsi="Verdana"/>
          <w:sz w:val="20"/>
          <w:szCs w:val="20"/>
        </w:rPr>
        <w:t>Anbefalinger:</w:t>
      </w:r>
    </w:p>
    <w:tbl>
      <w:tblPr>
        <w:tblStyle w:val="Tabel-Gitter"/>
        <w:tblW w:w="0" w:type="auto"/>
        <w:jc w:val="center"/>
        <w:tblBorders>
          <w:top w:val="single" w:sz="4" w:space="0" w:color="418AB3" w:themeColor="accent1"/>
          <w:left w:val="single" w:sz="4" w:space="0" w:color="418AB3" w:themeColor="accent1"/>
          <w:bottom w:val="single" w:sz="4" w:space="0" w:color="418AB3" w:themeColor="accent1"/>
          <w:right w:val="single" w:sz="4" w:space="0" w:color="418AB3" w:themeColor="accent1"/>
          <w:insideH w:val="single" w:sz="4" w:space="0" w:color="418AB3" w:themeColor="accent1"/>
          <w:insideV w:val="single" w:sz="4" w:space="0" w:color="418AB3" w:themeColor="accent1"/>
        </w:tblBorders>
        <w:tblLook w:val="04A0" w:firstRow="1" w:lastRow="0" w:firstColumn="1" w:lastColumn="0" w:noHBand="0" w:noVBand="1"/>
      </w:tblPr>
      <w:tblGrid>
        <w:gridCol w:w="9072"/>
      </w:tblGrid>
      <w:tr w:rsidR="00441AE5" w:rsidRPr="006448DF" w14:paraId="31392E34" w14:textId="77777777" w:rsidTr="00441AE5">
        <w:trPr>
          <w:jc w:val="center"/>
        </w:trPr>
        <w:tc>
          <w:tcPr>
            <w:tcW w:w="9072" w:type="dxa"/>
          </w:tcPr>
          <w:p w14:paraId="6020BC8E" w14:textId="77777777" w:rsidR="00EB1C9C" w:rsidRPr="00F05241" w:rsidRDefault="00227C13" w:rsidP="00162C33">
            <w:pPr>
              <w:spacing w:before="240"/>
              <w:rPr>
                <w:rFonts w:ascii="Verdana" w:hAnsi="Verdana"/>
                <w:i/>
                <w:sz w:val="22"/>
              </w:rPr>
            </w:pPr>
            <w:r w:rsidRPr="00F05241">
              <w:rPr>
                <w:rFonts w:ascii="Verdana" w:hAnsi="Verdana"/>
                <w:i/>
                <w:sz w:val="22"/>
                <w:u w:val="single"/>
              </w:rPr>
              <w:t xml:space="preserve">Tema 1:Visitation </w:t>
            </w:r>
            <w:r w:rsidR="00EB1C9C" w:rsidRPr="00F05241">
              <w:rPr>
                <w:rFonts w:ascii="Verdana" w:hAnsi="Verdana"/>
                <w:i/>
                <w:sz w:val="22"/>
                <w:u w:val="single"/>
              </w:rPr>
              <w:t>–</w:t>
            </w:r>
            <w:r w:rsidRPr="00F05241">
              <w:rPr>
                <w:rFonts w:ascii="Verdana" w:hAnsi="Verdana"/>
                <w:i/>
                <w:sz w:val="22"/>
                <w:u w:val="single"/>
              </w:rPr>
              <w:t xml:space="preserve"> information</w:t>
            </w:r>
            <w:r w:rsidR="00EB1C9C" w:rsidRPr="00F05241">
              <w:rPr>
                <w:rFonts w:ascii="Verdana" w:hAnsi="Verdana"/>
                <w:i/>
                <w:sz w:val="22"/>
              </w:rPr>
              <w:t xml:space="preserve"> </w:t>
            </w:r>
          </w:p>
          <w:p w14:paraId="62EE7717" w14:textId="365805EF" w:rsidR="00EB1C9C" w:rsidRPr="00F05241" w:rsidRDefault="00D9761C" w:rsidP="00162C33">
            <w:pPr>
              <w:spacing w:before="240"/>
              <w:rPr>
                <w:i/>
                <w:color w:val="808080" w:themeColor="background1" w:themeShade="80"/>
                <w:sz w:val="22"/>
              </w:rPr>
            </w:pPr>
            <w:r w:rsidRPr="00F05241">
              <w:rPr>
                <w:i/>
                <w:color w:val="808080" w:themeColor="background1" w:themeShade="80"/>
                <w:sz w:val="22"/>
              </w:rPr>
              <w:t>Det anbefales, at der på hjemmeside fremgår beskrivelse af plejecenterets værdigrundlag etc.</w:t>
            </w:r>
          </w:p>
          <w:p w14:paraId="715B8F95" w14:textId="77777777" w:rsidR="00EB1C9C" w:rsidRPr="00F05241" w:rsidRDefault="00EB1C9C" w:rsidP="00162C33">
            <w:pPr>
              <w:spacing w:before="240"/>
              <w:rPr>
                <w:rFonts w:ascii="Verdana" w:hAnsi="Verdana"/>
                <w:i/>
                <w:sz w:val="22"/>
                <w:u w:val="single"/>
              </w:rPr>
            </w:pPr>
            <w:r w:rsidRPr="00F05241">
              <w:rPr>
                <w:rFonts w:ascii="Verdana" w:hAnsi="Verdana"/>
                <w:i/>
                <w:sz w:val="22"/>
                <w:u w:val="single"/>
              </w:rPr>
              <w:t>Tema 2: Politikker, kvalitetsstandarder</w:t>
            </w:r>
          </w:p>
          <w:p w14:paraId="25D210A7" w14:textId="60D8AD64" w:rsidR="00D9761C" w:rsidRPr="00F05241" w:rsidRDefault="00D9761C" w:rsidP="00162C33">
            <w:pPr>
              <w:rPr>
                <w:i/>
                <w:iCs/>
                <w:color w:val="808080" w:themeColor="text1" w:themeTint="7F"/>
                <w:sz w:val="22"/>
              </w:rPr>
            </w:pPr>
            <w:r w:rsidRPr="00F05241">
              <w:rPr>
                <w:i/>
                <w:iCs/>
                <w:color w:val="808080" w:themeColor="text1" w:themeTint="7F"/>
                <w:sz w:val="22"/>
              </w:rPr>
              <w:t xml:space="preserve">Det </w:t>
            </w:r>
            <w:proofErr w:type="gramStart"/>
            <w:r w:rsidRPr="00F05241">
              <w:rPr>
                <w:i/>
                <w:iCs/>
                <w:color w:val="808080" w:themeColor="text1" w:themeTint="7F"/>
                <w:sz w:val="22"/>
              </w:rPr>
              <w:t>anbefales,</w:t>
            </w:r>
            <w:proofErr w:type="gramEnd"/>
            <w:r w:rsidRPr="00F05241">
              <w:rPr>
                <w:i/>
                <w:iCs/>
                <w:color w:val="808080" w:themeColor="text1" w:themeTint="7F"/>
                <w:sz w:val="22"/>
              </w:rPr>
              <w:t xml:space="preserve"> at sikre enstrenget dokumentationspraksis. Ligeledes at have øget fokus på en systematisk dokumentation, </w:t>
            </w:r>
            <w:proofErr w:type="gramStart"/>
            <w:r w:rsidRPr="00F05241">
              <w:rPr>
                <w:i/>
                <w:iCs/>
                <w:color w:val="808080" w:themeColor="text1" w:themeTint="7F"/>
                <w:sz w:val="22"/>
              </w:rPr>
              <w:t>således at</w:t>
            </w:r>
            <w:proofErr w:type="gramEnd"/>
            <w:r w:rsidRPr="00F05241">
              <w:rPr>
                <w:i/>
                <w:iCs/>
                <w:color w:val="808080" w:themeColor="text1" w:themeTint="7F"/>
                <w:sz w:val="22"/>
              </w:rPr>
              <w:t xml:space="preserve"> spildtid ved dokumentation minimeres.</w:t>
            </w:r>
          </w:p>
          <w:p w14:paraId="3C4D9F94" w14:textId="77777777" w:rsidR="00D9761C" w:rsidRPr="00F05241" w:rsidRDefault="00D9761C" w:rsidP="00162C33">
            <w:pPr>
              <w:rPr>
                <w:i/>
                <w:iCs/>
                <w:color w:val="808080" w:themeColor="text1" w:themeTint="7F"/>
                <w:sz w:val="22"/>
              </w:rPr>
            </w:pPr>
            <w:r w:rsidRPr="00F05241">
              <w:rPr>
                <w:i/>
                <w:iCs/>
                <w:color w:val="808080" w:themeColor="text1" w:themeTint="7F"/>
                <w:sz w:val="22"/>
              </w:rPr>
              <w:t>Det anbefales, at sikre dokumentation og journalføringspligt i henhold til lovkrav.</w:t>
            </w:r>
          </w:p>
          <w:p w14:paraId="009DF10A" w14:textId="6043978C" w:rsidR="00EB1C9C" w:rsidRPr="00F05241" w:rsidRDefault="00D9761C" w:rsidP="00162C33">
            <w:pPr>
              <w:rPr>
                <w:i/>
                <w:iCs/>
                <w:color w:val="808080" w:themeColor="text1" w:themeTint="7F"/>
                <w:sz w:val="22"/>
              </w:rPr>
            </w:pPr>
            <w:r w:rsidRPr="00F05241">
              <w:rPr>
                <w:i/>
                <w:iCs/>
                <w:color w:val="808080" w:themeColor="text1" w:themeTint="7F"/>
                <w:sz w:val="22"/>
              </w:rPr>
              <w:lastRenderedPageBreak/>
              <w:t xml:space="preserve">Det anbefales, at KVIS opsættes systematisk således at instrukser og vejledninger opdeles. Det </w:t>
            </w:r>
            <w:proofErr w:type="gramStart"/>
            <w:r w:rsidRPr="00F05241">
              <w:rPr>
                <w:i/>
                <w:iCs/>
                <w:color w:val="808080" w:themeColor="text1" w:themeTint="7F"/>
                <w:sz w:val="22"/>
              </w:rPr>
              <w:t>anbefales,</w:t>
            </w:r>
            <w:proofErr w:type="gramEnd"/>
            <w:r w:rsidRPr="00F05241">
              <w:rPr>
                <w:i/>
                <w:iCs/>
                <w:color w:val="808080" w:themeColor="text1" w:themeTint="7F"/>
                <w:sz w:val="22"/>
              </w:rPr>
              <w:t xml:space="preserve"> at overveje om en opdeling i KVIS i sundhedsfaglige-, pædagogiske- og retssikkerhedsmæssige instrukser vil fremme overblik og medarbejdernes brug af de gældende instrukser.</w:t>
            </w:r>
            <w:r w:rsidR="00EB1C9C" w:rsidRPr="00F05241">
              <w:rPr>
                <w:i/>
                <w:iCs/>
                <w:color w:val="808080" w:themeColor="text1" w:themeTint="7F"/>
                <w:sz w:val="22"/>
              </w:rPr>
              <w:t xml:space="preserve"> </w:t>
            </w:r>
          </w:p>
          <w:p w14:paraId="4FEB08D9" w14:textId="1708F757" w:rsidR="00EB1C9C" w:rsidRPr="00F05241" w:rsidRDefault="00EB1C9C" w:rsidP="00162C33">
            <w:pPr>
              <w:rPr>
                <w:i/>
                <w:iCs/>
                <w:sz w:val="22"/>
                <w:u w:val="single"/>
              </w:rPr>
            </w:pPr>
            <w:r w:rsidRPr="00F05241">
              <w:rPr>
                <w:i/>
                <w:iCs/>
                <w:color w:val="808080" w:themeColor="background1" w:themeShade="80"/>
                <w:sz w:val="22"/>
              </w:rPr>
              <w:t xml:space="preserve"> </w:t>
            </w:r>
            <w:r w:rsidRPr="00F05241">
              <w:rPr>
                <w:i/>
                <w:iCs/>
                <w:sz w:val="22"/>
                <w:u w:val="single"/>
              </w:rPr>
              <w:t>Tema 4: Rehabilitering og træning</w:t>
            </w:r>
          </w:p>
          <w:p w14:paraId="4B8E6842" w14:textId="77777777" w:rsidR="001C2693" w:rsidRPr="00F05241" w:rsidRDefault="001C2693" w:rsidP="00162C33">
            <w:pPr>
              <w:rPr>
                <w:i/>
                <w:iCs/>
                <w:color w:val="808080" w:themeColor="background1" w:themeShade="80"/>
                <w:sz w:val="22"/>
              </w:rPr>
            </w:pPr>
            <w:r w:rsidRPr="00F05241">
              <w:rPr>
                <w:i/>
                <w:iCs/>
                <w:color w:val="808080" w:themeColor="background1" w:themeShade="80"/>
                <w:sz w:val="22"/>
              </w:rPr>
              <w:t xml:space="preserve">Det anbefales </w:t>
            </w:r>
            <w:proofErr w:type="gramStart"/>
            <w:r w:rsidRPr="00F05241">
              <w:rPr>
                <w:i/>
                <w:iCs/>
                <w:color w:val="808080" w:themeColor="background1" w:themeShade="80"/>
                <w:sz w:val="22"/>
              </w:rPr>
              <w:t>fortsat,</w:t>
            </w:r>
            <w:proofErr w:type="gramEnd"/>
            <w:r w:rsidRPr="00F05241">
              <w:rPr>
                <w:i/>
                <w:iCs/>
                <w:color w:val="808080" w:themeColor="background1" w:themeShade="80"/>
                <w:sz w:val="22"/>
              </w:rPr>
              <w:t xml:space="preserve"> at udvikle en systematik så hensyn til den mindre åndsfriske beboers livskvalitet tilgodeses i praksis og også fremgår tydeligere i dokumentationen evt. Med inddragelse af oplysninger fra livshistorie, indflytningssamtale og den løbende dialog med beboeren og de pårørende</w:t>
            </w:r>
          </w:p>
          <w:p w14:paraId="5555AA37" w14:textId="74264DE9" w:rsidR="001C2693" w:rsidRPr="00F05241" w:rsidRDefault="001C2693" w:rsidP="00162C33">
            <w:pPr>
              <w:rPr>
                <w:i/>
                <w:iCs/>
                <w:color w:val="808080" w:themeColor="background1" w:themeShade="80"/>
                <w:sz w:val="22"/>
              </w:rPr>
            </w:pPr>
            <w:r w:rsidRPr="00F05241">
              <w:rPr>
                <w:i/>
                <w:iCs/>
                <w:color w:val="808080" w:themeColor="background1" w:themeShade="80"/>
                <w:sz w:val="22"/>
              </w:rPr>
              <w:t>Det anbefales, at der udbredes kendskab til klippekorts ordningen hos alle parter, at den implementeres i lovens ånd og ikke benyttes til indsatser som er implicit i dagligdagen på plejecenteret.</w:t>
            </w:r>
          </w:p>
          <w:p w14:paraId="7670DED7" w14:textId="72A593E0" w:rsidR="00EB1C9C" w:rsidRPr="00F05241" w:rsidRDefault="001C2693" w:rsidP="00162C33">
            <w:pPr>
              <w:rPr>
                <w:i/>
                <w:iCs/>
                <w:color w:val="808080" w:themeColor="background1" w:themeShade="80"/>
                <w:sz w:val="22"/>
              </w:rPr>
            </w:pPr>
            <w:r w:rsidRPr="00F05241">
              <w:rPr>
                <w:i/>
                <w:iCs/>
                <w:color w:val="808080" w:themeColor="background1" w:themeShade="80"/>
                <w:sz w:val="22"/>
              </w:rPr>
              <w:t xml:space="preserve">Socialtilsynet anbefaler fortsat, at der arbejdes med at beskrive de ledelsesmæssige forventninger til rehabilitering og at sikre, at der ved alle beboere </w:t>
            </w:r>
            <w:r w:rsidR="00B978E4" w:rsidRPr="00F05241">
              <w:rPr>
                <w:i/>
                <w:iCs/>
                <w:color w:val="808080" w:themeColor="background1" w:themeShade="80"/>
                <w:sz w:val="22"/>
              </w:rPr>
              <w:t xml:space="preserve">foreligger en konkret og individuel vurdering af træningsbehov (jf. Servicelovens § 88), </w:t>
            </w:r>
            <w:proofErr w:type="gramStart"/>
            <w:r w:rsidR="00B978E4" w:rsidRPr="00F05241">
              <w:rPr>
                <w:i/>
                <w:iCs/>
                <w:color w:val="808080" w:themeColor="background1" w:themeShade="80"/>
                <w:sz w:val="22"/>
              </w:rPr>
              <w:t>således at</w:t>
            </w:r>
            <w:proofErr w:type="gramEnd"/>
            <w:r w:rsidR="00B978E4" w:rsidRPr="00F05241">
              <w:rPr>
                <w:i/>
                <w:iCs/>
                <w:color w:val="808080" w:themeColor="background1" w:themeShade="80"/>
                <w:sz w:val="22"/>
              </w:rPr>
              <w:t xml:space="preserve"> eventuelle indsatser fremtræder mere begrundede.</w:t>
            </w:r>
          </w:p>
          <w:p w14:paraId="6321C4AE" w14:textId="77777777" w:rsidR="002A6BE6" w:rsidRPr="00F05241" w:rsidRDefault="002A6BE6" w:rsidP="00162C33">
            <w:pPr>
              <w:rPr>
                <w:i/>
                <w:iCs/>
                <w:sz w:val="22"/>
                <w:u w:val="single"/>
              </w:rPr>
            </w:pPr>
            <w:r w:rsidRPr="00F05241">
              <w:rPr>
                <w:i/>
                <w:iCs/>
                <w:sz w:val="22"/>
                <w:u w:val="single"/>
              </w:rPr>
              <w:t>Tema 5: Ledelse og organisation</w:t>
            </w:r>
          </w:p>
          <w:p w14:paraId="30200FE4" w14:textId="77777777" w:rsidR="00E802A8" w:rsidRPr="00F05241" w:rsidRDefault="00E802A8" w:rsidP="00162C33">
            <w:pPr>
              <w:rPr>
                <w:i/>
                <w:iCs/>
                <w:color w:val="808080" w:themeColor="background1" w:themeShade="80"/>
                <w:sz w:val="22"/>
              </w:rPr>
            </w:pPr>
            <w:r w:rsidRPr="00F05241">
              <w:rPr>
                <w:i/>
                <w:iCs/>
                <w:color w:val="808080" w:themeColor="background1" w:themeShade="80"/>
                <w:sz w:val="22"/>
              </w:rPr>
              <w:t xml:space="preserve">Det anbefales, at der er et øget fokus på udarbejdelse af socialpædagogiske handleplaner som forebyggende tiltag mod magtanvendelse. </w:t>
            </w:r>
          </w:p>
          <w:p w14:paraId="21833AAD" w14:textId="5BEC6CC0" w:rsidR="002A6BE6" w:rsidRPr="00F05241" w:rsidRDefault="00E802A8" w:rsidP="00162C33">
            <w:pPr>
              <w:rPr>
                <w:i/>
                <w:iCs/>
                <w:color w:val="00B050"/>
                <w:sz w:val="22"/>
              </w:rPr>
            </w:pPr>
            <w:r w:rsidRPr="00F05241">
              <w:rPr>
                <w:i/>
                <w:iCs/>
                <w:color w:val="808080" w:themeColor="background1" w:themeShade="80"/>
                <w:sz w:val="22"/>
              </w:rPr>
              <w:t xml:space="preserve">Det anbefales fortsat, at der fortsat er øget fokus på at sikre beboernes retssikkerhed særligt i forhold til samtykke og videregivelse af informationer, og samtidig </w:t>
            </w:r>
            <w:r w:rsidR="003D695E" w:rsidRPr="00F05241">
              <w:rPr>
                <w:i/>
                <w:iCs/>
                <w:color w:val="808080" w:themeColor="background1" w:themeShade="80"/>
                <w:sz w:val="22"/>
              </w:rPr>
              <w:t>her</w:t>
            </w:r>
            <w:r w:rsidRPr="00F05241">
              <w:rPr>
                <w:i/>
                <w:iCs/>
                <w:color w:val="808080" w:themeColor="background1" w:themeShade="80"/>
                <w:sz w:val="22"/>
              </w:rPr>
              <w:t>med sikre dokumentationen heraf.</w:t>
            </w:r>
            <w:r w:rsidR="002A6BE6" w:rsidRPr="00F05241">
              <w:rPr>
                <w:i/>
                <w:iCs/>
                <w:color w:val="00B050"/>
                <w:sz w:val="22"/>
              </w:rPr>
              <w:t xml:space="preserve"> </w:t>
            </w:r>
          </w:p>
          <w:p w14:paraId="1814D9CB" w14:textId="14E1FC0F" w:rsidR="003D695E" w:rsidRPr="00F05241" w:rsidRDefault="003D695E" w:rsidP="00162C33">
            <w:pPr>
              <w:rPr>
                <w:rStyle w:val="Svagfremhvning"/>
                <w:sz w:val="22"/>
              </w:rPr>
            </w:pPr>
            <w:r w:rsidRPr="00F05241">
              <w:rPr>
                <w:rStyle w:val="Svagfremhvning"/>
                <w:sz w:val="22"/>
              </w:rPr>
              <w:t>Det anbefales, at sikre det fremgår af beboers stamoplysninger hvem der må inddrages i den enkelte beboers personfølsomme oplysninger, i hvilke situationer, når beboeren ikke selv er i stand til det, og at dette journalføres lettilgængeligt for relevante medarbejdere.</w:t>
            </w:r>
          </w:p>
          <w:p w14:paraId="3C8F99E6" w14:textId="05D0D2DA" w:rsidR="003D695E" w:rsidRPr="00F05241" w:rsidRDefault="003D695E" w:rsidP="00162C33">
            <w:pPr>
              <w:rPr>
                <w:rStyle w:val="Svagfremhvning"/>
                <w:sz w:val="22"/>
              </w:rPr>
            </w:pPr>
            <w:r w:rsidRPr="00F05241">
              <w:rPr>
                <w:rStyle w:val="Svagfremhvning"/>
                <w:sz w:val="22"/>
              </w:rPr>
              <w:t>Det anbefales, at sikre instrukser til medarbejderne i forhold til omgang med beboernes midler generelt og ved ture ud af huset.</w:t>
            </w:r>
          </w:p>
          <w:p w14:paraId="39EFD464" w14:textId="4599B673" w:rsidR="00441AE5" w:rsidRPr="00F05241" w:rsidRDefault="00866AFC" w:rsidP="00162C33">
            <w:pPr>
              <w:rPr>
                <w:i/>
                <w:iCs/>
                <w:sz w:val="22"/>
                <w:u w:val="single"/>
              </w:rPr>
            </w:pPr>
            <w:r w:rsidRPr="00F05241">
              <w:rPr>
                <w:i/>
                <w:iCs/>
                <w:sz w:val="22"/>
                <w:u w:val="single"/>
              </w:rPr>
              <w:t>Tema 7: Sundhedsfagligt tilsyn</w:t>
            </w:r>
            <w:r w:rsidR="00950C09" w:rsidRPr="00F05241">
              <w:rPr>
                <w:i/>
                <w:iCs/>
                <w:sz w:val="22"/>
                <w:u w:val="single"/>
              </w:rPr>
              <w:t>.</w:t>
            </w:r>
          </w:p>
          <w:p w14:paraId="30F48FB0" w14:textId="7D03A56D" w:rsidR="00866AFC" w:rsidRPr="00F05241" w:rsidRDefault="00866AFC" w:rsidP="00162C33">
            <w:pPr>
              <w:rPr>
                <w:i/>
                <w:iCs/>
                <w:color w:val="808080" w:themeColor="background1" w:themeShade="80"/>
                <w:sz w:val="22"/>
              </w:rPr>
            </w:pPr>
            <w:r w:rsidRPr="00F05241">
              <w:rPr>
                <w:i/>
                <w:iCs/>
                <w:color w:val="808080" w:themeColor="background1" w:themeShade="80"/>
                <w:sz w:val="22"/>
              </w:rPr>
              <w:t xml:space="preserve">Det anbefales </w:t>
            </w:r>
            <w:proofErr w:type="gramStart"/>
            <w:r w:rsidRPr="00F05241">
              <w:rPr>
                <w:i/>
                <w:iCs/>
                <w:color w:val="808080" w:themeColor="background1" w:themeShade="80"/>
                <w:sz w:val="22"/>
              </w:rPr>
              <w:t>fortsat,</w:t>
            </w:r>
            <w:proofErr w:type="gramEnd"/>
            <w:r w:rsidRPr="00F05241">
              <w:rPr>
                <w:i/>
                <w:iCs/>
                <w:color w:val="808080" w:themeColor="background1" w:themeShade="80"/>
                <w:sz w:val="22"/>
              </w:rPr>
              <w:t xml:space="preserve"> at have øget fokus på indberetningen af tværsektorielle hændelser f eks. i beboernes overgange mellem sygehus og plejecenter.</w:t>
            </w:r>
          </w:p>
        </w:tc>
      </w:tr>
    </w:tbl>
    <w:p w14:paraId="6B0DF986" w14:textId="77777777" w:rsidR="00025E05" w:rsidRDefault="00025E05" w:rsidP="00162C33">
      <w:pPr>
        <w:rPr>
          <w:rFonts w:ascii="Verdana" w:hAnsi="Verdana"/>
          <w:sz w:val="22"/>
        </w:rPr>
      </w:pPr>
    </w:p>
    <w:p w14:paraId="79AE3D81" w14:textId="4504FA95" w:rsidR="00FD0762" w:rsidRPr="00F05241" w:rsidRDefault="00FD0762" w:rsidP="00162C33">
      <w:pPr>
        <w:rPr>
          <w:rFonts w:ascii="Verdana" w:hAnsi="Verdana"/>
          <w:sz w:val="22"/>
        </w:rPr>
      </w:pPr>
      <w:r w:rsidRPr="00F05241">
        <w:rPr>
          <w:rFonts w:ascii="Verdana" w:hAnsi="Verdana"/>
          <w:sz w:val="22"/>
        </w:rPr>
        <w:t xml:space="preserve">Socialtilsynet er orienteret om, at det ikke er fast praksis i Holbæk kommune, at der udarbejdes handleplan på baggrund af Socialtilsynets anbefalinger. </w:t>
      </w:r>
    </w:p>
    <w:p w14:paraId="2C7A7C0B" w14:textId="77777777" w:rsidR="00441AE5" w:rsidRPr="00F05241" w:rsidRDefault="00FD0762" w:rsidP="00162C33">
      <w:pPr>
        <w:rPr>
          <w:rFonts w:ascii="Verdana" w:hAnsi="Verdana"/>
          <w:sz w:val="22"/>
        </w:rPr>
      </w:pPr>
      <w:r w:rsidRPr="00F05241">
        <w:rPr>
          <w:rFonts w:ascii="Verdana" w:hAnsi="Verdana"/>
          <w:sz w:val="22"/>
        </w:rPr>
        <w:t>Det er Socialtilsynets vurdering, at der arbejdes aktivt med anbefalingerne.</w:t>
      </w:r>
    </w:p>
    <w:p w14:paraId="71F58756" w14:textId="14F338E2" w:rsidR="00441AE5" w:rsidRPr="00FE118B" w:rsidRDefault="00FD0762" w:rsidP="00162C33">
      <w:pPr>
        <w:rPr>
          <w:rFonts w:ascii="Verdana" w:hAnsi="Verdana"/>
          <w:sz w:val="20"/>
          <w:szCs w:val="20"/>
        </w:rPr>
      </w:pPr>
      <w:r w:rsidRPr="00F05241">
        <w:rPr>
          <w:rFonts w:ascii="Verdana" w:hAnsi="Verdana"/>
          <w:sz w:val="22"/>
        </w:rPr>
        <w:t xml:space="preserve">Anbefalingerne </w:t>
      </w:r>
      <w:r w:rsidR="00441AE5" w:rsidRPr="00F05241">
        <w:rPr>
          <w:rFonts w:ascii="Verdana" w:hAnsi="Verdana"/>
          <w:sz w:val="22"/>
        </w:rPr>
        <w:t xml:space="preserve">følges op under de enkelte temaer. </w:t>
      </w:r>
      <w:r w:rsidR="00C65596" w:rsidRPr="00F05241">
        <w:rPr>
          <w:rFonts w:ascii="Verdana" w:hAnsi="Verdana"/>
          <w:sz w:val="22"/>
        </w:rPr>
        <w:t>Der ses dog bort fra anbefaling om opdatering af Tilbudsportalen, idet</w:t>
      </w:r>
      <w:r w:rsidR="007A524F" w:rsidRPr="00F05241">
        <w:rPr>
          <w:rFonts w:ascii="Verdana" w:hAnsi="Verdana"/>
          <w:sz w:val="22"/>
        </w:rPr>
        <w:t xml:space="preserve"> den ikke længere skal anvendes på </w:t>
      </w:r>
      <w:proofErr w:type="gramStart"/>
      <w:r w:rsidR="007A524F" w:rsidRPr="00F05241">
        <w:rPr>
          <w:rFonts w:ascii="Verdana" w:hAnsi="Verdana"/>
          <w:sz w:val="22"/>
        </w:rPr>
        <w:t>plejecenter området</w:t>
      </w:r>
      <w:proofErr w:type="gramEnd"/>
      <w:r w:rsidR="007A524F">
        <w:rPr>
          <w:rFonts w:ascii="Verdana" w:hAnsi="Verdana"/>
          <w:sz w:val="20"/>
          <w:szCs w:val="20"/>
        </w:rPr>
        <w:t>.</w:t>
      </w:r>
    </w:p>
    <w:p w14:paraId="4205849C" w14:textId="77777777" w:rsidR="00441AE5" w:rsidRPr="006448DF" w:rsidRDefault="00441AE5" w:rsidP="00B350E0">
      <w:pPr>
        <w:pStyle w:val="Overskrift1"/>
      </w:pPr>
      <w:bookmarkStart w:id="34" w:name="_Toc410643951"/>
      <w:bookmarkStart w:id="35" w:name="_Toc410644780"/>
      <w:bookmarkStart w:id="36" w:name="_Toc442954986"/>
      <w:bookmarkStart w:id="37" w:name="_Toc474407608"/>
      <w:bookmarkStart w:id="38" w:name="_Toc486592036"/>
      <w:r w:rsidRPr="006448DF">
        <w:lastRenderedPageBreak/>
        <w:t>Tema 1:</w:t>
      </w:r>
      <w:r w:rsidRPr="006448DF">
        <w:tab/>
        <w:t>Visitation</w:t>
      </w:r>
      <w:bookmarkEnd w:id="34"/>
      <w:bookmarkEnd w:id="35"/>
      <w:bookmarkEnd w:id="36"/>
      <w:r w:rsidRPr="006448DF">
        <w:t xml:space="preserve"> - information</w:t>
      </w:r>
      <w:bookmarkEnd w:id="37"/>
      <w:bookmarkEnd w:id="38"/>
    </w:p>
    <w:p w14:paraId="68BD1A6E" w14:textId="414B73C9" w:rsidR="00FD0762" w:rsidRDefault="00441AE5" w:rsidP="00162C33">
      <w:pPr>
        <w:pStyle w:val="Ingenafstand"/>
        <w:spacing w:line="276" w:lineRule="auto"/>
        <w:rPr>
          <w:rStyle w:val="Svagfremhvning"/>
          <w:rFonts w:ascii="Verdana" w:hAnsi="Verdana"/>
          <w:color w:val="FF0000"/>
          <w:sz w:val="22"/>
        </w:rPr>
      </w:pPr>
      <w:bookmarkStart w:id="39" w:name="_Toc474407609"/>
      <w:bookmarkStart w:id="40" w:name="_Toc486592037"/>
      <w:r w:rsidRPr="001D6150">
        <w:rPr>
          <w:rStyle w:val="Overskrift2Tegn"/>
        </w:rPr>
        <w:t>Opsamlet vurdering for tema 1:</w:t>
      </w:r>
      <w:bookmarkStart w:id="41" w:name="_Hlk484090406"/>
      <w:bookmarkEnd w:id="39"/>
      <w:bookmarkEnd w:id="40"/>
      <w:r w:rsidR="000814F4">
        <w:rPr>
          <w:rFonts w:ascii="Verdana" w:hAnsi="Verdana"/>
          <w:b/>
          <w:sz w:val="22"/>
        </w:rPr>
        <w:t xml:space="preserve"> </w:t>
      </w:r>
    </w:p>
    <w:p w14:paraId="15ED4BB4" w14:textId="2BDEF01C" w:rsidR="00FE118B" w:rsidRPr="00F05241" w:rsidRDefault="00FD0762" w:rsidP="000814F4">
      <w:pPr>
        <w:rPr>
          <w:sz w:val="22"/>
        </w:rPr>
      </w:pPr>
      <w:r w:rsidRPr="00F05241">
        <w:rPr>
          <w:sz w:val="22"/>
        </w:rPr>
        <w:t xml:space="preserve">Det er </w:t>
      </w:r>
      <w:r w:rsidR="00D247F1" w:rsidRPr="00F05241">
        <w:rPr>
          <w:sz w:val="22"/>
        </w:rPr>
        <w:t>Socialtil</w:t>
      </w:r>
      <w:r w:rsidRPr="00F05241">
        <w:rPr>
          <w:sz w:val="22"/>
        </w:rPr>
        <w:t xml:space="preserve">synets vurdering, at der sikres en visitation og udlevering af afgørelser i henhold til gældende lovkrav. </w:t>
      </w:r>
      <w:r w:rsidRPr="00F05241">
        <w:rPr>
          <w:sz w:val="22"/>
        </w:rPr>
        <w:br/>
        <w:t xml:space="preserve">Ligeledes vurderes det, at information og inddragelse af beboere og pårørende foregår på en respektfuld måde, hvor beboerens integritet bevares. </w:t>
      </w:r>
      <w:r w:rsidRPr="00F05241">
        <w:rPr>
          <w:sz w:val="22"/>
        </w:rPr>
        <w:br/>
      </w:r>
      <w:r w:rsidR="00D247F1" w:rsidRPr="00F05241">
        <w:rPr>
          <w:sz w:val="22"/>
        </w:rPr>
        <w:t>Socialtils</w:t>
      </w:r>
      <w:r w:rsidRPr="00F05241">
        <w:rPr>
          <w:sz w:val="22"/>
        </w:rPr>
        <w:t xml:space="preserve">ynet kan </w:t>
      </w:r>
      <w:r w:rsidRPr="001C5B0A">
        <w:rPr>
          <w:sz w:val="22"/>
        </w:rPr>
        <w:t xml:space="preserve">konkludere ud fra oplysninger fra pårørende, at der </w:t>
      </w:r>
      <w:r w:rsidR="00D247F1" w:rsidRPr="001C5B0A">
        <w:rPr>
          <w:sz w:val="22"/>
        </w:rPr>
        <w:t xml:space="preserve">formidles </w:t>
      </w:r>
      <w:r w:rsidRPr="001C5B0A">
        <w:rPr>
          <w:sz w:val="22"/>
        </w:rPr>
        <w:t>information omkring tiltag eller andre særlige forhold på plejecenteret</w:t>
      </w:r>
      <w:r w:rsidRPr="00F05241">
        <w:rPr>
          <w:sz w:val="22"/>
        </w:rPr>
        <w:t>.</w:t>
      </w:r>
      <w:r w:rsidR="00FE118B" w:rsidRPr="00F05241">
        <w:rPr>
          <w:sz w:val="22"/>
        </w:rPr>
        <w:t xml:space="preserve"> </w:t>
      </w:r>
      <w:proofErr w:type="gramStart"/>
      <w:r w:rsidR="00FE118B" w:rsidRPr="00F05241">
        <w:rPr>
          <w:sz w:val="22"/>
        </w:rPr>
        <w:t>Endvidere</w:t>
      </w:r>
      <w:proofErr w:type="gramEnd"/>
      <w:r w:rsidR="00FE118B" w:rsidRPr="00F05241">
        <w:rPr>
          <w:sz w:val="22"/>
        </w:rPr>
        <w:t xml:space="preserve"> er</w:t>
      </w:r>
      <w:r w:rsidR="00C33456" w:rsidRPr="00F05241">
        <w:rPr>
          <w:sz w:val="22"/>
        </w:rPr>
        <w:t xml:space="preserve"> der</w:t>
      </w:r>
      <w:r w:rsidR="00FE118B" w:rsidRPr="00F05241">
        <w:rPr>
          <w:sz w:val="22"/>
        </w:rPr>
        <w:t xml:space="preserve"> oplysninger </w:t>
      </w:r>
      <w:r w:rsidR="00C33456" w:rsidRPr="00F05241">
        <w:rPr>
          <w:sz w:val="22"/>
        </w:rPr>
        <w:t xml:space="preserve">om </w:t>
      </w:r>
      <w:r w:rsidR="00FE118B" w:rsidRPr="00F05241">
        <w:rPr>
          <w:sz w:val="22"/>
        </w:rPr>
        <w:t>plejecenteret offentliggjort på Tilbudsportalen som loven foreskriver.</w:t>
      </w:r>
    </w:p>
    <w:p w14:paraId="46CB459B" w14:textId="4F751BAE" w:rsidR="00FE118B" w:rsidRPr="00F05241" w:rsidRDefault="00D247F1" w:rsidP="000814F4">
      <w:pPr>
        <w:rPr>
          <w:sz w:val="22"/>
        </w:rPr>
      </w:pPr>
      <w:r w:rsidRPr="00F05241">
        <w:rPr>
          <w:sz w:val="22"/>
        </w:rPr>
        <w:t>Socialt</w:t>
      </w:r>
      <w:r w:rsidR="00FD0762" w:rsidRPr="00F05241">
        <w:rPr>
          <w:sz w:val="22"/>
        </w:rPr>
        <w:t xml:space="preserve">ilsynet </w:t>
      </w:r>
      <w:r w:rsidR="00FE118B" w:rsidRPr="00F05241">
        <w:rPr>
          <w:sz w:val="22"/>
        </w:rPr>
        <w:t xml:space="preserve">kan </w:t>
      </w:r>
      <w:r w:rsidR="00FD0762" w:rsidRPr="00F05241">
        <w:rPr>
          <w:sz w:val="22"/>
        </w:rPr>
        <w:t>konstatere, at der fortsat er begrænse</w:t>
      </w:r>
      <w:r w:rsidRPr="00F05241">
        <w:rPr>
          <w:sz w:val="22"/>
        </w:rPr>
        <w:t>de</w:t>
      </w:r>
      <w:r w:rsidR="00FD0762" w:rsidRPr="00F05241">
        <w:rPr>
          <w:sz w:val="22"/>
        </w:rPr>
        <w:t xml:space="preserve"> oplysninger omkring plejeenheden på </w:t>
      </w:r>
      <w:r w:rsidRPr="00F05241">
        <w:rPr>
          <w:sz w:val="22"/>
        </w:rPr>
        <w:t xml:space="preserve">Holbæk kommunes </w:t>
      </w:r>
      <w:r w:rsidR="00FD0762" w:rsidRPr="00F05241">
        <w:rPr>
          <w:sz w:val="22"/>
        </w:rPr>
        <w:t>hjemmeside</w:t>
      </w:r>
      <w:r w:rsidR="00FE118B" w:rsidRPr="00F05241">
        <w:rPr>
          <w:sz w:val="22"/>
        </w:rPr>
        <w:t xml:space="preserve">. </w:t>
      </w:r>
    </w:p>
    <w:p w14:paraId="0E8BFE55" w14:textId="2A2BFF23" w:rsidR="00FE118B" w:rsidRPr="00F05241" w:rsidRDefault="000814F4" w:rsidP="00FE118B">
      <w:pPr>
        <w:rPr>
          <w:i/>
          <w:color w:val="808080" w:themeColor="background1" w:themeShade="80"/>
          <w:sz w:val="22"/>
        </w:rPr>
      </w:pPr>
      <w:r w:rsidRPr="00F05241">
        <w:rPr>
          <w:i/>
          <w:color w:val="808080" w:themeColor="background1" w:themeShade="80"/>
          <w:sz w:val="22"/>
        </w:rPr>
        <w:t xml:space="preserve">Det anbefales, at </w:t>
      </w:r>
      <w:r w:rsidR="00FD2BE8" w:rsidRPr="00F05241">
        <w:rPr>
          <w:i/>
          <w:color w:val="808080" w:themeColor="background1" w:themeShade="80"/>
          <w:sz w:val="22"/>
        </w:rPr>
        <w:t>der på</w:t>
      </w:r>
      <w:r w:rsidR="005100C0" w:rsidRPr="00F05241">
        <w:rPr>
          <w:i/>
          <w:color w:val="808080" w:themeColor="background1" w:themeShade="80"/>
          <w:sz w:val="22"/>
        </w:rPr>
        <w:t xml:space="preserve"> hjemmeside</w:t>
      </w:r>
      <w:r w:rsidR="00FD2BE8" w:rsidRPr="00F05241">
        <w:rPr>
          <w:i/>
          <w:color w:val="808080" w:themeColor="background1" w:themeShade="80"/>
          <w:sz w:val="22"/>
        </w:rPr>
        <w:t xml:space="preserve"> fremgår beskrivelse af plejecentrets værdigrundlag</w:t>
      </w:r>
      <w:r w:rsidR="003D2384" w:rsidRPr="00F05241">
        <w:rPr>
          <w:i/>
          <w:color w:val="808080" w:themeColor="background1" w:themeShade="80"/>
          <w:sz w:val="22"/>
        </w:rPr>
        <w:t xml:space="preserve"> og</w:t>
      </w:r>
      <w:r w:rsidR="00C33456" w:rsidRPr="00F05241">
        <w:rPr>
          <w:i/>
          <w:color w:val="808080" w:themeColor="background1" w:themeShade="80"/>
          <w:sz w:val="22"/>
        </w:rPr>
        <w:t xml:space="preserve"> tilknyttede initiativer i relation til borgeren</w:t>
      </w:r>
      <w:r w:rsidR="00FD2BE8" w:rsidRPr="00F05241">
        <w:rPr>
          <w:i/>
          <w:color w:val="808080" w:themeColor="background1" w:themeShade="80"/>
          <w:sz w:val="22"/>
        </w:rPr>
        <w:t xml:space="preserve"> etc.</w:t>
      </w:r>
      <w:bookmarkStart w:id="42" w:name="_Toc474407610"/>
      <w:bookmarkStart w:id="43" w:name="_Toc486592038"/>
      <w:bookmarkEnd w:id="41"/>
    </w:p>
    <w:p w14:paraId="29FC85C2" w14:textId="4BBB1D0C" w:rsidR="00441AE5" w:rsidRPr="00F05241" w:rsidRDefault="00441AE5" w:rsidP="00B350E0">
      <w:pPr>
        <w:pStyle w:val="Overskrift2"/>
        <w:rPr>
          <w:color w:val="00B050"/>
        </w:rPr>
      </w:pPr>
      <w:r w:rsidRPr="00F05241">
        <w:t>Visitation og afgørelse</w:t>
      </w:r>
      <w:bookmarkEnd w:id="42"/>
      <w:bookmarkEnd w:id="43"/>
      <w:r w:rsidRPr="00F05241">
        <w:t xml:space="preserve"> </w:t>
      </w:r>
    </w:p>
    <w:p w14:paraId="30F67FC4" w14:textId="42B79633" w:rsidR="00C33456" w:rsidRPr="00F05241" w:rsidRDefault="00FD0762" w:rsidP="000814F4">
      <w:pPr>
        <w:rPr>
          <w:sz w:val="22"/>
        </w:rPr>
      </w:pPr>
      <w:r w:rsidRPr="00F05241">
        <w:rPr>
          <w:sz w:val="22"/>
        </w:rPr>
        <w:t xml:space="preserve">Det </w:t>
      </w:r>
      <w:r w:rsidR="00D247F1" w:rsidRPr="00F05241">
        <w:rPr>
          <w:sz w:val="22"/>
        </w:rPr>
        <w:t xml:space="preserve">blev ved tilsynet i </w:t>
      </w:r>
      <w:r w:rsidR="003D2384" w:rsidRPr="00F05241">
        <w:rPr>
          <w:sz w:val="22"/>
        </w:rPr>
        <w:t>foråret</w:t>
      </w:r>
      <w:r w:rsidR="00D247F1" w:rsidRPr="00F05241">
        <w:rPr>
          <w:sz w:val="22"/>
        </w:rPr>
        <w:t xml:space="preserve"> 201</w:t>
      </w:r>
      <w:r w:rsidR="003D2384" w:rsidRPr="00F05241">
        <w:rPr>
          <w:sz w:val="22"/>
        </w:rPr>
        <w:t>7</w:t>
      </w:r>
      <w:r w:rsidR="00D247F1" w:rsidRPr="00F05241">
        <w:rPr>
          <w:sz w:val="22"/>
        </w:rPr>
        <w:t xml:space="preserve"> oplyst fra c</w:t>
      </w:r>
      <w:r w:rsidRPr="00F05241">
        <w:rPr>
          <w:sz w:val="22"/>
        </w:rPr>
        <w:t>enter</w:t>
      </w:r>
      <w:r w:rsidR="00D247F1" w:rsidRPr="00F05241">
        <w:rPr>
          <w:sz w:val="22"/>
        </w:rPr>
        <w:t xml:space="preserve">- og </w:t>
      </w:r>
      <w:r w:rsidRPr="00F05241">
        <w:rPr>
          <w:sz w:val="22"/>
        </w:rPr>
        <w:t xml:space="preserve">teamleder, at visitation af plejepakke og efterfølgende afgørelse udarbejdes af </w:t>
      </w:r>
      <w:r w:rsidR="00D247F1" w:rsidRPr="00F05241">
        <w:rPr>
          <w:sz w:val="22"/>
        </w:rPr>
        <w:t>team</w:t>
      </w:r>
      <w:r w:rsidRPr="00F05241">
        <w:rPr>
          <w:sz w:val="22"/>
        </w:rPr>
        <w:t xml:space="preserve">leder. </w:t>
      </w:r>
      <w:r w:rsidR="00D247F1" w:rsidRPr="00F05241">
        <w:rPr>
          <w:sz w:val="22"/>
        </w:rPr>
        <w:t xml:space="preserve">Det er oplyst af sygeplejerske og medarbejdere, at </w:t>
      </w:r>
      <w:r w:rsidR="00FD2BE8" w:rsidRPr="00F05241">
        <w:rPr>
          <w:sz w:val="22"/>
        </w:rPr>
        <w:t>vurdering</w:t>
      </w:r>
      <w:r w:rsidR="00D247F1" w:rsidRPr="00F05241">
        <w:rPr>
          <w:sz w:val="22"/>
        </w:rPr>
        <w:t xml:space="preserve"> af plejebehov tage</w:t>
      </w:r>
      <w:r w:rsidR="00FD2BE8" w:rsidRPr="00F05241">
        <w:rPr>
          <w:sz w:val="22"/>
        </w:rPr>
        <w:t xml:space="preserve">r udgangspunkt </w:t>
      </w:r>
      <w:r w:rsidR="00D247F1" w:rsidRPr="00F05241">
        <w:rPr>
          <w:sz w:val="22"/>
        </w:rPr>
        <w:t xml:space="preserve">dels </w:t>
      </w:r>
      <w:r w:rsidR="00FD2BE8" w:rsidRPr="00F05241">
        <w:rPr>
          <w:sz w:val="22"/>
        </w:rPr>
        <w:t xml:space="preserve">i </w:t>
      </w:r>
      <w:r w:rsidR="00D247F1" w:rsidRPr="00F05241">
        <w:rPr>
          <w:sz w:val="22"/>
        </w:rPr>
        <w:t xml:space="preserve">indflytningssamtale samt vurdering af beboerens behov inden for de første uger af opholdet. </w:t>
      </w:r>
      <w:r w:rsidR="00F33AF4" w:rsidRPr="00F05241">
        <w:rPr>
          <w:sz w:val="22"/>
        </w:rPr>
        <w:t>Det oplyses</w:t>
      </w:r>
      <w:r w:rsidR="00D41F91" w:rsidRPr="00F05241">
        <w:rPr>
          <w:sz w:val="22"/>
        </w:rPr>
        <w:t xml:space="preserve"> af ledere og medarbejdere ved tilsynet i </w:t>
      </w:r>
      <w:r w:rsidR="00F44DDA">
        <w:rPr>
          <w:sz w:val="22"/>
        </w:rPr>
        <w:t>maj</w:t>
      </w:r>
      <w:r w:rsidR="00D41F91" w:rsidRPr="00F05241">
        <w:rPr>
          <w:sz w:val="22"/>
        </w:rPr>
        <w:t xml:space="preserve"> 2018,</w:t>
      </w:r>
      <w:r w:rsidR="00F33AF4" w:rsidRPr="00F05241">
        <w:rPr>
          <w:sz w:val="22"/>
        </w:rPr>
        <w:t xml:space="preserve"> at der nu arbejdes med at genindføre blomstermodellen, som systematisk styring</w:t>
      </w:r>
      <w:r w:rsidR="00C33456" w:rsidRPr="00F05241">
        <w:rPr>
          <w:sz w:val="22"/>
        </w:rPr>
        <w:t>sv</w:t>
      </w:r>
      <w:r w:rsidR="00D41F91" w:rsidRPr="00F05241">
        <w:rPr>
          <w:sz w:val="22"/>
        </w:rPr>
        <w:t>ærktøj</w:t>
      </w:r>
      <w:r w:rsidR="00F33AF4" w:rsidRPr="00F05241">
        <w:rPr>
          <w:sz w:val="22"/>
        </w:rPr>
        <w:t xml:space="preserve">.  </w:t>
      </w:r>
    </w:p>
    <w:p w14:paraId="5EE841DD" w14:textId="7C67B0CC" w:rsidR="00FD2BE8" w:rsidRPr="001C5B0A" w:rsidRDefault="00FD0762" w:rsidP="000814F4">
      <w:pPr>
        <w:rPr>
          <w:sz w:val="22"/>
        </w:rPr>
      </w:pPr>
      <w:r w:rsidRPr="00F05241">
        <w:rPr>
          <w:sz w:val="22"/>
        </w:rPr>
        <w:t xml:space="preserve">Afgørelse på hvilken hjælp der bevilges inkl. klagevejledning udleveres til beboeren og </w:t>
      </w:r>
      <w:r w:rsidR="00CD5AB3" w:rsidRPr="00F05241">
        <w:rPr>
          <w:sz w:val="22"/>
        </w:rPr>
        <w:t>gemmes nu i fagsystemet Nexus</w:t>
      </w:r>
      <w:r w:rsidRPr="00F05241">
        <w:rPr>
          <w:sz w:val="22"/>
        </w:rPr>
        <w:t>.</w:t>
      </w:r>
      <w:r w:rsidR="00341C91" w:rsidRPr="00F05241">
        <w:rPr>
          <w:sz w:val="22"/>
        </w:rPr>
        <w:t xml:space="preserve"> </w:t>
      </w:r>
      <w:r w:rsidR="00341C91" w:rsidRPr="001C5B0A">
        <w:rPr>
          <w:sz w:val="22"/>
        </w:rPr>
        <w:t xml:space="preserve">Pårørende bekræfter denne praksis. </w:t>
      </w:r>
      <w:r w:rsidRPr="001C5B0A">
        <w:rPr>
          <w:sz w:val="22"/>
        </w:rPr>
        <w:t xml:space="preserve"> </w:t>
      </w:r>
      <w:r w:rsidR="00FD2BE8" w:rsidRPr="001C5B0A">
        <w:rPr>
          <w:sz w:val="22"/>
        </w:rPr>
        <w:t xml:space="preserve"> </w:t>
      </w:r>
    </w:p>
    <w:p w14:paraId="738DFAFD" w14:textId="69DD03D0" w:rsidR="00FD0762" w:rsidRPr="00F05241" w:rsidRDefault="00FD0762" w:rsidP="000814F4">
      <w:pPr>
        <w:rPr>
          <w:sz w:val="22"/>
        </w:rPr>
      </w:pPr>
      <w:r w:rsidRPr="00F05241">
        <w:rPr>
          <w:sz w:val="22"/>
        </w:rPr>
        <w:t xml:space="preserve">Den enkelte beboer re-visiteres efter behov </w:t>
      </w:r>
      <w:r w:rsidR="00341C91" w:rsidRPr="00F05241">
        <w:rPr>
          <w:sz w:val="22"/>
        </w:rPr>
        <w:t xml:space="preserve">og </w:t>
      </w:r>
      <w:r w:rsidRPr="00F05241">
        <w:rPr>
          <w:sz w:val="22"/>
        </w:rPr>
        <w:t xml:space="preserve">jf. gældende kvalitetsstandard. </w:t>
      </w:r>
    </w:p>
    <w:p w14:paraId="28E2C34F" w14:textId="77777777" w:rsidR="00441AE5" w:rsidRPr="006448DF" w:rsidRDefault="00441AE5" w:rsidP="00B350E0">
      <w:pPr>
        <w:pStyle w:val="Overskrift2"/>
        <w:rPr>
          <w:rStyle w:val="Svagfremhvning"/>
          <w:sz w:val="22"/>
        </w:rPr>
      </w:pPr>
      <w:bookmarkStart w:id="44" w:name="_Toc474407611"/>
      <w:bookmarkStart w:id="45" w:name="_Toc486592039"/>
      <w:r w:rsidRPr="006448DF">
        <w:t>Information og aftaler ved indflytning</w:t>
      </w:r>
      <w:bookmarkEnd w:id="44"/>
      <w:bookmarkEnd w:id="45"/>
    </w:p>
    <w:p w14:paraId="1E6B69DE" w14:textId="30DB53A8" w:rsidR="00FD0762" w:rsidRPr="00F05241" w:rsidRDefault="00FD0762" w:rsidP="000814F4">
      <w:pPr>
        <w:rPr>
          <w:sz w:val="22"/>
        </w:rPr>
      </w:pPr>
      <w:bookmarkStart w:id="46" w:name="_Toc442954987"/>
      <w:r w:rsidRPr="00F05241">
        <w:rPr>
          <w:sz w:val="22"/>
        </w:rPr>
        <w:t xml:space="preserve">Ved indflytning til Elmelunden udleveres ifølge ledelsen </w:t>
      </w:r>
      <w:r w:rsidR="00F33AF4" w:rsidRPr="00F05241">
        <w:rPr>
          <w:sz w:val="22"/>
        </w:rPr>
        <w:t>en lille informationsfolder m</w:t>
      </w:r>
      <w:r w:rsidRPr="00F05241">
        <w:rPr>
          <w:sz w:val="22"/>
        </w:rPr>
        <w:t xml:space="preserve">ed relevant information til borger og dennes pårørende. </w:t>
      </w:r>
    </w:p>
    <w:p w14:paraId="77C4678F" w14:textId="2E9902C1" w:rsidR="00FD2BE8" w:rsidRPr="00F05241" w:rsidRDefault="00FD0762" w:rsidP="00FD2BE8">
      <w:pPr>
        <w:rPr>
          <w:sz w:val="22"/>
        </w:rPr>
      </w:pPr>
      <w:r w:rsidRPr="00F05241">
        <w:rPr>
          <w:sz w:val="22"/>
        </w:rPr>
        <w:t>Inden for den første måned efter indflytning gennemføres indflytningssamtale med deltagelse af beboer, sygeplejerske, kontaktperson og evt. beboers pårørende. Der foreligger ikke referater elektronisk af indflytningssamtalen</w:t>
      </w:r>
      <w:r w:rsidR="00F33AF4" w:rsidRPr="00F05241">
        <w:rPr>
          <w:sz w:val="22"/>
        </w:rPr>
        <w:t>, relevante</w:t>
      </w:r>
      <w:r w:rsidR="00341C91" w:rsidRPr="00F05241">
        <w:rPr>
          <w:sz w:val="22"/>
        </w:rPr>
        <w:t xml:space="preserve"> oplysninger indskrives i funktionsvurdering</w:t>
      </w:r>
      <w:r w:rsidR="00A92D23" w:rsidRPr="00F05241">
        <w:rPr>
          <w:sz w:val="22"/>
        </w:rPr>
        <w:t xml:space="preserve"> i Nexus</w:t>
      </w:r>
      <w:r w:rsidRPr="00F05241">
        <w:rPr>
          <w:sz w:val="22"/>
        </w:rPr>
        <w:t>. Oplysningerne danner grundlag for den videre udarbejdelse af døg</w:t>
      </w:r>
      <w:r w:rsidR="00341C91" w:rsidRPr="00F05241">
        <w:rPr>
          <w:sz w:val="22"/>
        </w:rPr>
        <w:t>nrytmeplanen</w:t>
      </w:r>
      <w:r w:rsidRPr="00F05241">
        <w:rPr>
          <w:sz w:val="22"/>
        </w:rPr>
        <w:t xml:space="preserve">, oplyser sygeplejersken. </w:t>
      </w:r>
    </w:p>
    <w:p w14:paraId="585D0D86" w14:textId="1DC51233" w:rsidR="007467AF" w:rsidRPr="00F05241" w:rsidRDefault="007467AF" w:rsidP="00162C33">
      <w:pPr>
        <w:rPr>
          <w:sz w:val="22"/>
        </w:rPr>
      </w:pPr>
      <w:r w:rsidRPr="00F05241">
        <w:rPr>
          <w:sz w:val="22"/>
        </w:rPr>
        <w:t xml:space="preserve">Generel information om tiltag på </w:t>
      </w:r>
      <w:r w:rsidR="00E27617">
        <w:rPr>
          <w:sz w:val="22"/>
        </w:rPr>
        <w:t xml:space="preserve">Plejecenter </w:t>
      </w:r>
      <w:r w:rsidRPr="00F05241">
        <w:rPr>
          <w:sz w:val="22"/>
        </w:rPr>
        <w:t>Elmelunden gives via månedligt nyhedsblad, Elmebladet som deles rundt til beboerne</w:t>
      </w:r>
      <w:r w:rsidR="00F33AF4" w:rsidRPr="00F05241">
        <w:rPr>
          <w:sz w:val="22"/>
        </w:rPr>
        <w:t xml:space="preserve"> </w:t>
      </w:r>
      <w:r w:rsidR="000C09ED" w:rsidRPr="00F05241">
        <w:rPr>
          <w:sz w:val="22"/>
        </w:rPr>
        <w:t>samt ved opslag på</w:t>
      </w:r>
      <w:r w:rsidR="00F33AF4" w:rsidRPr="00F05241">
        <w:rPr>
          <w:sz w:val="22"/>
        </w:rPr>
        <w:t xml:space="preserve"> den elektroniske oversigtstavle</w:t>
      </w:r>
      <w:r w:rsidRPr="00F05241">
        <w:rPr>
          <w:sz w:val="22"/>
        </w:rPr>
        <w:t>.</w:t>
      </w:r>
      <w:r w:rsidR="00A92D23" w:rsidRPr="00F05241">
        <w:rPr>
          <w:sz w:val="22"/>
        </w:rPr>
        <w:t xml:space="preserve"> Bladet udarbejdes i samarbejde med de frivillige.</w:t>
      </w:r>
    </w:p>
    <w:p w14:paraId="04DCA101" w14:textId="77777777" w:rsidR="00441AE5" w:rsidRPr="00F05241" w:rsidRDefault="00441AE5" w:rsidP="00B350E0">
      <w:pPr>
        <w:pStyle w:val="Overskrift2"/>
      </w:pPr>
      <w:bookmarkStart w:id="47" w:name="_Toc474407612"/>
      <w:bookmarkStart w:id="48" w:name="_Toc486592040"/>
      <w:r w:rsidRPr="00F05241">
        <w:t>Tilbudsportalen og hjemmeside (facts)</w:t>
      </w:r>
      <w:bookmarkEnd w:id="47"/>
      <w:bookmarkEnd w:id="48"/>
    </w:p>
    <w:p w14:paraId="1F19563E" w14:textId="1CB40B6E" w:rsidR="001256D4" w:rsidRPr="00F05241" w:rsidRDefault="001256D4" w:rsidP="00162C33">
      <w:pPr>
        <w:rPr>
          <w:sz w:val="22"/>
        </w:rPr>
      </w:pPr>
      <w:r w:rsidRPr="00F05241">
        <w:rPr>
          <w:sz w:val="22"/>
        </w:rPr>
        <w:t xml:space="preserve">I forbindelse med tilsynet er oplysninger og tilgængelighed på Tilbudsportalen og kommunens hjemmeside kontrolleret. Socialtilsynet kan konstatere, at der på kommunens samlede oversigt for plejecentre er en generel beskrivelse af plejecentret </w:t>
      </w:r>
      <w:r w:rsidRPr="00F05241">
        <w:rPr>
          <w:sz w:val="22"/>
        </w:rPr>
        <w:lastRenderedPageBreak/>
        <w:t>med primært faktuelle informationer overvejende omkring de fysiske rammer</w:t>
      </w:r>
      <w:r w:rsidR="00E22A61" w:rsidRPr="00F05241">
        <w:rPr>
          <w:sz w:val="22"/>
        </w:rPr>
        <w:t xml:space="preserve"> og økonomi.</w:t>
      </w:r>
    </w:p>
    <w:p w14:paraId="2A0E48D0" w14:textId="2D4061BD" w:rsidR="001256D4" w:rsidRPr="00F05241" w:rsidRDefault="00F47F9E" w:rsidP="00162C33">
      <w:pPr>
        <w:rPr>
          <w:sz w:val="22"/>
        </w:rPr>
      </w:pPr>
      <w:r w:rsidRPr="00F05241">
        <w:rPr>
          <w:sz w:val="22"/>
        </w:rPr>
        <w:t xml:space="preserve">Socialtilsynet kan konkludere, at oplysninger om plejecenteret er tilgængeligt på Tilbudsportalen.  </w:t>
      </w:r>
      <w:r w:rsidR="001256D4" w:rsidRPr="00F05241">
        <w:rPr>
          <w:sz w:val="22"/>
        </w:rPr>
        <w:t xml:space="preserve"> </w:t>
      </w:r>
    </w:p>
    <w:p w14:paraId="4A56642D" w14:textId="77777777" w:rsidR="00441AE5" w:rsidRPr="006448DF" w:rsidRDefault="00441AE5" w:rsidP="00B350E0">
      <w:pPr>
        <w:pStyle w:val="Overskrift1"/>
      </w:pPr>
      <w:bookmarkStart w:id="49" w:name="_Toc442954990"/>
      <w:bookmarkStart w:id="50" w:name="_Toc474407613"/>
      <w:bookmarkStart w:id="51" w:name="_Toc486592041"/>
      <w:bookmarkStart w:id="52" w:name="_Toc410643955"/>
      <w:bookmarkStart w:id="53" w:name="_Toc410644784"/>
      <w:bookmarkEnd w:id="46"/>
      <w:r w:rsidRPr="006448DF">
        <w:t>Tema 2: Politikker, kvalitetsstandarder</w:t>
      </w:r>
      <w:bookmarkEnd w:id="49"/>
      <w:r w:rsidRPr="006448DF">
        <w:t>, procedurer</w:t>
      </w:r>
      <w:bookmarkEnd w:id="50"/>
      <w:r w:rsidRPr="006448DF">
        <w:t xml:space="preserve"> </w:t>
      </w:r>
      <w:r w:rsidR="00482007">
        <w:t>m.m.</w:t>
      </w:r>
      <w:bookmarkEnd w:id="51"/>
    </w:p>
    <w:p w14:paraId="6F4DFA46" w14:textId="764A26AD" w:rsidR="004745D9" w:rsidRPr="00F05241" w:rsidRDefault="00441AE5" w:rsidP="009A2BC6">
      <w:pPr>
        <w:pStyle w:val="Ingenafstand"/>
        <w:spacing w:line="276" w:lineRule="auto"/>
        <w:rPr>
          <w:rFonts w:ascii="Verdana" w:hAnsi="Verdana"/>
          <w:sz w:val="22"/>
        </w:rPr>
      </w:pPr>
      <w:bookmarkStart w:id="54" w:name="_Toc474407614"/>
      <w:bookmarkStart w:id="55" w:name="_Toc486592042"/>
      <w:r w:rsidRPr="001D6150">
        <w:rPr>
          <w:rStyle w:val="Overskrift2Tegn"/>
        </w:rPr>
        <w:t>Opsamlet vurdering for tema 2:</w:t>
      </w:r>
      <w:bookmarkEnd w:id="54"/>
      <w:bookmarkEnd w:id="55"/>
      <w:r w:rsidRPr="006448DF">
        <w:rPr>
          <w:rFonts w:ascii="Verdana" w:hAnsi="Verdana"/>
          <w:b/>
          <w:sz w:val="22"/>
        </w:rPr>
        <w:t xml:space="preserve"> </w:t>
      </w:r>
      <w:r w:rsidRPr="006448DF">
        <w:rPr>
          <w:rFonts w:ascii="Verdana" w:hAnsi="Verdana"/>
          <w:b/>
          <w:sz w:val="22"/>
        </w:rPr>
        <w:br/>
      </w:r>
      <w:r w:rsidRPr="00F05241">
        <w:rPr>
          <w:rFonts w:ascii="Verdana" w:hAnsi="Verdana"/>
          <w:sz w:val="22"/>
        </w:rPr>
        <w:t>Det er Socialtilsynets vurdering, at</w:t>
      </w:r>
      <w:r w:rsidR="004745D9" w:rsidRPr="00F05241">
        <w:rPr>
          <w:rFonts w:ascii="Verdana" w:hAnsi="Verdana"/>
          <w:sz w:val="22"/>
        </w:rPr>
        <w:t xml:space="preserve"> </w:t>
      </w:r>
      <w:r w:rsidR="002F504A">
        <w:rPr>
          <w:rFonts w:ascii="Verdana" w:hAnsi="Verdana"/>
          <w:sz w:val="22"/>
        </w:rPr>
        <w:t xml:space="preserve">Plejecenter </w:t>
      </w:r>
      <w:r w:rsidR="004745D9" w:rsidRPr="00F05241">
        <w:rPr>
          <w:rFonts w:ascii="Verdana" w:hAnsi="Verdana"/>
          <w:sz w:val="22"/>
        </w:rPr>
        <w:t xml:space="preserve">Elmelundens lokale værdigrundlag </w:t>
      </w:r>
      <w:r w:rsidR="00BE7518" w:rsidRPr="00F05241">
        <w:rPr>
          <w:rFonts w:ascii="Verdana" w:hAnsi="Verdana"/>
          <w:sz w:val="22"/>
        </w:rPr>
        <w:t>tager afsæt</w:t>
      </w:r>
      <w:r w:rsidR="004745D9" w:rsidRPr="00F05241">
        <w:rPr>
          <w:rFonts w:ascii="Verdana" w:hAnsi="Verdana"/>
          <w:sz w:val="22"/>
        </w:rPr>
        <w:t xml:space="preserve"> i Holbæk kommunes værdigheds- og ældrepolitik. </w:t>
      </w:r>
    </w:p>
    <w:p w14:paraId="1D873243" w14:textId="1EA3A35D" w:rsidR="00B62D6C" w:rsidRPr="00F05241" w:rsidRDefault="00203959" w:rsidP="009A2BC6">
      <w:pPr>
        <w:pStyle w:val="Ingenafstand"/>
        <w:spacing w:line="276" w:lineRule="auto"/>
        <w:rPr>
          <w:rFonts w:ascii="Verdana" w:hAnsi="Verdana"/>
          <w:sz w:val="22"/>
        </w:rPr>
      </w:pPr>
      <w:r w:rsidRPr="00F05241">
        <w:rPr>
          <w:rFonts w:ascii="Verdana" w:hAnsi="Verdana"/>
          <w:sz w:val="22"/>
        </w:rPr>
        <w:t>Socialtilsynet</w:t>
      </w:r>
      <w:r w:rsidR="004745D9" w:rsidRPr="00F05241">
        <w:rPr>
          <w:rFonts w:ascii="Verdana" w:hAnsi="Verdana"/>
          <w:sz w:val="22"/>
        </w:rPr>
        <w:t xml:space="preserve"> konstatere</w:t>
      </w:r>
      <w:r w:rsidRPr="00F05241">
        <w:rPr>
          <w:rFonts w:ascii="Verdana" w:hAnsi="Verdana"/>
          <w:sz w:val="22"/>
        </w:rPr>
        <w:t>r</w:t>
      </w:r>
      <w:r w:rsidR="004745D9" w:rsidRPr="00F05241">
        <w:rPr>
          <w:rFonts w:ascii="Verdana" w:hAnsi="Verdana"/>
          <w:sz w:val="22"/>
        </w:rPr>
        <w:t xml:space="preserve">, at der siden sidste tilsyn er </w:t>
      </w:r>
      <w:r w:rsidR="00661C4E" w:rsidRPr="00F05241">
        <w:rPr>
          <w:rFonts w:ascii="Verdana" w:hAnsi="Verdana"/>
          <w:sz w:val="22"/>
        </w:rPr>
        <w:t xml:space="preserve">revideret i </w:t>
      </w:r>
      <w:r w:rsidR="004745D9" w:rsidRPr="00F05241">
        <w:rPr>
          <w:rFonts w:ascii="Verdana" w:hAnsi="Verdana"/>
          <w:sz w:val="22"/>
        </w:rPr>
        <w:t xml:space="preserve">samlet </w:t>
      </w:r>
      <w:r w:rsidR="00DE42D4">
        <w:rPr>
          <w:rFonts w:ascii="Verdana" w:hAnsi="Verdana"/>
          <w:sz w:val="22"/>
        </w:rPr>
        <w:t>K</w:t>
      </w:r>
      <w:r w:rsidR="004745D9" w:rsidRPr="00F05241">
        <w:rPr>
          <w:rFonts w:ascii="Verdana" w:hAnsi="Verdana"/>
          <w:sz w:val="22"/>
        </w:rPr>
        <w:t>valitetsstandard for indsatserne på ældreområdet</w:t>
      </w:r>
      <w:r w:rsidRPr="00F05241">
        <w:rPr>
          <w:rFonts w:ascii="Verdana" w:hAnsi="Verdana"/>
          <w:sz w:val="22"/>
        </w:rPr>
        <w:t xml:space="preserve"> i Holbæk kommune. </w:t>
      </w:r>
      <w:proofErr w:type="gramStart"/>
      <w:r w:rsidRPr="00F05241">
        <w:rPr>
          <w:rFonts w:ascii="Verdana" w:hAnsi="Verdana"/>
          <w:sz w:val="22"/>
        </w:rPr>
        <w:t>Endvidere</w:t>
      </w:r>
      <w:proofErr w:type="gramEnd"/>
      <w:r w:rsidRPr="00F05241">
        <w:rPr>
          <w:rFonts w:ascii="Verdana" w:hAnsi="Verdana"/>
          <w:sz w:val="22"/>
        </w:rPr>
        <w:t xml:space="preserve"> er der </w:t>
      </w:r>
      <w:r w:rsidR="00BE7518" w:rsidRPr="00F05241">
        <w:rPr>
          <w:rFonts w:ascii="Verdana" w:hAnsi="Verdana"/>
          <w:sz w:val="22"/>
        </w:rPr>
        <w:t xml:space="preserve">nu </w:t>
      </w:r>
      <w:r w:rsidR="00A92D23" w:rsidRPr="00F05241">
        <w:rPr>
          <w:rFonts w:ascii="Verdana" w:hAnsi="Verdana"/>
          <w:sz w:val="22"/>
        </w:rPr>
        <w:t>mange</w:t>
      </w:r>
      <w:r w:rsidRPr="00F05241">
        <w:rPr>
          <w:rFonts w:ascii="Verdana" w:hAnsi="Verdana"/>
          <w:sz w:val="22"/>
        </w:rPr>
        <w:t xml:space="preserve"> instrukser</w:t>
      </w:r>
      <w:r w:rsidR="00BE7518" w:rsidRPr="00F05241">
        <w:rPr>
          <w:rFonts w:ascii="Verdana" w:hAnsi="Verdana"/>
          <w:sz w:val="22"/>
        </w:rPr>
        <w:t xml:space="preserve"> og retningslinjer</w:t>
      </w:r>
      <w:r w:rsidRPr="00F05241">
        <w:rPr>
          <w:rFonts w:ascii="Verdana" w:hAnsi="Verdana"/>
          <w:sz w:val="22"/>
        </w:rPr>
        <w:t xml:space="preserve"> </w:t>
      </w:r>
      <w:r w:rsidR="00BE7518" w:rsidRPr="00F05241">
        <w:rPr>
          <w:rFonts w:ascii="Verdana" w:hAnsi="Verdana"/>
          <w:sz w:val="22"/>
        </w:rPr>
        <w:t>tilg</w:t>
      </w:r>
      <w:r w:rsidRPr="00F05241">
        <w:rPr>
          <w:rFonts w:ascii="Verdana" w:hAnsi="Verdana"/>
          <w:sz w:val="22"/>
        </w:rPr>
        <w:t>ængelig på kommunens intra</w:t>
      </w:r>
      <w:r w:rsidR="00A92D23" w:rsidRPr="00F05241">
        <w:rPr>
          <w:rFonts w:ascii="Verdana" w:hAnsi="Verdana"/>
          <w:sz w:val="22"/>
        </w:rPr>
        <w:t>net</w:t>
      </w:r>
      <w:r w:rsidRPr="00F05241">
        <w:rPr>
          <w:rFonts w:ascii="Verdana" w:hAnsi="Verdana"/>
          <w:sz w:val="22"/>
        </w:rPr>
        <w:t xml:space="preserve"> ”Kvalitetssikring og instrukser” (KVIS). Det bemærkes</w:t>
      </w:r>
      <w:r w:rsidR="009F722B" w:rsidRPr="00F05241">
        <w:rPr>
          <w:rFonts w:ascii="Verdana" w:hAnsi="Verdana"/>
          <w:sz w:val="22"/>
        </w:rPr>
        <w:t>,</w:t>
      </w:r>
      <w:r w:rsidRPr="00F05241">
        <w:rPr>
          <w:rFonts w:ascii="Verdana" w:hAnsi="Verdana"/>
          <w:sz w:val="22"/>
        </w:rPr>
        <w:t xml:space="preserve"> at der nu forefindes særlige instruks</w:t>
      </w:r>
      <w:r w:rsidR="00661C4E" w:rsidRPr="00F05241">
        <w:rPr>
          <w:rFonts w:ascii="Verdana" w:hAnsi="Verdana"/>
          <w:sz w:val="22"/>
        </w:rPr>
        <w:t xml:space="preserve">er </w:t>
      </w:r>
      <w:r w:rsidRPr="00F05241">
        <w:rPr>
          <w:rFonts w:ascii="Verdana" w:hAnsi="Verdana"/>
          <w:sz w:val="22"/>
        </w:rPr>
        <w:t>i forhold til den pædagogiske indsats over for demente</w:t>
      </w:r>
      <w:r w:rsidR="00661C4E" w:rsidRPr="00F05241">
        <w:rPr>
          <w:rFonts w:ascii="Verdana" w:hAnsi="Verdana"/>
          <w:sz w:val="22"/>
        </w:rPr>
        <w:t>, omgang med borger midler og håndtering af magtanvendelse</w:t>
      </w:r>
      <w:r w:rsidR="00A92D23" w:rsidRPr="00F05241">
        <w:rPr>
          <w:rFonts w:ascii="Verdana" w:hAnsi="Verdana"/>
          <w:sz w:val="22"/>
        </w:rPr>
        <w:t xml:space="preserve"> m.m</w:t>
      </w:r>
      <w:r w:rsidRPr="00F05241">
        <w:rPr>
          <w:rFonts w:ascii="Verdana" w:hAnsi="Verdana"/>
          <w:sz w:val="22"/>
        </w:rPr>
        <w:t>.</w:t>
      </w:r>
    </w:p>
    <w:p w14:paraId="5759EACC" w14:textId="005819A9" w:rsidR="00203959" w:rsidRPr="00F05241" w:rsidRDefault="004745D9" w:rsidP="009A2BC6">
      <w:pPr>
        <w:rPr>
          <w:sz w:val="22"/>
        </w:rPr>
      </w:pPr>
      <w:r w:rsidRPr="00F05241">
        <w:rPr>
          <w:sz w:val="22"/>
        </w:rPr>
        <w:t xml:space="preserve">Socialtilsynet kan </w:t>
      </w:r>
      <w:proofErr w:type="gramStart"/>
      <w:r w:rsidR="00203959" w:rsidRPr="00F05241">
        <w:rPr>
          <w:sz w:val="22"/>
        </w:rPr>
        <w:t>endvidere</w:t>
      </w:r>
      <w:proofErr w:type="gramEnd"/>
      <w:r w:rsidR="00203959" w:rsidRPr="00F05241">
        <w:rPr>
          <w:sz w:val="22"/>
        </w:rPr>
        <w:t xml:space="preserve"> </w:t>
      </w:r>
      <w:r w:rsidRPr="00F05241">
        <w:rPr>
          <w:sz w:val="22"/>
        </w:rPr>
        <w:t>konstatere, at den bærende metodik i den sundheds</w:t>
      </w:r>
      <w:r w:rsidR="00BE7518" w:rsidRPr="00F05241">
        <w:rPr>
          <w:sz w:val="22"/>
        </w:rPr>
        <w:t>faglige</w:t>
      </w:r>
      <w:r w:rsidRPr="00F05241">
        <w:rPr>
          <w:sz w:val="22"/>
        </w:rPr>
        <w:t xml:space="preserve"> indsats er understøttet </w:t>
      </w:r>
      <w:r w:rsidR="00203959" w:rsidRPr="00F05241">
        <w:rPr>
          <w:sz w:val="22"/>
        </w:rPr>
        <w:t xml:space="preserve">af </w:t>
      </w:r>
      <w:r w:rsidRPr="00F05241">
        <w:rPr>
          <w:sz w:val="22"/>
        </w:rPr>
        <w:t xml:space="preserve">vejledninger i Sundhedsloven, med relevante procedurer for sygeplejefaglige opgaver for hele Holbæk kommune, borgernes retssikkerhed samt anvisninger i form af instrukser og vejledninger. Det er fortsat Socialtilsynets vurdering, at der </w:t>
      </w:r>
      <w:r w:rsidR="00203959" w:rsidRPr="00F05241">
        <w:rPr>
          <w:sz w:val="22"/>
        </w:rPr>
        <w:t xml:space="preserve">ikke er </w:t>
      </w:r>
      <w:r w:rsidR="00BE7518" w:rsidRPr="00F05241">
        <w:rPr>
          <w:sz w:val="22"/>
        </w:rPr>
        <w:t xml:space="preserve">fuld </w:t>
      </w:r>
      <w:r w:rsidR="00203959" w:rsidRPr="00F05241">
        <w:rPr>
          <w:sz w:val="22"/>
        </w:rPr>
        <w:t>klarhed på mellem medarbejdere og</w:t>
      </w:r>
      <w:r w:rsidR="009F722B" w:rsidRPr="00F05241">
        <w:rPr>
          <w:sz w:val="22"/>
        </w:rPr>
        <w:t xml:space="preserve"> ledelse, </w:t>
      </w:r>
      <w:r w:rsidR="00203959" w:rsidRPr="00F05241">
        <w:rPr>
          <w:sz w:val="22"/>
        </w:rPr>
        <w:t>hvad der foreligger af gældende instrukser og vejledninger</w:t>
      </w:r>
      <w:r w:rsidR="00BE7518" w:rsidRPr="00F05241">
        <w:rPr>
          <w:sz w:val="22"/>
        </w:rPr>
        <w:t xml:space="preserve"> på KVIS</w:t>
      </w:r>
      <w:r w:rsidR="00203959" w:rsidRPr="00F05241">
        <w:rPr>
          <w:sz w:val="22"/>
        </w:rPr>
        <w:t xml:space="preserve">. </w:t>
      </w:r>
    </w:p>
    <w:p w14:paraId="669FFE4B" w14:textId="7297442F" w:rsidR="004745D9" w:rsidRPr="00F05241" w:rsidRDefault="004745D9" w:rsidP="009A2BC6">
      <w:pPr>
        <w:rPr>
          <w:sz w:val="22"/>
        </w:rPr>
      </w:pPr>
      <w:r w:rsidRPr="00F05241">
        <w:rPr>
          <w:sz w:val="22"/>
        </w:rPr>
        <w:t>D</w:t>
      </w:r>
      <w:r w:rsidRPr="00F05241">
        <w:rPr>
          <w:rFonts w:ascii="Verdana" w:hAnsi="Verdana" w:cs="Verdana"/>
          <w:color w:val="000000"/>
          <w:sz w:val="22"/>
        </w:rPr>
        <w:t xml:space="preserve">et er </w:t>
      </w:r>
      <w:r w:rsidRPr="00F05241">
        <w:rPr>
          <w:sz w:val="22"/>
        </w:rPr>
        <w:t xml:space="preserve">Socialtilsynets vurdering, at ledelse og medarbejdere tilstræber, at efterkomme politikker og værdimæssige tilgange, men at der er udfordringer i forhold til </w:t>
      </w:r>
      <w:r w:rsidR="00A92D23" w:rsidRPr="00F05241">
        <w:rPr>
          <w:sz w:val="22"/>
        </w:rPr>
        <w:t xml:space="preserve">at </w:t>
      </w:r>
      <w:r w:rsidR="00661C4E" w:rsidRPr="00F05241">
        <w:rPr>
          <w:sz w:val="22"/>
        </w:rPr>
        <w:t xml:space="preserve">skabe den nødvendige sammenhæng indenfor de givne økonomiske rammer og </w:t>
      </w:r>
      <w:r w:rsidR="00EA2EC9" w:rsidRPr="00F05241">
        <w:rPr>
          <w:sz w:val="22"/>
        </w:rPr>
        <w:t>for</w:t>
      </w:r>
      <w:r w:rsidRPr="00F05241">
        <w:rPr>
          <w:sz w:val="22"/>
        </w:rPr>
        <w:t xml:space="preserve"> at efterkomme lovmæssige krav.  </w:t>
      </w:r>
    </w:p>
    <w:p w14:paraId="3BF9F42C" w14:textId="374EA9B3" w:rsidR="004745D9" w:rsidRPr="00F05241" w:rsidRDefault="004745D9" w:rsidP="00125F22">
      <w:pPr>
        <w:autoSpaceDE w:val="0"/>
        <w:autoSpaceDN w:val="0"/>
        <w:adjustRightInd w:val="0"/>
        <w:spacing w:after="0"/>
        <w:rPr>
          <w:rFonts w:ascii="Verdana" w:hAnsi="Verdana" w:cs="Verdana"/>
          <w:color w:val="000000"/>
          <w:sz w:val="22"/>
        </w:rPr>
      </w:pPr>
      <w:r w:rsidRPr="00F05241">
        <w:rPr>
          <w:rFonts w:ascii="Verdana" w:hAnsi="Verdana" w:cs="Verdana"/>
          <w:color w:val="000000"/>
          <w:sz w:val="22"/>
        </w:rPr>
        <w:t>Socialtilsynet kan konstatere, at der fortsat er mangler i dokumentati</w:t>
      </w:r>
      <w:r w:rsidR="00B659BA" w:rsidRPr="00F05241">
        <w:rPr>
          <w:rFonts w:ascii="Verdana" w:hAnsi="Verdana" w:cs="Verdana"/>
          <w:color w:val="000000"/>
          <w:sz w:val="22"/>
        </w:rPr>
        <w:t xml:space="preserve">onen af praksis, men i takt med </w:t>
      </w:r>
      <w:r w:rsidRPr="00F05241">
        <w:rPr>
          <w:rFonts w:ascii="Verdana" w:hAnsi="Verdana" w:cs="Verdana"/>
          <w:color w:val="000000"/>
          <w:sz w:val="22"/>
        </w:rPr>
        <w:t>implementering af det</w:t>
      </w:r>
      <w:r w:rsidR="00B659BA" w:rsidRPr="00F05241">
        <w:rPr>
          <w:rFonts w:ascii="Verdana" w:hAnsi="Verdana" w:cs="Verdana"/>
          <w:color w:val="000000"/>
          <w:sz w:val="22"/>
        </w:rPr>
        <w:t xml:space="preserve"> nye dokumentationssystem Nexus</w:t>
      </w:r>
      <w:r w:rsidRPr="00F05241">
        <w:rPr>
          <w:rFonts w:ascii="Verdana" w:hAnsi="Verdana" w:cs="Verdana"/>
          <w:color w:val="000000"/>
          <w:sz w:val="22"/>
        </w:rPr>
        <w:t xml:space="preserve"> er det Socialtilsynets vurdering, at medarbejdernes praksis for og systematiseri</w:t>
      </w:r>
      <w:r w:rsidR="00043A14" w:rsidRPr="00F05241">
        <w:rPr>
          <w:rFonts w:ascii="Verdana" w:hAnsi="Verdana" w:cs="Verdana"/>
          <w:color w:val="000000"/>
          <w:sz w:val="22"/>
        </w:rPr>
        <w:t>ng af dokumentationen muliggøres</w:t>
      </w:r>
      <w:r w:rsidR="00B659BA" w:rsidRPr="00F05241">
        <w:rPr>
          <w:rFonts w:ascii="Verdana" w:hAnsi="Verdana" w:cs="Verdana"/>
          <w:color w:val="000000"/>
          <w:sz w:val="22"/>
        </w:rPr>
        <w:t xml:space="preserve">. </w:t>
      </w:r>
      <w:r w:rsidR="00661C4E" w:rsidRPr="00F05241">
        <w:rPr>
          <w:rFonts w:ascii="Verdana" w:hAnsi="Verdana" w:cs="Verdana"/>
          <w:color w:val="000000"/>
          <w:sz w:val="22"/>
        </w:rPr>
        <w:t>Socialtilsynet kan konstatere</w:t>
      </w:r>
      <w:r w:rsidR="00DE42D4">
        <w:rPr>
          <w:rFonts w:ascii="Verdana" w:hAnsi="Verdana" w:cs="Verdana"/>
          <w:color w:val="000000"/>
          <w:sz w:val="22"/>
        </w:rPr>
        <w:t>,</w:t>
      </w:r>
      <w:r w:rsidR="00661C4E" w:rsidRPr="00F05241">
        <w:rPr>
          <w:rFonts w:ascii="Verdana" w:hAnsi="Verdana" w:cs="Verdana"/>
          <w:color w:val="000000"/>
          <w:sz w:val="22"/>
        </w:rPr>
        <w:t xml:space="preserve"> at Nexus synes at begrænse medarbejderne i at sikre en sammenhængende og relevant dokumentation. </w:t>
      </w:r>
    </w:p>
    <w:p w14:paraId="546BB98C" w14:textId="226AB342" w:rsidR="00D256E0" w:rsidRPr="00F05241" w:rsidRDefault="00B659BA" w:rsidP="009D7BE9">
      <w:pPr>
        <w:pStyle w:val="Ingenafstand"/>
        <w:spacing w:line="276" w:lineRule="auto"/>
        <w:rPr>
          <w:rStyle w:val="Svagfremhvning"/>
          <w:rFonts w:ascii="Verdana" w:hAnsi="Verdana"/>
          <w:sz w:val="22"/>
        </w:rPr>
      </w:pPr>
      <w:r w:rsidRPr="00F05241">
        <w:rPr>
          <w:sz w:val="22"/>
        </w:rPr>
        <w:t xml:space="preserve">Socialtilsynet kan </w:t>
      </w:r>
      <w:proofErr w:type="gramStart"/>
      <w:r w:rsidRPr="00F05241">
        <w:rPr>
          <w:sz w:val="22"/>
        </w:rPr>
        <w:t>endvidere</w:t>
      </w:r>
      <w:proofErr w:type="gramEnd"/>
      <w:r w:rsidRPr="00F05241">
        <w:rPr>
          <w:sz w:val="22"/>
        </w:rPr>
        <w:t xml:space="preserve"> konstatere, at der fortsat er </w:t>
      </w:r>
      <w:r w:rsidR="00FD0762" w:rsidRPr="00F05241">
        <w:rPr>
          <w:sz w:val="22"/>
        </w:rPr>
        <w:t xml:space="preserve">tvivl og usikkerhed </w:t>
      </w:r>
      <w:r w:rsidR="00DE42D4">
        <w:rPr>
          <w:sz w:val="22"/>
        </w:rPr>
        <w:t xml:space="preserve">om, </w:t>
      </w:r>
      <w:r w:rsidR="00FD0762" w:rsidRPr="00F05241">
        <w:rPr>
          <w:sz w:val="22"/>
        </w:rPr>
        <w:t>hvor Holbæk Kommunes centrale retningslinjer og procedure forefindes, ligesom d</w:t>
      </w:r>
      <w:r w:rsidRPr="00F05241">
        <w:rPr>
          <w:sz w:val="22"/>
        </w:rPr>
        <w:t xml:space="preserve">er fortsat </w:t>
      </w:r>
      <w:r w:rsidR="00A92D23" w:rsidRPr="00F05241">
        <w:rPr>
          <w:sz w:val="22"/>
        </w:rPr>
        <w:t xml:space="preserve">i nogen grad </w:t>
      </w:r>
      <w:r w:rsidRPr="00F05241">
        <w:rPr>
          <w:sz w:val="22"/>
        </w:rPr>
        <w:t xml:space="preserve">tages udgangspunkt i forældede instrukser. </w:t>
      </w:r>
      <w:r w:rsidR="00441AE5" w:rsidRPr="00F05241">
        <w:rPr>
          <w:rFonts w:ascii="Verdana" w:hAnsi="Verdana"/>
          <w:sz w:val="22"/>
        </w:rPr>
        <w:br/>
      </w:r>
    </w:p>
    <w:p w14:paraId="19B8F89D" w14:textId="50E76D3A" w:rsidR="009D7BE9" w:rsidRPr="00F05241" w:rsidRDefault="009D7BE9" w:rsidP="009D7BE9">
      <w:pPr>
        <w:pStyle w:val="Ingenafstand"/>
        <w:spacing w:line="276" w:lineRule="auto"/>
        <w:rPr>
          <w:rStyle w:val="Svagfremhvning"/>
          <w:sz w:val="22"/>
        </w:rPr>
      </w:pPr>
      <w:r w:rsidRPr="00F05241">
        <w:rPr>
          <w:rStyle w:val="Svagfremhvning"/>
          <w:rFonts w:ascii="Verdana" w:hAnsi="Verdana"/>
          <w:sz w:val="22"/>
        </w:rPr>
        <w:t xml:space="preserve">Det anbefales, at </w:t>
      </w:r>
      <w:r w:rsidR="00A92D23" w:rsidRPr="00F05241">
        <w:rPr>
          <w:rStyle w:val="Svagfremhvning"/>
          <w:rFonts w:ascii="Verdana" w:hAnsi="Verdana"/>
          <w:sz w:val="22"/>
        </w:rPr>
        <w:t xml:space="preserve">der fortsat arbejdes på at </w:t>
      </w:r>
      <w:r w:rsidRPr="00F05241">
        <w:rPr>
          <w:rStyle w:val="Svagfremhvning"/>
          <w:rFonts w:ascii="Verdana" w:hAnsi="Verdana"/>
          <w:sz w:val="22"/>
        </w:rPr>
        <w:t xml:space="preserve">sikre dokumentationspraksis. Ligeledes at have øget fokus på en systematisk dokumentation, </w:t>
      </w:r>
      <w:proofErr w:type="gramStart"/>
      <w:r w:rsidRPr="00F05241">
        <w:rPr>
          <w:rStyle w:val="Svagfremhvning"/>
          <w:rFonts w:ascii="Verdana" w:hAnsi="Verdana"/>
          <w:sz w:val="22"/>
        </w:rPr>
        <w:t>således at</w:t>
      </w:r>
      <w:proofErr w:type="gramEnd"/>
      <w:r w:rsidRPr="00F05241">
        <w:rPr>
          <w:rStyle w:val="Svagfremhvning"/>
          <w:rFonts w:ascii="Verdana" w:hAnsi="Verdana"/>
          <w:sz w:val="22"/>
        </w:rPr>
        <w:t xml:space="preserve"> spildtid ved dokumentation minimeres.</w:t>
      </w:r>
      <w:r w:rsidR="00600E52" w:rsidRPr="00F05241">
        <w:rPr>
          <w:rStyle w:val="Svagfremhvning"/>
          <w:rFonts w:ascii="Verdana" w:hAnsi="Verdana"/>
          <w:sz w:val="22"/>
        </w:rPr>
        <w:t xml:space="preserve"> Og at </w:t>
      </w:r>
      <w:r w:rsidR="00600E52" w:rsidRPr="00F05241">
        <w:rPr>
          <w:rStyle w:val="Svagfremhvning"/>
          <w:sz w:val="22"/>
        </w:rPr>
        <w:t>dokumentationssystemet giver mulighed for dette.</w:t>
      </w:r>
    </w:p>
    <w:p w14:paraId="68266E4F" w14:textId="06947842" w:rsidR="009D7BE9" w:rsidRPr="00F05241" w:rsidRDefault="009D7BE9" w:rsidP="009D7BE9">
      <w:pPr>
        <w:rPr>
          <w:rStyle w:val="Svagfremhvning"/>
          <w:rFonts w:ascii="Verdana" w:hAnsi="Verdana"/>
          <w:sz w:val="22"/>
        </w:rPr>
      </w:pPr>
      <w:r w:rsidRPr="00F05241">
        <w:rPr>
          <w:rStyle w:val="Svagfremhvning"/>
          <w:rFonts w:ascii="Verdana" w:hAnsi="Verdana"/>
          <w:sz w:val="22"/>
        </w:rPr>
        <w:t>Det anbefales, at sikre dokumentation og journalføringspligt i henhold til lovkrav.</w:t>
      </w:r>
    </w:p>
    <w:p w14:paraId="77231A49" w14:textId="1CFDB7F6" w:rsidR="009D7BE9" w:rsidRPr="00F05241" w:rsidRDefault="009D7BE9" w:rsidP="009D7BE9">
      <w:pPr>
        <w:pStyle w:val="Ingenafstand"/>
        <w:spacing w:line="276" w:lineRule="auto"/>
        <w:rPr>
          <w:rStyle w:val="Svagfremhvning"/>
          <w:rFonts w:ascii="Verdana" w:hAnsi="Verdana"/>
          <w:sz w:val="22"/>
        </w:rPr>
      </w:pPr>
      <w:bookmarkStart w:id="56" w:name="_Hlk485975385"/>
      <w:r w:rsidRPr="00F05241">
        <w:rPr>
          <w:rStyle w:val="Svagfremhvning"/>
          <w:rFonts w:ascii="Verdana" w:hAnsi="Verdana"/>
          <w:sz w:val="22"/>
        </w:rPr>
        <w:t>Det anbefales</w:t>
      </w:r>
      <w:r w:rsidR="00EA2EC9" w:rsidRPr="00F05241">
        <w:rPr>
          <w:rStyle w:val="Svagfremhvning"/>
          <w:rFonts w:ascii="Verdana" w:hAnsi="Verdana"/>
          <w:sz w:val="22"/>
        </w:rPr>
        <w:t xml:space="preserve"> fortsat</w:t>
      </w:r>
      <w:r w:rsidRPr="00F05241">
        <w:rPr>
          <w:rStyle w:val="Svagfremhvning"/>
          <w:rFonts w:ascii="Verdana" w:hAnsi="Verdana"/>
          <w:sz w:val="22"/>
        </w:rPr>
        <w:t xml:space="preserve">, </w:t>
      </w:r>
      <w:bookmarkEnd w:id="56"/>
      <w:r w:rsidRPr="00F05241">
        <w:rPr>
          <w:rStyle w:val="Svagfremhvning"/>
          <w:rFonts w:ascii="Verdana" w:hAnsi="Verdana"/>
          <w:sz w:val="22"/>
        </w:rPr>
        <w:t xml:space="preserve">at KVIS opsættes systematisk således at instrukser og vejledninger opdeles. Det </w:t>
      </w:r>
      <w:proofErr w:type="gramStart"/>
      <w:r w:rsidRPr="00F05241">
        <w:rPr>
          <w:rStyle w:val="Svagfremhvning"/>
          <w:rFonts w:ascii="Verdana" w:hAnsi="Verdana"/>
          <w:sz w:val="22"/>
        </w:rPr>
        <w:t>anbefales,</w:t>
      </w:r>
      <w:proofErr w:type="gramEnd"/>
      <w:r w:rsidRPr="00F05241">
        <w:rPr>
          <w:rStyle w:val="Svagfremhvning"/>
          <w:rFonts w:ascii="Verdana" w:hAnsi="Verdana"/>
          <w:sz w:val="22"/>
        </w:rPr>
        <w:t xml:space="preserve"> at overveje om en opdeling i KVIS i sundhedsfaglige -, pædagogiske – og retssikkerhedsmæssige instrukser vil fremme overblik og medarbejdernes brug af de gældende instrukser. </w:t>
      </w:r>
    </w:p>
    <w:p w14:paraId="7E420A06" w14:textId="77777777" w:rsidR="00441AE5" w:rsidRPr="006448DF" w:rsidRDefault="00441AE5" w:rsidP="00B350E0">
      <w:pPr>
        <w:pStyle w:val="Overskrift2"/>
      </w:pPr>
      <w:bookmarkStart w:id="57" w:name="_Toc474407615"/>
      <w:bookmarkStart w:id="58" w:name="_Toc486592043"/>
      <w:r w:rsidRPr="006448DF">
        <w:lastRenderedPageBreak/>
        <w:t>Overordnede politikker og eventuelle særlige lokale værdimæssige tilgange</w:t>
      </w:r>
      <w:bookmarkEnd w:id="57"/>
      <w:bookmarkEnd w:id="58"/>
    </w:p>
    <w:p w14:paraId="383A662D" w14:textId="6996EED9" w:rsidR="00600E52" w:rsidRPr="00F05241" w:rsidRDefault="00B77435" w:rsidP="009A2BC6">
      <w:pPr>
        <w:autoSpaceDE w:val="0"/>
        <w:autoSpaceDN w:val="0"/>
        <w:adjustRightInd w:val="0"/>
        <w:spacing w:after="0"/>
        <w:rPr>
          <w:rFonts w:ascii="Verdana" w:hAnsi="Verdana" w:cs="Verdana"/>
          <w:color w:val="000000"/>
          <w:sz w:val="22"/>
        </w:rPr>
      </w:pPr>
      <w:r w:rsidRPr="00F05241">
        <w:rPr>
          <w:rFonts w:ascii="Verdana" w:hAnsi="Verdana" w:cs="Verdana"/>
          <w:color w:val="000000"/>
          <w:sz w:val="22"/>
        </w:rPr>
        <w:t xml:space="preserve">På Holbæk kommunes hjemmeside </w:t>
      </w:r>
      <w:r w:rsidR="00470786">
        <w:rPr>
          <w:rFonts w:ascii="Verdana" w:hAnsi="Verdana" w:cs="Verdana"/>
          <w:color w:val="000000"/>
          <w:sz w:val="22"/>
        </w:rPr>
        <w:t>ligger</w:t>
      </w:r>
      <w:r w:rsidRPr="00F05241">
        <w:rPr>
          <w:rFonts w:ascii="Verdana" w:hAnsi="Verdana" w:cs="Verdana"/>
          <w:color w:val="000000"/>
          <w:sz w:val="22"/>
        </w:rPr>
        <w:t xml:space="preserve"> </w:t>
      </w:r>
      <w:r w:rsidR="00A92D23" w:rsidRPr="00F05241">
        <w:rPr>
          <w:rFonts w:ascii="Verdana" w:hAnsi="Verdana" w:cs="Verdana"/>
          <w:color w:val="000000"/>
          <w:sz w:val="22"/>
        </w:rPr>
        <w:t>K</w:t>
      </w:r>
      <w:r w:rsidRPr="00F05241">
        <w:rPr>
          <w:rFonts w:ascii="Verdana" w:hAnsi="Verdana" w:cs="Verdana"/>
          <w:color w:val="000000"/>
          <w:sz w:val="22"/>
        </w:rPr>
        <w:t>ommune</w:t>
      </w:r>
      <w:r w:rsidR="00A92D23" w:rsidRPr="00F05241">
        <w:rPr>
          <w:rFonts w:ascii="Verdana" w:hAnsi="Verdana" w:cs="Verdana"/>
          <w:color w:val="000000"/>
          <w:sz w:val="22"/>
        </w:rPr>
        <w:t>n</w:t>
      </w:r>
      <w:r w:rsidRPr="00F05241">
        <w:rPr>
          <w:rFonts w:ascii="Verdana" w:hAnsi="Verdana" w:cs="Verdana"/>
          <w:color w:val="000000"/>
          <w:sz w:val="22"/>
        </w:rPr>
        <w:t>s ældre- og værdighedspolitikker</w:t>
      </w:r>
      <w:r w:rsidR="00470786">
        <w:rPr>
          <w:rFonts w:ascii="Verdana" w:hAnsi="Verdana" w:cs="Verdana"/>
          <w:color w:val="000000"/>
          <w:sz w:val="22"/>
        </w:rPr>
        <w:t xml:space="preserve"> tilgængelige</w:t>
      </w:r>
      <w:r w:rsidRPr="00F05241">
        <w:rPr>
          <w:rFonts w:ascii="Verdana" w:hAnsi="Verdana" w:cs="Verdana"/>
          <w:color w:val="000000"/>
          <w:sz w:val="22"/>
        </w:rPr>
        <w:t xml:space="preserve">. </w:t>
      </w:r>
    </w:p>
    <w:p w14:paraId="495E0B58" w14:textId="77777777" w:rsidR="00600E52" w:rsidRPr="00F05241" w:rsidRDefault="00600E52" w:rsidP="009A2BC6">
      <w:pPr>
        <w:autoSpaceDE w:val="0"/>
        <w:autoSpaceDN w:val="0"/>
        <w:adjustRightInd w:val="0"/>
        <w:spacing w:after="0"/>
        <w:rPr>
          <w:rFonts w:ascii="Verdana" w:hAnsi="Verdana" w:cs="Verdana"/>
          <w:color w:val="000000"/>
          <w:sz w:val="22"/>
        </w:rPr>
      </w:pPr>
    </w:p>
    <w:p w14:paraId="55D892BD" w14:textId="16784674" w:rsidR="00600E52" w:rsidRPr="00F05241" w:rsidRDefault="007805DF" w:rsidP="009A2BC6">
      <w:pPr>
        <w:autoSpaceDE w:val="0"/>
        <w:autoSpaceDN w:val="0"/>
        <w:adjustRightInd w:val="0"/>
        <w:spacing w:after="0"/>
        <w:rPr>
          <w:rFonts w:ascii="Verdana" w:hAnsi="Verdana" w:cs="Verdana"/>
          <w:color w:val="000000"/>
          <w:sz w:val="22"/>
        </w:rPr>
      </w:pPr>
      <w:r w:rsidRPr="00F05241">
        <w:rPr>
          <w:rFonts w:ascii="Verdana" w:hAnsi="Verdana" w:cs="Verdana"/>
          <w:color w:val="000000"/>
          <w:sz w:val="22"/>
        </w:rPr>
        <w:t>Herfra</w:t>
      </w:r>
      <w:r w:rsidR="00600E52" w:rsidRPr="00F05241">
        <w:rPr>
          <w:rFonts w:ascii="Verdana" w:hAnsi="Verdana" w:cs="Verdana"/>
          <w:color w:val="000000"/>
          <w:sz w:val="22"/>
        </w:rPr>
        <w:t xml:space="preserve"> fremgår de 5 politisk vedtagne inds</w:t>
      </w:r>
      <w:r w:rsidR="00635858" w:rsidRPr="00F05241">
        <w:rPr>
          <w:rFonts w:ascii="Verdana" w:hAnsi="Verdana" w:cs="Verdana"/>
          <w:color w:val="000000"/>
          <w:sz w:val="22"/>
        </w:rPr>
        <w:t>a</w:t>
      </w:r>
      <w:r w:rsidR="00600E52" w:rsidRPr="00F05241">
        <w:rPr>
          <w:rFonts w:ascii="Verdana" w:hAnsi="Verdana" w:cs="Verdana"/>
          <w:color w:val="000000"/>
          <w:sz w:val="22"/>
        </w:rPr>
        <w:t>tsområder:</w:t>
      </w:r>
    </w:p>
    <w:p w14:paraId="6369C547" w14:textId="77777777" w:rsidR="007805DF" w:rsidRPr="00F05241" w:rsidRDefault="007805DF" w:rsidP="009A2BC6">
      <w:pPr>
        <w:autoSpaceDE w:val="0"/>
        <w:autoSpaceDN w:val="0"/>
        <w:adjustRightInd w:val="0"/>
        <w:spacing w:after="0"/>
        <w:rPr>
          <w:rFonts w:ascii="Verdana" w:hAnsi="Verdana" w:cs="Verdana"/>
          <w:color w:val="000000"/>
          <w:sz w:val="22"/>
        </w:rPr>
      </w:pPr>
    </w:p>
    <w:p w14:paraId="68D50518" w14:textId="10854072" w:rsidR="00600E52" w:rsidRPr="00F05241" w:rsidRDefault="00600E52" w:rsidP="00600E52">
      <w:pPr>
        <w:pStyle w:val="Listeafsnit"/>
        <w:numPr>
          <w:ilvl w:val="0"/>
          <w:numId w:val="41"/>
        </w:numPr>
        <w:autoSpaceDE w:val="0"/>
        <w:autoSpaceDN w:val="0"/>
        <w:adjustRightInd w:val="0"/>
        <w:spacing w:after="0"/>
        <w:rPr>
          <w:rFonts w:ascii="Verdana" w:hAnsi="Verdana" w:cs="Verdana"/>
          <w:color w:val="000000"/>
          <w:sz w:val="22"/>
        </w:rPr>
      </w:pPr>
      <w:r w:rsidRPr="00F05241">
        <w:rPr>
          <w:rFonts w:ascii="Verdana" w:hAnsi="Verdana" w:cs="Verdana"/>
          <w:color w:val="000000"/>
          <w:sz w:val="22"/>
        </w:rPr>
        <w:t>Livskvalitet</w:t>
      </w:r>
    </w:p>
    <w:p w14:paraId="63061B2C" w14:textId="387875C2" w:rsidR="00600E52" w:rsidRPr="00F05241" w:rsidRDefault="00600E52" w:rsidP="00600E52">
      <w:pPr>
        <w:pStyle w:val="Listeafsnit"/>
        <w:numPr>
          <w:ilvl w:val="0"/>
          <w:numId w:val="41"/>
        </w:numPr>
        <w:autoSpaceDE w:val="0"/>
        <w:autoSpaceDN w:val="0"/>
        <w:adjustRightInd w:val="0"/>
        <w:spacing w:after="0"/>
        <w:rPr>
          <w:rFonts w:ascii="Verdana" w:hAnsi="Verdana" w:cs="Verdana"/>
          <w:color w:val="000000"/>
          <w:sz w:val="22"/>
        </w:rPr>
      </w:pPr>
      <w:r w:rsidRPr="00F05241">
        <w:rPr>
          <w:rFonts w:ascii="Verdana" w:hAnsi="Verdana" w:cs="Verdana"/>
          <w:color w:val="000000"/>
          <w:sz w:val="22"/>
        </w:rPr>
        <w:t>Selvbestemmelse</w:t>
      </w:r>
    </w:p>
    <w:p w14:paraId="004A6A3F" w14:textId="10D29D3A" w:rsidR="00600E52" w:rsidRPr="00F05241" w:rsidRDefault="00600E52" w:rsidP="00600E52">
      <w:pPr>
        <w:pStyle w:val="Listeafsnit"/>
        <w:numPr>
          <w:ilvl w:val="0"/>
          <w:numId w:val="41"/>
        </w:numPr>
        <w:autoSpaceDE w:val="0"/>
        <w:autoSpaceDN w:val="0"/>
        <w:adjustRightInd w:val="0"/>
        <w:spacing w:after="0"/>
        <w:rPr>
          <w:rFonts w:ascii="Verdana" w:hAnsi="Verdana" w:cs="Verdana"/>
          <w:color w:val="000000"/>
          <w:sz w:val="22"/>
        </w:rPr>
      </w:pPr>
      <w:r w:rsidRPr="00F05241">
        <w:rPr>
          <w:rFonts w:ascii="Verdana" w:hAnsi="Verdana" w:cs="Verdana"/>
          <w:color w:val="000000"/>
          <w:sz w:val="22"/>
        </w:rPr>
        <w:t>Kvalitet, tværfaglighed og sammenhæng i plejen</w:t>
      </w:r>
    </w:p>
    <w:p w14:paraId="7AE6708A" w14:textId="3613CC02" w:rsidR="00600E52" w:rsidRPr="00F05241" w:rsidRDefault="00600E52" w:rsidP="00600E52">
      <w:pPr>
        <w:pStyle w:val="Listeafsnit"/>
        <w:numPr>
          <w:ilvl w:val="0"/>
          <w:numId w:val="41"/>
        </w:numPr>
        <w:autoSpaceDE w:val="0"/>
        <w:autoSpaceDN w:val="0"/>
        <w:adjustRightInd w:val="0"/>
        <w:spacing w:after="0"/>
        <w:rPr>
          <w:rFonts w:ascii="Verdana" w:hAnsi="Verdana" w:cs="Verdana"/>
          <w:color w:val="000000"/>
          <w:sz w:val="22"/>
        </w:rPr>
      </w:pPr>
      <w:r w:rsidRPr="00F05241">
        <w:rPr>
          <w:rFonts w:ascii="Verdana" w:hAnsi="Verdana" w:cs="Verdana"/>
          <w:color w:val="000000"/>
          <w:sz w:val="22"/>
        </w:rPr>
        <w:t>Mad og ernæring</w:t>
      </w:r>
    </w:p>
    <w:p w14:paraId="4DAF839F" w14:textId="407D35B3" w:rsidR="00600E52" w:rsidRPr="00F05241" w:rsidRDefault="00600E52" w:rsidP="00D41F91">
      <w:pPr>
        <w:pStyle w:val="Listeafsnit"/>
        <w:numPr>
          <w:ilvl w:val="0"/>
          <w:numId w:val="41"/>
        </w:numPr>
        <w:autoSpaceDE w:val="0"/>
        <w:autoSpaceDN w:val="0"/>
        <w:adjustRightInd w:val="0"/>
        <w:spacing w:after="0"/>
        <w:rPr>
          <w:rFonts w:ascii="Verdana" w:hAnsi="Verdana" w:cs="Verdana"/>
          <w:color w:val="000000"/>
          <w:sz w:val="22"/>
        </w:rPr>
      </w:pPr>
      <w:r w:rsidRPr="00F05241">
        <w:rPr>
          <w:rFonts w:ascii="Verdana" w:hAnsi="Verdana" w:cs="Verdana"/>
          <w:color w:val="000000"/>
          <w:sz w:val="22"/>
        </w:rPr>
        <w:t>En værdig død</w:t>
      </w:r>
    </w:p>
    <w:p w14:paraId="38244059" w14:textId="77777777" w:rsidR="00600E52" w:rsidRPr="00F05241" w:rsidRDefault="00600E52" w:rsidP="009A2BC6">
      <w:pPr>
        <w:autoSpaceDE w:val="0"/>
        <w:autoSpaceDN w:val="0"/>
        <w:adjustRightInd w:val="0"/>
        <w:spacing w:after="0"/>
        <w:rPr>
          <w:rFonts w:ascii="Verdana" w:hAnsi="Verdana" w:cs="Verdana"/>
          <w:color w:val="000000"/>
          <w:sz w:val="22"/>
        </w:rPr>
      </w:pPr>
    </w:p>
    <w:p w14:paraId="46877580" w14:textId="2E937083" w:rsidR="00B77435" w:rsidRPr="00F05241" w:rsidRDefault="00B77435" w:rsidP="009A2BC6">
      <w:pPr>
        <w:autoSpaceDE w:val="0"/>
        <w:autoSpaceDN w:val="0"/>
        <w:adjustRightInd w:val="0"/>
        <w:spacing w:after="0"/>
        <w:rPr>
          <w:rFonts w:ascii="Verdana" w:hAnsi="Verdana" w:cs="Verdana"/>
          <w:color w:val="000000"/>
          <w:sz w:val="22"/>
        </w:rPr>
      </w:pPr>
      <w:r w:rsidRPr="00F05241">
        <w:rPr>
          <w:rFonts w:ascii="Verdana" w:hAnsi="Verdana" w:cs="Verdana"/>
          <w:color w:val="000000"/>
          <w:sz w:val="22"/>
        </w:rPr>
        <w:t xml:space="preserve">Ledelsen angiver at </w:t>
      </w:r>
      <w:r w:rsidR="00FE7922" w:rsidRPr="00F05241">
        <w:rPr>
          <w:rFonts w:ascii="Verdana" w:hAnsi="Verdana" w:cs="Verdana"/>
          <w:color w:val="000000"/>
          <w:sz w:val="22"/>
        </w:rPr>
        <w:t>indsatsområderne</w:t>
      </w:r>
      <w:r w:rsidRPr="00F05241">
        <w:rPr>
          <w:rFonts w:ascii="Verdana" w:hAnsi="Verdana" w:cs="Verdana"/>
          <w:color w:val="000000"/>
          <w:sz w:val="22"/>
        </w:rPr>
        <w:t xml:space="preserve"> er retningsgivende for indsatsen på </w:t>
      </w:r>
      <w:r w:rsidR="002F504A">
        <w:rPr>
          <w:rFonts w:ascii="Verdana" w:hAnsi="Verdana" w:cs="Verdana"/>
          <w:color w:val="000000"/>
          <w:sz w:val="22"/>
        </w:rPr>
        <w:t xml:space="preserve">Plejecenter </w:t>
      </w:r>
      <w:r w:rsidR="009F722B" w:rsidRPr="00F05241">
        <w:rPr>
          <w:rFonts w:ascii="Verdana" w:hAnsi="Verdana" w:cs="Verdana"/>
          <w:sz w:val="22"/>
        </w:rPr>
        <w:t>Elmelunden</w:t>
      </w:r>
      <w:r w:rsidRPr="00F05241">
        <w:rPr>
          <w:rFonts w:ascii="Verdana" w:hAnsi="Verdana" w:cs="Verdana"/>
          <w:color w:val="000000"/>
          <w:sz w:val="22"/>
        </w:rPr>
        <w:t xml:space="preserve">.   </w:t>
      </w:r>
    </w:p>
    <w:p w14:paraId="55B389F0" w14:textId="697E1497" w:rsidR="00B77435" w:rsidRPr="00F05241" w:rsidRDefault="00B77435" w:rsidP="009A2BC6">
      <w:pPr>
        <w:autoSpaceDE w:val="0"/>
        <w:autoSpaceDN w:val="0"/>
        <w:adjustRightInd w:val="0"/>
        <w:spacing w:after="0"/>
        <w:rPr>
          <w:rFonts w:ascii="Verdana" w:hAnsi="Verdana" w:cs="Verdana"/>
          <w:color w:val="000000"/>
          <w:sz w:val="22"/>
        </w:rPr>
      </w:pPr>
      <w:r w:rsidRPr="00F05241">
        <w:rPr>
          <w:rFonts w:ascii="Verdana" w:hAnsi="Verdana" w:cs="Verdana"/>
          <w:color w:val="000000"/>
          <w:sz w:val="22"/>
        </w:rPr>
        <w:t>Det er Socialtilsynets indtryk ud fra interview med beboere, ledelse og medarbejdere, at de tilst</w:t>
      </w:r>
      <w:r w:rsidR="009F722B" w:rsidRPr="00F05241">
        <w:rPr>
          <w:rFonts w:ascii="Verdana" w:hAnsi="Verdana" w:cs="Verdana"/>
          <w:color w:val="000000"/>
          <w:sz w:val="22"/>
        </w:rPr>
        <w:t>ræber at efterkomme kravene</w:t>
      </w:r>
      <w:r w:rsidRPr="00F05241">
        <w:rPr>
          <w:rFonts w:ascii="Verdana" w:hAnsi="Verdana" w:cs="Verdana"/>
          <w:color w:val="000000"/>
          <w:sz w:val="22"/>
        </w:rPr>
        <w:t xml:space="preserve"> ud fra de ressourcer og ydelser</w:t>
      </w:r>
      <w:r w:rsidR="00FE7922" w:rsidRPr="00F05241">
        <w:rPr>
          <w:rFonts w:ascii="Verdana" w:hAnsi="Verdana" w:cs="Verdana"/>
          <w:color w:val="000000"/>
          <w:sz w:val="22"/>
        </w:rPr>
        <w:t>,</w:t>
      </w:r>
      <w:r w:rsidRPr="00F05241">
        <w:rPr>
          <w:rFonts w:ascii="Verdana" w:hAnsi="Verdana" w:cs="Verdana"/>
          <w:color w:val="000000"/>
          <w:sz w:val="22"/>
        </w:rPr>
        <w:t xml:space="preserve"> der er tildelt den enkelte borger </w:t>
      </w:r>
      <w:r w:rsidR="00714BF0">
        <w:rPr>
          <w:rFonts w:ascii="Verdana" w:hAnsi="Verdana" w:cs="Verdana"/>
          <w:color w:val="000000"/>
          <w:sz w:val="22"/>
        </w:rPr>
        <w:t>som</w:t>
      </w:r>
      <w:r w:rsidRPr="00F05241">
        <w:rPr>
          <w:rFonts w:ascii="Verdana" w:hAnsi="Verdana" w:cs="Verdana"/>
          <w:color w:val="000000"/>
          <w:sz w:val="22"/>
        </w:rPr>
        <w:t xml:space="preserve"> den daglige indsats. </w:t>
      </w:r>
    </w:p>
    <w:p w14:paraId="63BF9F3E" w14:textId="391EBA30" w:rsidR="00B77435" w:rsidRPr="00F05241" w:rsidRDefault="00B77435" w:rsidP="009A2BC6">
      <w:pPr>
        <w:autoSpaceDE w:val="0"/>
        <w:autoSpaceDN w:val="0"/>
        <w:adjustRightInd w:val="0"/>
        <w:spacing w:after="0"/>
        <w:rPr>
          <w:rFonts w:ascii="Verdana" w:hAnsi="Verdana" w:cs="Verdana"/>
          <w:color w:val="000000"/>
          <w:sz w:val="22"/>
        </w:rPr>
      </w:pPr>
      <w:r w:rsidRPr="00F05241">
        <w:rPr>
          <w:rFonts w:ascii="Verdana" w:hAnsi="Verdana" w:cs="Verdana"/>
          <w:color w:val="000000"/>
          <w:sz w:val="22"/>
        </w:rPr>
        <w:t xml:space="preserve">Socialtilsynet noterer sig, at ledelsen tilkendegiver udfordringer i forhold til den samlede indsats ud fra de </w:t>
      </w:r>
      <w:r w:rsidR="000C1259" w:rsidRPr="00F05241">
        <w:rPr>
          <w:rFonts w:ascii="Verdana" w:hAnsi="Verdana" w:cs="Verdana"/>
          <w:color w:val="000000"/>
          <w:sz w:val="22"/>
        </w:rPr>
        <w:t>krav</w:t>
      </w:r>
      <w:r w:rsidR="00B4531D">
        <w:rPr>
          <w:rFonts w:ascii="Verdana" w:hAnsi="Verdana" w:cs="Verdana"/>
          <w:color w:val="000000"/>
          <w:sz w:val="22"/>
        </w:rPr>
        <w:t xml:space="preserve"> til ressourcestyring</w:t>
      </w:r>
      <w:r w:rsidR="00FE7922" w:rsidRPr="00F05241">
        <w:rPr>
          <w:rFonts w:ascii="Verdana" w:hAnsi="Verdana" w:cs="Verdana"/>
          <w:color w:val="000000"/>
          <w:sz w:val="22"/>
        </w:rPr>
        <w:t>,</w:t>
      </w:r>
      <w:r w:rsidR="000C1259" w:rsidRPr="00F05241">
        <w:rPr>
          <w:rFonts w:ascii="Verdana" w:hAnsi="Verdana" w:cs="Verdana"/>
          <w:color w:val="000000"/>
          <w:sz w:val="22"/>
        </w:rPr>
        <w:t xml:space="preserve"> der er</w:t>
      </w:r>
      <w:r w:rsidR="00BD1546" w:rsidRPr="00F05241">
        <w:rPr>
          <w:rFonts w:ascii="Verdana" w:hAnsi="Verdana" w:cs="Verdana"/>
          <w:color w:val="000000"/>
          <w:sz w:val="22"/>
        </w:rPr>
        <w:t xml:space="preserve"> fra Holbæk kommune</w:t>
      </w:r>
      <w:r w:rsidR="000C1259" w:rsidRPr="00F05241">
        <w:rPr>
          <w:rFonts w:ascii="Verdana" w:hAnsi="Verdana" w:cs="Verdana"/>
          <w:color w:val="000000"/>
          <w:sz w:val="22"/>
        </w:rPr>
        <w:t xml:space="preserve"> </w:t>
      </w:r>
      <w:r w:rsidRPr="00F05241">
        <w:rPr>
          <w:rFonts w:ascii="Verdana" w:hAnsi="Verdana" w:cs="Verdana"/>
          <w:color w:val="000000"/>
          <w:sz w:val="22"/>
        </w:rPr>
        <w:t>og</w:t>
      </w:r>
      <w:r w:rsidR="00BD1546" w:rsidRPr="00F05241">
        <w:rPr>
          <w:rFonts w:ascii="Verdana" w:hAnsi="Verdana" w:cs="Verdana"/>
          <w:color w:val="000000"/>
          <w:sz w:val="22"/>
        </w:rPr>
        <w:t>,</w:t>
      </w:r>
      <w:r w:rsidRPr="00F05241">
        <w:rPr>
          <w:rFonts w:ascii="Verdana" w:hAnsi="Verdana" w:cs="Verdana"/>
          <w:color w:val="000000"/>
          <w:sz w:val="22"/>
        </w:rPr>
        <w:t xml:space="preserve"> at der i flere henseender er udfordringer med at sikre kommunens overordnede ældre- og værdighedspolitik. </w:t>
      </w:r>
    </w:p>
    <w:p w14:paraId="0DD4264F" w14:textId="3A877E11" w:rsidR="00600E52" w:rsidRPr="00F05241" w:rsidRDefault="00600E52" w:rsidP="009A2BC6">
      <w:pPr>
        <w:autoSpaceDE w:val="0"/>
        <w:autoSpaceDN w:val="0"/>
        <w:adjustRightInd w:val="0"/>
        <w:spacing w:after="0"/>
        <w:rPr>
          <w:rFonts w:ascii="Verdana" w:hAnsi="Verdana" w:cs="Verdana"/>
          <w:color w:val="FF0000"/>
          <w:sz w:val="22"/>
        </w:rPr>
      </w:pPr>
      <w:r w:rsidRPr="00F05241">
        <w:rPr>
          <w:rFonts w:ascii="Verdana" w:hAnsi="Verdana" w:cs="Verdana"/>
          <w:color w:val="000000"/>
          <w:sz w:val="22"/>
        </w:rPr>
        <w:t>Socialtilsynet kan ved samtale med ledere og medarbejdere</w:t>
      </w:r>
      <w:r w:rsidR="003B1BD7" w:rsidRPr="00F05241">
        <w:rPr>
          <w:rFonts w:ascii="Verdana" w:hAnsi="Verdana" w:cs="Verdana"/>
          <w:color w:val="000000"/>
          <w:sz w:val="22"/>
        </w:rPr>
        <w:t xml:space="preserve"> konstatere, at der særligt savnes fokus på borgerens livskvalitet og værdighed.</w:t>
      </w:r>
      <w:r w:rsidR="00FE7922" w:rsidRPr="00F05241">
        <w:rPr>
          <w:rFonts w:ascii="Verdana" w:hAnsi="Verdana" w:cs="Verdana"/>
          <w:color w:val="000000"/>
          <w:sz w:val="22"/>
        </w:rPr>
        <w:t xml:space="preserve"> Det er Tilsynets vurdering, at der er tale om rammevilkår </w:t>
      </w:r>
      <w:r w:rsidR="00DD3535" w:rsidRPr="00F05241">
        <w:rPr>
          <w:rFonts w:ascii="Verdana" w:hAnsi="Verdana" w:cs="Verdana"/>
          <w:color w:val="000000"/>
          <w:sz w:val="22"/>
        </w:rPr>
        <w:t>v</w:t>
      </w:r>
      <w:r w:rsidR="00FE7922" w:rsidRPr="00F05241">
        <w:rPr>
          <w:rFonts w:ascii="Verdana" w:hAnsi="Verdana" w:cs="Verdana"/>
          <w:color w:val="000000"/>
          <w:sz w:val="22"/>
        </w:rPr>
        <w:t>ed knappe ressourcer.</w:t>
      </w:r>
    </w:p>
    <w:p w14:paraId="494CEC4F" w14:textId="6D2C51C5" w:rsidR="00B77435" w:rsidRPr="00F05241" w:rsidRDefault="00B77435" w:rsidP="009A2BC6">
      <w:pPr>
        <w:autoSpaceDE w:val="0"/>
        <w:autoSpaceDN w:val="0"/>
        <w:adjustRightInd w:val="0"/>
        <w:spacing w:after="0"/>
        <w:rPr>
          <w:sz w:val="22"/>
        </w:rPr>
      </w:pPr>
      <w:r w:rsidRPr="00F05241">
        <w:rPr>
          <w:sz w:val="22"/>
        </w:rPr>
        <w:t xml:space="preserve">Centerleder har oplyst, at værdisættet danner udgangspunkt og grundlag for at sikre en fælles forståelse af vision og mission for plejecentret. </w:t>
      </w:r>
    </w:p>
    <w:p w14:paraId="062F6FF7" w14:textId="16FAB7F6" w:rsidR="00441AE5" w:rsidRPr="00F05241" w:rsidRDefault="00441AE5" w:rsidP="00B350E0">
      <w:pPr>
        <w:pStyle w:val="Overskrift2"/>
      </w:pPr>
      <w:bookmarkStart w:id="59" w:name="_Toc474407616"/>
      <w:bookmarkStart w:id="60" w:name="_Toc486592044"/>
      <w:r w:rsidRPr="00F05241">
        <w:t>Kvalitetsstandarder</w:t>
      </w:r>
      <w:bookmarkEnd w:id="59"/>
      <w:bookmarkEnd w:id="60"/>
    </w:p>
    <w:p w14:paraId="0C743C77" w14:textId="2AFE331C" w:rsidR="00B62D6C" w:rsidRPr="00F05241" w:rsidRDefault="00FE7922" w:rsidP="009A2BC6">
      <w:pPr>
        <w:autoSpaceDE w:val="0"/>
        <w:autoSpaceDN w:val="0"/>
        <w:adjustRightInd w:val="0"/>
        <w:spacing w:after="0"/>
        <w:rPr>
          <w:rFonts w:cs="Verdana"/>
          <w:color w:val="000000"/>
          <w:sz w:val="22"/>
        </w:rPr>
      </w:pPr>
      <w:r w:rsidRPr="00F05241">
        <w:rPr>
          <w:rFonts w:cs="Verdana"/>
          <w:color w:val="000000"/>
          <w:sz w:val="22"/>
        </w:rPr>
        <w:t xml:space="preserve">Den politisk godkendte </w:t>
      </w:r>
      <w:r w:rsidR="00B62D6C" w:rsidRPr="00F05241">
        <w:rPr>
          <w:rFonts w:cs="Verdana"/>
          <w:color w:val="000000"/>
          <w:sz w:val="22"/>
        </w:rPr>
        <w:t>kvalitetsstandard for den hjælp der kan tilbydes i Holbæk kommune</w:t>
      </w:r>
      <w:r w:rsidRPr="00F05241">
        <w:rPr>
          <w:rFonts w:cs="Verdana"/>
          <w:color w:val="000000"/>
          <w:sz w:val="22"/>
        </w:rPr>
        <w:t>, er nu grundlaget for den leverede ydelse.</w:t>
      </w:r>
      <w:r w:rsidR="00B62D6C" w:rsidRPr="00F05241">
        <w:rPr>
          <w:rFonts w:cs="Verdana"/>
          <w:color w:val="000000"/>
          <w:sz w:val="22"/>
        </w:rPr>
        <w:t xml:space="preserve"> Socialtilsynet kan konstatere, at der nu også for</w:t>
      </w:r>
      <w:r w:rsidR="002F504A">
        <w:rPr>
          <w:rFonts w:cs="Verdana"/>
          <w:color w:val="000000"/>
          <w:sz w:val="22"/>
        </w:rPr>
        <w:t>e</w:t>
      </w:r>
      <w:r w:rsidR="00B62D6C" w:rsidRPr="00F05241">
        <w:rPr>
          <w:rFonts w:cs="Verdana"/>
          <w:color w:val="000000"/>
          <w:sz w:val="22"/>
        </w:rPr>
        <w:t>ligger servicebeskrivelse til borgerne omhandlende rehabilitering, således er de lovmæssige krav opfyldt</w:t>
      </w:r>
      <w:r w:rsidR="00125F22" w:rsidRPr="00F05241">
        <w:rPr>
          <w:rFonts w:cs="Verdana"/>
          <w:color w:val="000000"/>
          <w:sz w:val="22"/>
        </w:rPr>
        <w:t>,</w:t>
      </w:r>
      <w:r w:rsidR="00635858" w:rsidRPr="00F05241">
        <w:rPr>
          <w:rFonts w:cs="Verdana"/>
          <w:color w:val="000000"/>
          <w:sz w:val="22"/>
        </w:rPr>
        <w:t xml:space="preserve"> </w:t>
      </w:r>
      <w:r w:rsidR="00B4531D">
        <w:rPr>
          <w:rFonts w:cs="Verdana"/>
          <w:color w:val="000000"/>
          <w:sz w:val="22"/>
        </w:rPr>
        <w:t>dog</w:t>
      </w:r>
      <w:r w:rsidR="00635858" w:rsidRPr="00F05241">
        <w:rPr>
          <w:rFonts w:cs="Verdana"/>
          <w:color w:val="000000"/>
          <w:sz w:val="22"/>
        </w:rPr>
        <w:t xml:space="preserve"> savnes</w:t>
      </w:r>
      <w:r w:rsidRPr="00F05241">
        <w:rPr>
          <w:rFonts w:cs="Verdana"/>
          <w:color w:val="000000"/>
          <w:sz w:val="22"/>
        </w:rPr>
        <w:t>,</w:t>
      </w:r>
      <w:r w:rsidR="00635858" w:rsidRPr="00F05241">
        <w:rPr>
          <w:rFonts w:cs="Verdana"/>
          <w:color w:val="000000"/>
          <w:sz w:val="22"/>
        </w:rPr>
        <w:t xml:space="preserve"> at der udarbejdes en individuel rehabiliteringsplan for den enkelte borger</w:t>
      </w:r>
      <w:r w:rsidRPr="00F05241">
        <w:rPr>
          <w:rFonts w:cs="Verdana"/>
          <w:color w:val="000000"/>
          <w:sz w:val="22"/>
        </w:rPr>
        <w:t>,</w:t>
      </w:r>
      <w:r w:rsidR="00125F22" w:rsidRPr="00F05241">
        <w:rPr>
          <w:rFonts w:cs="Verdana"/>
          <w:color w:val="000000"/>
          <w:sz w:val="22"/>
        </w:rPr>
        <w:t xml:space="preserve"> </w:t>
      </w:r>
      <w:r w:rsidR="00635858" w:rsidRPr="00F05241">
        <w:rPr>
          <w:rFonts w:cs="Verdana"/>
          <w:color w:val="000000"/>
          <w:sz w:val="22"/>
        </w:rPr>
        <w:t xml:space="preserve">hvorfor </w:t>
      </w:r>
      <w:r w:rsidR="00B62D6C" w:rsidRPr="00F05241">
        <w:rPr>
          <w:rFonts w:cs="Verdana"/>
          <w:color w:val="000000"/>
          <w:sz w:val="22"/>
        </w:rPr>
        <w:t xml:space="preserve">anbefaling </w:t>
      </w:r>
      <w:r w:rsidR="00635858" w:rsidRPr="00F05241">
        <w:rPr>
          <w:rFonts w:cs="Verdana"/>
          <w:color w:val="000000"/>
          <w:sz w:val="22"/>
        </w:rPr>
        <w:t>fastholdes</w:t>
      </w:r>
      <w:r w:rsidR="00B62D6C" w:rsidRPr="00F05241">
        <w:rPr>
          <w:rFonts w:cs="Verdana"/>
          <w:color w:val="000000"/>
          <w:sz w:val="22"/>
        </w:rPr>
        <w:t>.</w:t>
      </w:r>
    </w:p>
    <w:p w14:paraId="5F11C319" w14:textId="77777777" w:rsidR="00441AE5" w:rsidRPr="00F05241" w:rsidRDefault="00441AE5" w:rsidP="00B350E0">
      <w:pPr>
        <w:pStyle w:val="Overskrift2"/>
      </w:pPr>
      <w:bookmarkStart w:id="61" w:name="_Toc474407617"/>
      <w:bookmarkStart w:id="62" w:name="_Toc486592045"/>
      <w:r w:rsidRPr="00F05241">
        <w:t>Procedurer – anvisninger til medarbejderne</w:t>
      </w:r>
      <w:bookmarkEnd w:id="61"/>
      <w:bookmarkEnd w:id="62"/>
    </w:p>
    <w:p w14:paraId="47767B4F" w14:textId="77777777" w:rsidR="00441AE5" w:rsidRPr="00F05241" w:rsidRDefault="00441AE5" w:rsidP="00B51335">
      <w:pPr>
        <w:pStyle w:val="Overskrift3"/>
      </w:pPr>
      <w:r w:rsidRPr="00F05241">
        <w:t>Sundhedsindsatser</w:t>
      </w:r>
    </w:p>
    <w:p w14:paraId="27656EC0" w14:textId="5A5E60B6" w:rsidR="00E73AC6" w:rsidRPr="00F05241" w:rsidRDefault="00B62D6C" w:rsidP="009A2BC6">
      <w:pPr>
        <w:rPr>
          <w:sz w:val="22"/>
        </w:rPr>
      </w:pPr>
      <w:r w:rsidRPr="00F05241">
        <w:rPr>
          <w:sz w:val="22"/>
        </w:rPr>
        <w:t>Socialtilsynet har i forbindelse med tilsynsbesøget og efterfølgende sagsbehandling konstateret, at der forefindes relevante instrukser og vejledninger for sundhedsfaglige tiltag på kommunens interne elektroniske system KVIS - kvalitetssikring og instrukser. (</w:t>
      </w:r>
      <w:r w:rsidR="00B774AD" w:rsidRPr="00F05241">
        <w:rPr>
          <w:sz w:val="22"/>
        </w:rPr>
        <w:t>Socialt</w:t>
      </w:r>
      <w:r w:rsidRPr="00F05241">
        <w:rPr>
          <w:sz w:val="22"/>
        </w:rPr>
        <w:t>ilsynet har direkte adgang til KVIS)</w:t>
      </w:r>
      <w:r w:rsidR="00B774AD" w:rsidRPr="00F05241">
        <w:rPr>
          <w:sz w:val="22"/>
        </w:rPr>
        <w:t>.</w:t>
      </w:r>
      <w:r w:rsidRPr="00F05241">
        <w:rPr>
          <w:sz w:val="22"/>
        </w:rPr>
        <w:t xml:space="preserve"> Indhold i KVIS er opdateret i 2016, hvilket var krav og anbefaling fra både Styrelsen for Patientsikkerhed (Sundhedsstyrelsen) og det kommunale tilsyn fra tidligere år</w:t>
      </w:r>
      <w:r w:rsidR="000B2647" w:rsidRPr="00F05241">
        <w:rPr>
          <w:sz w:val="22"/>
        </w:rPr>
        <w:t>.</w:t>
      </w:r>
      <w:r w:rsidRPr="00F05241">
        <w:rPr>
          <w:sz w:val="22"/>
        </w:rPr>
        <w:t xml:space="preserve"> Medarbejderne oplyser, at de </w:t>
      </w:r>
      <w:r w:rsidR="00120602" w:rsidRPr="00F05241">
        <w:rPr>
          <w:sz w:val="22"/>
        </w:rPr>
        <w:t>fortsat tager udgangspunkt i forældede procedure</w:t>
      </w:r>
      <w:r w:rsidR="000B2647" w:rsidRPr="00F05241">
        <w:rPr>
          <w:sz w:val="22"/>
        </w:rPr>
        <w:t>r</w:t>
      </w:r>
      <w:r w:rsidR="00120602" w:rsidRPr="00F05241">
        <w:rPr>
          <w:sz w:val="22"/>
        </w:rPr>
        <w:t xml:space="preserve"> og retningslinjer. </w:t>
      </w:r>
    </w:p>
    <w:p w14:paraId="220D8276" w14:textId="557A9958" w:rsidR="00441AE5" w:rsidRPr="00F05241" w:rsidRDefault="00441AE5" w:rsidP="00B51335">
      <w:pPr>
        <w:pStyle w:val="Overskrift3"/>
      </w:pPr>
      <w:r w:rsidRPr="00F05241">
        <w:lastRenderedPageBreak/>
        <w:t>Pædagogiske indsatser</w:t>
      </w:r>
    </w:p>
    <w:p w14:paraId="7B529C44" w14:textId="167F761E" w:rsidR="00120602" w:rsidRPr="00F05241" w:rsidRDefault="00120602" w:rsidP="009A2BC6">
      <w:pPr>
        <w:rPr>
          <w:sz w:val="22"/>
        </w:rPr>
      </w:pPr>
      <w:r w:rsidRPr="00F05241">
        <w:rPr>
          <w:sz w:val="22"/>
        </w:rPr>
        <w:t xml:space="preserve">Socialtilsynet er orienteret </w:t>
      </w:r>
      <w:r w:rsidR="002E3557">
        <w:rPr>
          <w:sz w:val="22"/>
        </w:rPr>
        <w:t xml:space="preserve">af </w:t>
      </w:r>
      <w:r w:rsidRPr="00F05241">
        <w:rPr>
          <w:sz w:val="22"/>
        </w:rPr>
        <w:t>ledelsen</w:t>
      </w:r>
      <w:r w:rsidR="00AC58BE">
        <w:rPr>
          <w:sz w:val="22"/>
        </w:rPr>
        <w:t xml:space="preserve"> om</w:t>
      </w:r>
      <w:r w:rsidRPr="00F05241">
        <w:rPr>
          <w:sz w:val="22"/>
        </w:rPr>
        <w:t>, at der ikke foreligger særlige anvisninger målrettet den pædagogiske indsats, hvilket kan konstateres</w:t>
      </w:r>
      <w:r w:rsidR="000B2647" w:rsidRPr="00F05241">
        <w:rPr>
          <w:sz w:val="22"/>
        </w:rPr>
        <w:t>, da</w:t>
      </w:r>
      <w:r w:rsidRPr="00F05241">
        <w:rPr>
          <w:sz w:val="22"/>
        </w:rPr>
        <w:t xml:space="preserve"> </w:t>
      </w:r>
      <w:r w:rsidR="000B2647" w:rsidRPr="00F05241">
        <w:rPr>
          <w:sz w:val="22"/>
        </w:rPr>
        <w:t xml:space="preserve">der </w:t>
      </w:r>
      <w:r w:rsidRPr="00F05241">
        <w:rPr>
          <w:sz w:val="22"/>
        </w:rPr>
        <w:t xml:space="preserve">er en tydelig mangel i dokumentationen af indsatsen over for beboerne og særligt ved demente, hvor også den pædagogiske indsats </w:t>
      </w:r>
      <w:r w:rsidR="00352C65" w:rsidRPr="00F05241">
        <w:rPr>
          <w:sz w:val="22"/>
        </w:rPr>
        <w:t>skal have særlig opmærksomhed</w:t>
      </w:r>
      <w:r w:rsidRPr="00F05241">
        <w:rPr>
          <w:sz w:val="22"/>
        </w:rPr>
        <w:t xml:space="preserve">. </w:t>
      </w:r>
      <w:r w:rsidR="003C0273" w:rsidRPr="00F05241">
        <w:rPr>
          <w:sz w:val="22"/>
        </w:rPr>
        <w:t xml:space="preserve">Socialtilsynet kan </w:t>
      </w:r>
      <w:r w:rsidR="00125F22" w:rsidRPr="00F05241">
        <w:rPr>
          <w:sz w:val="22"/>
        </w:rPr>
        <w:t xml:space="preserve">efterfølgende </w:t>
      </w:r>
      <w:r w:rsidR="003C0273" w:rsidRPr="00F05241">
        <w:rPr>
          <w:sz w:val="22"/>
        </w:rPr>
        <w:t>konstatere, at der i KVIS forefindes anvisninger til medarbejderne i forhold til konkrete anvisninger i samspillet med den demente beboer/borger.</w:t>
      </w:r>
      <w:r w:rsidR="00125F22" w:rsidRPr="00F05241">
        <w:rPr>
          <w:sz w:val="22"/>
        </w:rPr>
        <w:t xml:space="preserve"> Socialtilsynet bemærker, at KVIS fremstår </w:t>
      </w:r>
      <w:r w:rsidR="007B76EE" w:rsidRPr="00F05241">
        <w:rPr>
          <w:sz w:val="22"/>
        </w:rPr>
        <w:t>emne opbygget</w:t>
      </w:r>
      <w:r w:rsidR="007E66AA" w:rsidRPr="00F05241">
        <w:rPr>
          <w:sz w:val="22"/>
        </w:rPr>
        <w:t xml:space="preserve"> og derfor </w:t>
      </w:r>
      <w:r w:rsidR="000B2647" w:rsidRPr="00F05241">
        <w:rPr>
          <w:sz w:val="22"/>
        </w:rPr>
        <w:t xml:space="preserve">kan </w:t>
      </w:r>
      <w:r w:rsidR="007E66AA" w:rsidRPr="00F05241">
        <w:rPr>
          <w:sz w:val="22"/>
        </w:rPr>
        <w:t xml:space="preserve">virke </w:t>
      </w:r>
      <w:r w:rsidR="00125F22" w:rsidRPr="00F05241">
        <w:rPr>
          <w:sz w:val="22"/>
        </w:rPr>
        <w:t>uoverskueligt og uden systematik i forhold til opdeling af Sundhedsfaglige</w:t>
      </w:r>
      <w:r w:rsidR="000B2647" w:rsidRPr="00F05241">
        <w:rPr>
          <w:sz w:val="22"/>
        </w:rPr>
        <w:t>, juridiske</w:t>
      </w:r>
      <w:r w:rsidR="00125F22" w:rsidRPr="00F05241">
        <w:rPr>
          <w:sz w:val="22"/>
        </w:rPr>
        <w:t xml:space="preserve"> og pædagogiske instrukser. </w:t>
      </w:r>
    </w:p>
    <w:p w14:paraId="2B41CDC6" w14:textId="1B14E811" w:rsidR="00352C65" w:rsidRPr="00F05241" w:rsidRDefault="00120602" w:rsidP="009A2BC6">
      <w:pPr>
        <w:rPr>
          <w:rFonts w:ascii="Verdana" w:hAnsi="Verdana"/>
          <w:sz w:val="22"/>
        </w:rPr>
      </w:pPr>
      <w:r w:rsidRPr="00F05241">
        <w:rPr>
          <w:rFonts w:ascii="Verdana" w:hAnsi="Verdana"/>
          <w:sz w:val="22"/>
        </w:rPr>
        <w:t xml:space="preserve">Det er Socialtilsynets indtryk, at </w:t>
      </w:r>
      <w:r w:rsidR="00352C65" w:rsidRPr="00F05241">
        <w:rPr>
          <w:rFonts w:ascii="Verdana" w:hAnsi="Verdana"/>
          <w:sz w:val="22"/>
        </w:rPr>
        <w:t xml:space="preserve">beskrivelse og tydelige krav til dokumentation af den pædagogiske praksis vil kunne understøtte indsats og refleksion af denne. </w:t>
      </w:r>
    </w:p>
    <w:p w14:paraId="167FDC28" w14:textId="77777777" w:rsidR="00352C65" w:rsidRPr="00F05241" w:rsidRDefault="00441AE5" w:rsidP="00B51335">
      <w:pPr>
        <w:pStyle w:val="Overskrift3"/>
      </w:pPr>
      <w:r w:rsidRPr="00F05241">
        <w:t>Indsatser for beboerens retssikkerhed</w:t>
      </w:r>
    </w:p>
    <w:p w14:paraId="422D98FD" w14:textId="4E7A7FFC" w:rsidR="00352C65" w:rsidRPr="00F05241" w:rsidRDefault="00352C65" w:rsidP="009A2BC6">
      <w:pPr>
        <w:rPr>
          <w:sz w:val="22"/>
        </w:rPr>
      </w:pPr>
      <w:r w:rsidRPr="00F05241">
        <w:rPr>
          <w:sz w:val="22"/>
        </w:rPr>
        <w:t xml:space="preserve">Der er i forhold til magtanvendelse og samtykke til behandling og videregivelse af informationer centrale anvisninger tilgængeligt i KVIS. Forholdsreglerne tilkendegives ved interviews kendt af alle. Socialtilsynet kan ved stikprøvekontrol i dokumentationssystemet konstatere, at der ikke konsekvent dokumenteres ved informeret samtykke. </w:t>
      </w:r>
    </w:p>
    <w:p w14:paraId="0A5D5FC6" w14:textId="77777777" w:rsidR="00441AE5" w:rsidRPr="00F05241" w:rsidRDefault="00441AE5" w:rsidP="00B350E0">
      <w:pPr>
        <w:pStyle w:val="Overskrift2"/>
      </w:pPr>
      <w:bookmarkStart w:id="63" w:name="_Toc474407618"/>
      <w:bookmarkStart w:id="64" w:name="_Toc486592046"/>
      <w:bookmarkStart w:id="65" w:name="_Toc442954993"/>
      <w:r w:rsidRPr="00F05241">
        <w:t>Dokumentation</w:t>
      </w:r>
      <w:bookmarkEnd w:id="63"/>
      <w:bookmarkEnd w:id="64"/>
      <w:r w:rsidRPr="00F05241">
        <w:t xml:space="preserve">  </w:t>
      </w:r>
    </w:p>
    <w:p w14:paraId="16393221" w14:textId="3563988B" w:rsidR="00F433DE" w:rsidRPr="00F05241" w:rsidRDefault="00352C65" w:rsidP="009A2BC6">
      <w:pPr>
        <w:rPr>
          <w:color w:val="FF0000"/>
          <w:sz w:val="22"/>
        </w:rPr>
      </w:pPr>
      <w:r w:rsidRPr="00F05241">
        <w:rPr>
          <w:sz w:val="22"/>
        </w:rPr>
        <w:t xml:space="preserve">Holbæk kommune er fra 2017 overgået til </w:t>
      </w:r>
      <w:r w:rsidR="00F10C1D" w:rsidRPr="00F05241">
        <w:rPr>
          <w:sz w:val="22"/>
        </w:rPr>
        <w:t xml:space="preserve">nyt dokumentationssystem Nexus. </w:t>
      </w:r>
      <w:r w:rsidRPr="00F05241">
        <w:rPr>
          <w:sz w:val="22"/>
        </w:rPr>
        <w:t>Socialtilsynet kan konstatere, at der endnu ikke er en ensartet og systematisk brug af systemet. Teamleder og medarbejdere oplyser samstemmende, at undervisn</w:t>
      </w:r>
      <w:r w:rsidR="00B774AD" w:rsidRPr="00F05241">
        <w:rPr>
          <w:sz w:val="22"/>
        </w:rPr>
        <w:t>ing forud for implementering</w:t>
      </w:r>
      <w:r w:rsidRPr="00F05241">
        <w:rPr>
          <w:sz w:val="22"/>
        </w:rPr>
        <w:t xml:space="preserve"> </w:t>
      </w:r>
      <w:r w:rsidR="00F10C1D" w:rsidRPr="00F05241">
        <w:rPr>
          <w:sz w:val="22"/>
        </w:rPr>
        <w:t>ikke</w:t>
      </w:r>
      <w:r w:rsidR="00B774AD" w:rsidRPr="00F05241">
        <w:rPr>
          <w:sz w:val="22"/>
        </w:rPr>
        <w:t xml:space="preserve"> har</w:t>
      </w:r>
      <w:r w:rsidR="00F10C1D" w:rsidRPr="00F05241">
        <w:rPr>
          <w:sz w:val="22"/>
        </w:rPr>
        <w:t xml:space="preserve"> været ensartet, der er givet forskellige informationer ved undervisningsseancerne. </w:t>
      </w:r>
      <w:r w:rsidRPr="00F05241">
        <w:rPr>
          <w:sz w:val="22"/>
        </w:rPr>
        <w:t>Der</w:t>
      </w:r>
      <w:r w:rsidR="007E66AA" w:rsidRPr="00F05241">
        <w:rPr>
          <w:sz w:val="22"/>
        </w:rPr>
        <w:t xml:space="preserve"> </w:t>
      </w:r>
      <w:r w:rsidR="00F10C1D" w:rsidRPr="00F05241">
        <w:rPr>
          <w:sz w:val="22"/>
        </w:rPr>
        <w:t>oplys</w:t>
      </w:r>
      <w:r w:rsidR="007E66AA" w:rsidRPr="00F05241">
        <w:rPr>
          <w:sz w:val="22"/>
        </w:rPr>
        <w:t>es</w:t>
      </w:r>
      <w:r w:rsidR="00F10C1D" w:rsidRPr="00F05241">
        <w:rPr>
          <w:sz w:val="22"/>
        </w:rPr>
        <w:t xml:space="preserve">, </w:t>
      </w:r>
      <w:r w:rsidR="007E66AA" w:rsidRPr="00F05241">
        <w:rPr>
          <w:sz w:val="22"/>
        </w:rPr>
        <w:t xml:space="preserve">at </w:t>
      </w:r>
      <w:r w:rsidR="00F10C1D" w:rsidRPr="00F05241">
        <w:rPr>
          <w:sz w:val="22"/>
        </w:rPr>
        <w:t xml:space="preserve">der ikke </w:t>
      </w:r>
      <w:r w:rsidRPr="00F05241">
        <w:rPr>
          <w:sz w:val="22"/>
        </w:rPr>
        <w:t xml:space="preserve">foreligger anvisninger til hvor oplysninger </w:t>
      </w:r>
      <w:r w:rsidR="00B63D6D" w:rsidRPr="00F05241">
        <w:rPr>
          <w:sz w:val="22"/>
        </w:rPr>
        <w:t xml:space="preserve">konsekvent </w:t>
      </w:r>
      <w:r w:rsidRPr="00F05241">
        <w:rPr>
          <w:sz w:val="22"/>
        </w:rPr>
        <w:t xml:space="preserve">dokumenteres for at sikre ensartethed. Socialtilsynet bemærker, at der </w:t>
      </w:r>
      <w:r w:rsidR="007E66AA" w:rsidRPr="00F05241">
        <w:rPr>
          <w:sz w:val="22"/>
        </w:rPr>
        <w:t>fortsat</w:t>
      </w:r>
      <w:r w:rsidR="00F10C1D" w:rsidRPr="00F05241">
        <w:rPr>
          <w:sz w:val="22"/>
        </w:rPr>
        <w:t xml:space="preserve"> </w:t>
      </w:r>
      <w:r w:rsidRPr="00F05241">
        <w:rPr>
          <w:sz w:val="22"/>
        </w:rPr>
        <w:t xml:space="preserve">ikke ses en sammenhæng mellem </w:t>
      </w:r>
      <w:r w:rsidR="00E73AC6" w:rsidRPr="00F05241">
        <w:rPr>
          <w:sz w:val="22"/>
        </w:rPr>
        <w:t>døgnrytmeplan, funktionsvurdering</w:t>
      </w:r>
      <w:r w:rsidR="007E66AA" w:rsidRPr="00F05241">
        <w:rPr>
          <w:sz w:val="22"/>
        </w:rPr>
        <w:t>,</w:t>
      </w:r>
      <w:r w:rsidR="00E73AC6" w:rsidRPr="00F05241">
        <w:rPr>
          <w:sz w:val="22"/>
        </w:rPr>
        <w:t xml:space="preserve"> handleplaner</w:t>
      </w:r>
      <w:r w:rsidR="007E66AA" w:rsidRPr="00F05241">
        <w:rPr>
          <w:sz w:val="22"/>
        </w:rPr>
        <w:t xml:space="preserve"> og borgers livshistorie</w:t>
      </w:r>
      <w:r w:rsidR="008407A8" w:rsidRPr="00F05241">
        <w:rPr>
          <w:sz w:val="22"/>
        </w:rPr>
        <w:t xml:space="preserve">. </w:t>
      </w:r>
      <w:r w:rsidR="00F91352" w:rsidRPr="00F05241">
        <w:rPr>
          <w:sz w:val="22"/>
        </w:rPr>
        <w:t xml:space="preserve">Kvaliteten af dokumentationen er </w:t>
      </w:r>
      <w:proofErr w:type="gramStart"/>
      <w:r w:rsidR="00F91352" w:rsidRPr="00F05241">
        <w:rPr>
          <w:sz w:val="22"/>
        </w:rPr>
        <w:t>endvidere</w:t>
      </w:r>
      <w:proofErr w:type="gramEnd"/>
      <w:r w:rsidR="00F91352" w:rsidRPr="00F05241">
        <w:rPr>
          <w:sz w:val="22"/>
        </w:rPr>
        <w:t xml:space="preserve"> af varierende kvalitet og o</w:t>
      </w:r>
      <w:r w:rsidR="00E73AC6" w:rsidRPr="00F05241">
        <w:rPr>
          <w:sz w:val="22"/>
        </w:rPr>
        <w:t xml:space="preserve">plysninger findes ikke opdateret. </w:t>
      </w:r>
      <w:r w:rsidR="00F433DE" w:rsidRPr="00F05241">
        <w:rPr>
          <w:sz w:val="22"/>
        </w:rPr>
        <w:t>Socialtilsynet bemærker</w:t>
      </w:r>
      <w:r w:rsidR="00FC74F7" w:rsidRPr="00F05241">
        <w:rPr>
          <w:sz w:val="22"/>
        </w:rPr>
        <w:t>, at</w:t>
      </w:r>
      <w:r w:rsidR="00F433DE" w:rsidRPr="00F05241">
        <w:rPr>
          <w:sz w:val="22"/>
        </w:rPr>
        <w:t xml:space="preserve"> ved </w:t>
      </w:r>
      <w:r w:rsidR="007E66AA" w:rsidRPr="00F05241">
        <w:rPr>
          <w:sz w:val="22"/>
        </w:rPr>
        <w:t>enkelte</w:t>
      </w:r>
      <w:r w:rsidR="00F433DE" w:rsidRPr="00F05241">
        <w:rPr>
          <w:sz w:val="22"/>
        </w:rPr>
        <w:t xml:space="preserve"> beboere ses en tydeligere systematik og dokumentation i systemet</w:t>
      </w:r>
      <w:r w:rsidR="00F10C1D" w:rsidRPr="00F05241">
        <w:rPr>
          <w:sz w:val="22"/>
        </w:rPr>
        <w:t xml:space="preserve">. </w:t>
      </w:r>
      <w:r w:rsidR="00B774AD" w:rsidRPr="00F05241">
        <w:rPr>
          <w:sz w:val="22"/>
        </w:rPr>
        <w:br/>
      </w:r>
      <w:r w:rsidR="00E73AC6" w:rsidRPr="00F05241">
        <w:rPr>
          <w:sz w:val="22"/>
        </w:rPr>
        <w:t>Socialtilsynet konstatere</w:t>
      </w:r>
      <w:r w:rsidR="00F91352" w:rsidRPr="00F05241">
        <w:rPr>
          <w:sz w:val="22"/>
        </w:rPr>
        <w:t>r</w:t>
      </w:r>
      <w:r w:rsidR="00E73AC6" w:rsidRPr="00F05241">
        <w:rPr>
          <w:sz w:val="22"/>
        </w:rPr>
        <w:t xml:space="preserve">, at medarbejderne </w:t>
      </w:r>
      <w:r w:rsidR="00854B51">
        <w:rPr>
          <w:sz w:val="22"/>
        </w:rPr>
        <w:t xml:space="preserve">ikke længere </w:t>
      </w:r>
      <w:r w:rsidR="00C16010">
        <w:rPr>
          <w:sz w:val="22"/>
        </w:rPr>
        <w:t xml:space="preserve">gør brug af gamle data fra det </w:t>
      </w:r>
      <w:r w:rsidR="00E73AC6" w:rsidRPr="00854B51">
        <w:rPr>
          <w:sz w:val="22"/>
        </w:rPr>
        <w:t>tidligere journaliseringssystem Care</w:t>
      </w:r>
      <w:r w:rsidR="00C16010">
        <w:rPr>
          <w:sz w:val="22"/>
        </w:rPr>
        <w:t>. Teamleder mener at kigge-adgang ikke længere er mulig. Su</w:t>
      </w:r>
      <w:r w:rsidR="00F433DE" w:rsidRPr="00854B51">
        <w:rPr>
          <w:sz w:val="22"/>
        </w:rPr>
        <w:t xml:space="preserve">ndhedsstyrelsens krav om enstrenget dokumentationspraksis er </w:t>
      </w:r>
      <w:r w:rsidR="00C16010">
        <w:rPr>
          <w:sz w:val="22"/>
        </w:rPr>
        <w:t>dermed overholdt</w:t>
      </w:r>
      <w:r w:rsidR="00C16010" w:rsidRPr="002617B3">
        <w:rPr>
          <w:sz w:val="22"/>
        </w:rPr>
        <w:t>.</w:t>
      </w:r>
      <w:r w:rsidR="00F433DE" w:rsidRPr="002617B3">
        <w:rPr>
          <w:sz w:val="22"/>
        </w:rPr>
        <w:t xml:space="preserve"> </w:t>
      </w:r>
      <w:r w:rsidR="00FD570B" w:rsidRPr="002617B3">
        <w:rPr>
          <w:sz w:val="22"/>
        </w:rPr>
        <w:t xml:space="preserve">Der forefindes </w:t>
      </w:r>
      <w:r w:rsidR="002617B3">
        <w:rPr>
          <w:sz w:val="22"/>
        </w:rPr>
        <w:t>ej heller beboermapper i lejlighederne.</w:t>
      </w:r>
    </w:p>
    <w:p w14:paraId="2B44CC18" w14:textId="42BF2E93" w:rsidR="00B80E2E" w:rsidRPr="00F05241" w:rsidRDefault="00B774AD" w:rsidP="009A2BC6">
      <w:pPr>
        <w:rPr>
          <w:color w:val="FF0000"/>
          <w:sz w:val="22"/>
        </w:rPr>
      </w:pPr>
      <w:r w:rsidRPr="00F05241">
        <w:rPr>
          <w:sz w:val="22"/>
        </w:rPr>
        <w:t>Jf. VEJ</w:t>
      </w:r>
      <w:r w:rsidR="008407A8" w:rsidRPr="00F05241">
        <w:rPr>
          <w:sz w:val="22"/>
        </w:rPr>
        <w:t xml:space="preserve"> nr. 90190</w:t>
      </w:r>
      <w:r w:rsidR="009D7BE9" w:rsidRPr="00F05241">
        <w:rPr>
          <w:sz w:val="22"/>
        </w:rPr>
        <w:t xml:space="preserve"> </w:t>
      </w:r>
      <w:r w:rsidR="008407A8" w:rsidRPr="00F05241">
        <w:rPr>
          <w:sz w:val="22"/>
        </w:rPr>
        <w:t xml:space="preserve">af 15/01/2013, vejledning om sygeplejefaglige optegnelser kan Socialtilsynet konstatere, at der ikke er dokumenteret </w:t>
      </w:r>
      <w:r w:rsidR="00125F22" w:rsidRPr="00F05241">
        <w:rPr>
          <w:sz w:val="22"/>
        </w:rPr>
        <w:t xml:space="preserve">samlet vurdering ud fra </w:t>
      </w:r>
      <w:r w:rsidR="008407A8" w:rsidRPr="00F05241">
        <w:rPr>
          <w:sz w:val="22"/>
        </w:rPr>
        <w:t>de 12 sygeplejefaglige punkter som i henhold til Sundhedsloven</w:t>
      </w:r>
      <w:r w:rsidR="00F433DE" w:rsidRPr="00F05241">
        <w:rPr>
          <w:sz w:val="22"/>
        </w:rPr>
        <w:t xml:space="preserve"> og journalføringspligt</w:t>
      </w:r>
      <w:r w:rsidR="008407A8" w:rsidRPr="00F05241">
        <w:rPr>
          <w:sz w:val="22"/>
        </w:rPr>
        <w:t xml:space="preserve"> skal være beskrevet. </w:t>
      </w:r>
    </w:p>
    <w:p w14:paraId="09567FBA" w14:textId="4B00CF04" w:rsidR="00352C65" w:rsidRPr="00F05241" w:rsidRDefault="003A13F2" w:rsidP="009A2BC6">
      <w:pPr>
        <w:rPr>
          <w:sz w:val="22"/>
        </w:rPr>
      </w:pPr>
      <w:r w:rsidRPr="00F05241">
        <w:rPr>
          <w:sz w:val="22"/>
        </w:rPr>
        <w:t>Sygeplejerske oplyser</w:t>
      </w:r>
      <w:r w:rsidR="00B774AD" w:rsidRPr="00F05241">
        <w:rPr>
          <w:sz w:val="22"/>
        </w:rPr>
        <w:t>, at hun i samarbejde med s</w:t>
      </w:r>
      <w:r w:rsidRPr="00F05241">
        <w:rPr>
          <w:sz w:val="22"/>
        </w:rPr>
        <w:t>ocial- og sundhedsassiste</w:t>
      </w:r>
      <w:r w:rsidR="00B80E2E" w:rsidRPr="00F05241">
        <w:rPr>
          <w:sz w:val="22"/>
        </w:rPr>
        <w:t>nterne</w:t>
      </w:r>
      <w:r w:rsidR="00BC5188" w:rsidRPr="00F05241">
        <w:rPr>
          <w:sz w:val="22"/>
        </w:rPr>
        <w:t xml:space="preserve"> er</w:t>
      </w:r>
      <w:r w:rsidRPr="00F05241">
        <w:rPr>
          <w:sz w:val="22"/>
        </w:rPr>
        <w:t xml:space="preserve"> i gang med</w:t>
      </w:r>
      <w:r w:rsidR="00B80E2E" w:rsidRPr="00F05241">
        <w:rPr>
          <w:sz w:val="22"/>
        </w:rPr>
        <w:t xml:space="preserve"> gennemgang af dokumentationspraksis og sikring af ovennævnte mangler. </w:t>
      </w:r>
      <w:r w:rsidR="00352C65" w:rsidRPr="00F05241">
        <w:rPr>
          <w:sz w:val="22"/>
        </w:rPr>
        <w:t xml:space="preserve">Socialtilsynet </w:t>
      </w:r>
      <w:r w:rsidR="00F91352" w:rsidRPr="00F05241">
        <w:rPr>
          <w:sz w:val="22"/>
        </w:rPr>
        <w:t>kan fortsat konstatere, at det i en stikprøve af 6</w:t>
      </w:r>
      <w:r w:rsidR="007E66AA" w:rsidRPr="00F05241">
        <w:rPr>
          <w:sz w:val="22"/>
        </w:rPr>
        <w:t xml:space="preserve"> borgere ikke</w:t>
      </w:r>
      <w:r w:rsidR="00F91352" w:rsidRPr="00F05241">
        <w:rPr>
          <w:sz w:val="22"/>
        </w:rPr>
        <w:t xml:space="preserve"> findes oplysninger omkring beboernes livshistorie</w:t>
      </w:r>
      <w:r w:rsidR="00352C65" w:rsidRPr="00F05241">
        <w:rPr>
          <w:sz w:val="22"/>
        </w:rPr>
        <w:t xml:space="preserve"> eller hvad der vægtes at være meningsskabende </w:t>
      </w:r>
      <w:r w:rsidR="007E66AA" w:rsidRPr="00F05241">
        <w:rPr>
          <w:sz w:val="22"/>
        </w:rPr>
        <w:t>og værdiskabende</w:t>
      </w:r>
      <w:r w:rsidR="001D4E37" w:rsidRPr="00F05241">
        <w:rPr>
          <w:sz w:val="22"/>
        </w:rPr>
        <w:t xml:space="preserve"> </w:t>
      </w:r>
      <w:r w:rsidR="00352C65" w:rsidRPr="00F05241">
        <w:rPr>
          <w:sz w:val="22"/>
        </w:rPr>
        <w:t>for den enkelte</w:t>
      </w:r>
      <w:r w:rsidR="00BC5188" w:rsidRPr="00F05241">
        <w:rPr>
          <w:sz w:val="22"/>
        </w:rPr>
        <w:t xml:space="preserve"> borger</w:t>
      </w:r>
      <w:r w:rsidR="00F91352" w:rsidRPr="00F05241">
        <w:rPr>
          <w:sz w:val="22"/>
        </w:rPr>
        <w:t xml:space="preserve">. </w:t>
      </w:r>
    </w:p>
    <w:p w14:paraId="566EAF3A" w14:textId="48AE6648" w:rsidR="00352C65" w:rsidRPr="00F05241" w:rsidRDefault="00352C65" w:rsidP="009A2BC6">
      <w:pPr>
        <w:rPr>
          <w:sz w:val="22"/>
        </w:rPr>
      </w:pPr>
      <w:r w:rsidRPr="00F05241">
        <w:rPr>
          <w:sz w:val="22"/>
        </w:rPr>
        <w:lastRenderedPageBreak/>
        <w:t xml:space="preserve">Ved interview med medarbejderne får Socialtilsynet indtryk af, at medarbejdere har mange gode refleksioner, som ikke altid afstedkommer dokumentation af handleanvisninger til kollegaer omkring den indsats </w:t>
      </w:r>
      <w:r w:rsidR="007E666B" w:rsidRPr="00F05241">
        <w:rPr>
          <w:sz w:val="22"/>
        </w:rPr>
        <w:t>der</w:t>
      </w:r>
      <w:r w:rsidRPr="00F05241">
        <w:rPr>
          <w:sz w:val="22"/>
        </w:rPr>
        <w:t xml:space="preserve"> iværksættes, og dette forbliver tavs viden, uden synliggørelse af effekt og en indsats der </w:t>
      </w:r>
      <w:r w:rsidR="00BC5188" w:rsidRPr="00F05241">
        <w:rPr>
          <w:sz w:val="22"/>
        </w:rPr>
        <w:t>fører</w:t>
      </w:r>
      <w:r w:rsidRPr="00F05241">
        <w:rPr>
          <w:sz w:val="22"/>
        </w:rPr>
        <w:t xml:space="preserve"> til forbedringer i den enkelte beboers hverdag. </w:t>
      </w:r>
    </w:p>
    <w:p w14:paraId="3C45F01A" w14:textId="7B45714E" w:rsidR="00404201" w:rsidRPr="00F05241" w:rsidRDefault="00404201" w:rsidP="009A2BC6">
      <w:pPr>
        <w:rPr>
          <w:sz w:val="22"/>
        </w:rPr>
      </w:pPr>
      <w:r w:rsidRPr="00F05241">
        <w:rPr>
          <w:sz w:val="22"/>
        </w:rPr>
        <w:t xml:space="preserve">Socialtilsynet kan konstatere at koordinatorerne i teamene arbejder målrettet med at med </w:t>
      </w:r>
      <w:r w:rsidR="00B83626" w:rsidRPr="00F05241">
        <w:rPr>
          <w:sz w:val="22"/>
        </w:rPr>
        <w:t>give</w:t>
      </w:r>
      <w:r w:rsidRPr="00F05241">
        <w:rPr>
          <w:sz w:val="22"/>
        </w:rPr>
        <w:t xml:space="preserve"> information til hinanden og kollegaer i eget team. Koordinatorerne synes at bære en væsentlig opgave for at sikre systematik, nye initiativer og koordination til de frivillige. Teamkoordinator savne</w:t>
      </w:r>
      <w:r w:rsidR="007E666B" w:rsidRPr="00F05241">
        <w:rPr>
          <w:sz w:val="22"/>
        </w:rPr>
        <w:t>r</w:t>
      </w:r>
      <w:r w:rsidRPr="00F05241">
        <w:rPr>
          <w:sz w:val="22"/>
        </w:rPr>
        <w:t xml:space="preserve"> dog fortsat målrettet mødestruktur og mødeindhold.</w:t>
      </w:r>
    </w:p>
    <w:p w14:paraId="6F4527CC" w14:textId="07781DD4" w:rsidR="008407A8" w:rsidRPr="00F05241" w:rsidRDefault="00404201" w:rsidP="009A2BC6">
      <w:pPr>
        <w:rPr>
          <w:sz w:val="22"/>
        </w:rPr>
      </w:pPr>
      <w:proofErr w:type="spellStart"/>
      <w:r w:rsidRPr="00F05241">
        <w:rPr>
          <w:rFonts w:ascii="Verdana" w:eastAsia="Times New Roman" w:hAnsi="Verdana" w:cs="Times New Roman"/>
          <w:sz w:val="22"/>
          <w:lang w:eastAsia="da-DK"/>
        </w:rPr>
        <w:t>Sekoia</w:t>
      </w:r>
      <w:proofErr w:type="spellEnd"/>
      <w:r w:rsidRPr="00F05241">
        <w:rPr>
          <w:rFonts w:ascii="Verdana" w:eastAsia="Times New Roman" w:hAnsi="Verdana" w:cs="Times New Roman"/>
          <w:sz w:val="22"/>
          <w:lang w:eastAsia="da-DK"/>
        </w:rPr>
        <w:t>- skærmene er droppet i hele huset og skal helt udgå i Holbæk Kommunes ældre område.</w:t>
      </w:r>
      <w:r w:rsidR="00F91352" w:rsidRPr="00F05241">
        <w:rPr>
          <w:rFonts w:ascii="Verdana" w:eastAsia="Times New Roman" w:hAnsi="Verdana" w:cs="Times New Roman"/>
          <w:color w:val="FF0000"/>
          <w:sz w:val="22"/>
          <w:lang w:eastAsia="da-DK"/>
        </w:rPr>
        <w:t xml:space="preserve"> </w:t>
      </w:r>
    </w:p>
    <w:p w14:paraId="484EF3A8" w14:textId="77777777" w:rsidR="00441AE5" w:rsidRPr="00F05241" w:rsidRDefault="00441AE5" w:rsidP="00B350E0">
      <w:pPr>
        <w:pStyle w:val="Overskrift1"/>
      </w:pPr>
      <w:bookmarkStart w:id="66" w:name="_Toc474407619"/>
      <w:bookmarkStart w:id="67" w:name="_Toc486592047"/>
      <w:r w:rsidRPr="00F05241">
        <w:t>Tema 3: Målgruppe, pædagogiske metoder og praksis</w:t>
      </w:r>
      <w:bookmarkEnd w:id="65"/>
      <w:bookmarkEnd w:id="66"/>
      <w:bookmarkEnd w:id="67"/>
    </w:p>
    <w:p w14:paraId="17E65990" w14:textId="291D232D" w:rsidR="00B80E2E" w:rsidRPr="00F05241" w:rsidRDefault="00441AE5" w:rsidP="009A2BC6">
      <w:pPr>
        <w:rPr>
          <w:rFonts w:cs="Arial"/>
          <w:sz w:val="22"/>
        </w:rPr>
      </w:pPr>
      <w:bookmarkStart w:id="68" w:name="_Toc474407620"/>
      <w:bookmarkStart w:id="69" w:name="_Toc486592048"/>
      <w:bookmarkStart w:id="70" w:name="_Toc466458373"/>
      <w:bookmarkStart w:id="71" w:name="_Toc442954994"/>
      <w:r w:rsidRPr="00F05241">
        <w:rPr>
          <w:rStyle w:val="Overskrift2Tegn"/>
          <w:sz w:val="22"/>
        </w:rPr>
        <w:t>Opsamlet vurdering for tema 3:</w:t>
      </w:r>
      <w:bookmarkEnd w:id="68"/>
      <w:bookmarkEnd w:id="69"/>
      <w:r w:rsidRPr="00F05241">
        <w:rPr>
          <w:rFonts w:ascii="Verdana" w:hAnsi="Verdana"/>
          <w:b/>
          <w:sz w:val="22"/>
        </w:rPr>
        <w:t xml:space="preserve"> </w:t>
      </w:r>
      <w:r w:rsidRPr="00F05241">
        <w:rPr>
          <w:rFonts w:ascii="Verdana" w:hAnsi="Verdana"/>
          <w:b/>
          <w:sz w:val="22"/>
        </w:rPr>
        <w:br/>
      </w:r>
      <w:bookmarkStart w:id="72" w:name="_Hlk480457514"/>
      <w:r w:rsidR="00B80E2E" w:rsidRPr="00F05241">
        <w:rPr>
          <w:rFonts w:cs="Arial"/>
          <w:sz w:val="22"/>
        </w:rPr>
        <w:t xml:space="preserve">Socialtilsynet kan konkludere, at </w:t>
      </w:r>
      <w:r w:rsidR="00AF7BA3" w:rsidRPr="00F05241">
        <w:rPr>
          <w:rFonts w:cs="Arial"/>
          <w:sz w:val="22"/>
        </w:rPr>
        <w:t>målgruppen</w:t>
      </w:r>
      <w:r w:rsidR="00B80E2E" w:rsidRPr="00F05241">
        <w:rPr>
          <w:rFonts w:cs="Arial"/>
          <w:sz w:val="22"/>
        </w:rPr>
        <w:t xml:space="preserve"> </w:t>
      </w:r>
      <w:r w:rsidR="009A107A" w:rsidRPr="00F05241">
        <w:rPr>
          <w:rFonts w:cs="Arial"/>
          <w:sz w:val="22"/>
        </w:rPr>
        <w:t xml:space="preserve">overvejende </w:t>
      </w:r>
      <w:r w:rsidR="00B80E2E" w:rsidRPr="00F05241">
        <w:rPr>
          <w:rFonts w:cs="Arial"/>
          <w:sz w:val="22"/>
        </w:rPr>
        <w:t xml:space="preserve">er svarende til sammensætningen ved sidste års tilsyn. </w:t>
      </w:r>
    </w:p>
    <w:p w14:paraId="7B06A181" w14:textId="77777777" w:rsidR="00B80E2E" w:rsidRPr="00F05241" w:rsidRDefault="00B80E2E" w:rsidP="009A2BC6">
      <w:pPr>
        <w:rPr>
          <w:sz w:val="22"/>
        </w:rPr>
      </w:pPr>
      <w:r w:rsidRPr="00F05241">
        <w:rPr>
          <w:sz w:val="22"/>
        </w:rPr>
        <w:t xml:space="preserve">Det er Socialtilsynets vurdering, at der er ledelsesmæssigt fokus på at den samlede indsats over for beboerne er med udgangspunkt i en rehabiliterende tilgang. </w:t>
      </w:r>
    </w:p>
    <w:p w14:paraId="486EDAE8" w14:textId="214CC737" w:rsidR="00B80E2E" w:rsidRPr="00F05241" w:rsidRDefault="00B80E2E" w:rsidP="009A2BC6">
      <w:pPr>
        <w:rPr>
          <w:sz w:val="22"/>
        </w:rPr>
      </w:pPr>
      <w:r w:rsidRPr="00F05241">
        <w:rPr>
          <w:sz w:val="22"/>
        </w:rPr>
        <w:t xml:space="preserve">Det er Socialtilsynets vurdering, at </w:t>
      </w:r>
      <w:r w:rsidR="00467EB8" w:rsidRPr="00F05241">
        <w:rPr>
          <w:sz w:val="22"/>
        </w:rPr>
        <w:t xml:space="preserve">der bør være større fokus på at bruge de ressourcer, dokumentationsredskaber samt medarbejdernes erfaringer og viden til at understøtte og udbygge det samlede </w:t>
      </w:r>
      <w:proofErr w:type="gramStart"/>
      <w:r w:rsidR="00CD7924" w:rsidRPr="00F05241">
        <w:rPr>
          <w:sz w:val="22"/>
        </w:rPr>
        <w:t>videns grundlag</w:t>
      </w:r>
      <w:proofErr w:type="gramEnd"/>
      <w:r w:rsidR="00467EB8" w:rsidRPr="00F05241">
        <w:rPr>
          <w:sz w:val="22"/>
        </w:rPr>
        <w:t xml:space="preserve"> for indsatsen i samspillet med beboerne. </w:t>
      </w:r>
    </w:p>
    <w:p w14:paraId="0176642F" w14:textId="400BF15D" w:rsidR="00CD7924" w:rsidRPr="00F05241" w:rsidRDefault="00D8055D" w:rsidP="00CD7924">
      <w:pPr>
        <w:rPr>
          <w:sz w:val="22"/>
        </w:rPr>
      </w:pPr>
      <w:r w:rsidRPr="00F05241">
        <w:rPr>
          <w:sz w:val="22"/>
        </w:rPr>
        <w:t xml:space="preserve">Det er Socialtilsynets vurdering, at sygeplejersken har en afgørende koordinerende rolle på plejecentret. Sammenhæng mellem arbejdsredskaber og metoder tilstræbes at </w:t>
      </w:r>
      <w:r w:rsidR="00AF7BA3" w:rsidRPr="00F05241">
        <w:rPr>
          <w:sz w:val="22"/>
        </w:rPr>
        <w:t>understøtte</w:t>
      </w:r>
      <w:r w:rsidRPr="00F05241">
        <w:rPr>
          <w:sz w:val="22"/>
        </w:rPr>
        <w:t xml:space="preserve"> medarbejderes praksis og sammenspil med beboerne. Mangler i opfølgning og dokumentation vurderer </w:t>
      </w:r>
      <w:r w:rsidR="00AF7BA3" w:rsidRPr="00F05241">
        <w:rPr>
          <w:sz w:val="22"/>
        </w:rPr>
        <w:t>Socialt</w:t>
      </w:r>
      <w:r w:rsidRPr="00F05241">
        <w:rPr>
          <w:sz w:val="22"/>
        </w:rPr>
        <w:t>ilsyne</w:t>
      </w:r>
      <w:r w:rsidR="00F22DB8" w:rsidRPr="00F05241">
        <w:rPr>
          <w:sz w:val="22"/>
        </w:rPr>
        <w:t>t</w:t>
      </w:r>
      <w:r w:rsidRPr="00F05241">
        <w:rPr>
          <w:sz w:val="22"/>
        </w:rPr>
        <w:t xml:space="preserve"> skyldes </w:t>
      </w:r>
      <w:r w:rsidR="00F22DB8" w:rsidRPr="00F05241">
        <w:rPr>
          <w:sz w:val="22"/>
        </w:rPr>
        <w:t>prioritering a</w:t>
      </w:r>
      <w:r w:rsidRPr="00F05241">
        <w:rPr>
          <w:sz w:val="22"/>
        </w:rPr>
        <w:t xml:space="preserve">f tiltag, ensartethed og målrettet opfølgning/evaluering. </w:t>
      </w:r>
      <w:bookmarkEnd w:id="72"/>
    </w:p>
    <w:p w14:paraId="4D623B52" w14:textId="77777777" w:rsidR="00441AE5" w:rsidRPr="00A5328D" w:rsidRDefault="00441AE5" w:rsidP="00B350E0">
      <w:pPr>
        <w:pStyle w:val="Overskrift2"/>
      </w:pPr>
      <w:bookmarkStart w:id="73" w:name="_Toc474407621"/>
      <w:bookmarkStart w:id="74" w:name="_Toc486592049"/>
      <w:r w:rsidRPr="00A5328D">
        <w:t>Målgruppe</w:t>
      </w:r>
      <w:bookmarkEnd w:id="70"/>
      <w:bookmarkEnd w:id="73"/>
      <w:bookmarkEnd w:id="74"/>
    </w:p>
    <w:p w14:paraId="4C8A9912" w14:textId="77777777" w:rsidR="006033DA" w:rsidRPr="00F05241" w:rsidRDefault="00015735" w:rsidP="009A2BC6">
      <w:pPr>
        <w:rPr>
          <w:sz w:val="22"/>
        </w:rPr>
      </w:pPr>
      <w:r w:rsidRPr="00F05241">
        <w:rPr>
          <w:rFonts w:ascii="Verdana" w:hAnsi="Verdana"/>
          <w:sz w:val="22"/>
        </w:rPr>
        <w:t xml:space="preserve">Der modtages borgere som er visiteret til </w:t>
      </w:r>
      <w:r w:rsidR="006033DA" w:rsidRPr="00F05241">
        <w:rPr>
          <w:sz w:val="22"/>
        </w:rPr>
        <w:t xml:space="preserve">plejebolig jævnfør gældende visitationsregler og kvalitetsstandard for Holbæk kommune. </w:t>
      </w:r>
    </w:p>
    <w:p w14:paraId="7C1F3109" w14:textId="1C9B1C35" w:rsidR="006033DA" w:rsidRPr="00F05241" w:rsidRDefault="00015735" w:rsidP="009A2BC6">
      <w:pPr>
        <w:rPr>
          <w:sz w:val="22"/>
        </w:rPr>
      </w:pPr>
      <w:r w:rsidRPr="00F05241">
        <w:rPr>
          <w:sz w:val="22"/>
        </w:rPr>
        <w:t>Teamleder</w:t>
      </w:r>
      <w:r w:rsidR="006033DA" w:rsidRPr="00F05241">
        <w:rPr>
          <w:sz w:val="22"/>
        </w:rPr>
        <w:t xml:space="preserve"> oplyser, at der ikke er ændringer i forhold til målgruppen af borgere, som visiteres til plejeenheden. Det skønnes at </w:t>
      </w:r>
      <w:r w:rsidRPr="00F05241">
        <w:rPr>
          <w:sz w:val="22"/>
        </w:rPr>
        <w:t xml:space="preserve">ca. </w:t>
      </w:r>
      <w:r w:rsidR="006033DA" w:rsidRPr="00F05241">
        <w:rPr>
          <w:sz w:val="22"/>
        </w:rPr>
        <w:t>80 % af beboerne har en demenslignende adfærd, ca</w:t>
      </w:r>
      <w:r w:rsidR="009A107A" w:rsidRPr="00F05241">
        <w:rPr>
          <w:sz w:val="22"/>
        </w:rPr>
        <w:t>.</w:t>
      </w:r>
      <w:r w:rsidR="006033DA" w:rsidRPr="00F05241">
        <w:rPr>
          <w:sz w:val="22"/>
        </w:rPr>
        <w:t xml:space="preserve"> </w:t>
      </w:r>
      <w:r w:rsidR="009A107A" w:rsidRPr="00F05241">
        <w:rPr>
          <w:sz w:val="22"/>
        </w:rPr>
        <w:t>50</w:t>
      </w:r>
      <w:r w:rsidR="006033DA" w:rsidRPr="00F05241">
        <w:rPr>
          <w:sz w:val="22"/>
        </w:rPr>
        <w:t xml:space="preserve"> % af beboerne er visiteret til den højeste plejepakke, hvilket er ensbetydende med</w:t>
      </w:r>
      <w:r w:rsidR="00AF7BA3" w:rsidRPr="00F05241">
        <w:rPr>
          <w:sz w:val="22"/>
        </w:rPr>
        <w:t>,</w:t>
      </w:r>
      <w:r w:rsidR="006033DA" w:rsidRPr="00F05241">
        <w:rPr>
          <w:sz w:val="22"/>
        </w:rPr>
        <w:t xml:space="preserve"> at beboerne er fysisk </w:t>
      </w:r>
      <w:r w:rsidR="004E3435" w:rsidRPr="00F05241">
        <w:rPr>
          <w:sz w:val="22"/>
        </w:rPr>
        <w:t>belastede</w:t>
      </w:r>
      <w:r w:rsidR="006033DA" w:rsidRPr="00F05241">
        <w:rPr>
          <w:sz w:val="22"/>
        </w:rPr>
        <w:t xml:space="preserve"> og plejekrævende.</w:t>
      </w:r>
    </w:p>
    <w:p w14:paraId="53A91CE1" w14:textId="502B6C7B" w:rsidR="00441AE5" w:rsidRPr="00F05241" w:rsidRDefault="00166DE6" w:rsidP="009A2BC6">
      <w:pPr>
        <w:rPr>
          <w:sz w:val="22"/>
        </w:rPr>
      </w:pPr>
      <w:r w:rsidRPr="00F05241">
        <w:rPr>
          <w:sz w:val="22"/>
        </w:rPr>
        <w:t>B</w:t>
      </w:r>
      <w:r w:rsidR="006033DA" w:rsidRPr="00F05241">
        <w:rPr>
          <w:sz w:val="22"/>
        </w:rPr>
        <w:t>orgere med forskellige former for demenslidelser har et øget behov for understøttende og ofte også kompenser</w:t>
      </w:r>
      <w:r w:rsidR="00015735" w:rsidRPr="00F05241">
        <w:rPr>
          <w:sz w:val="22"/>
        </w:rPr>
        <w:t>ende behov for pleje og omsorg.</w:t>
      </w:r>
    </w:p>
    <w:p w14:paraId="19C5D243" w14:textId="2732639D" w:rsidR="00F37755" w:rsidRPr="00F05241" w:rsidRDefault="009A107A" w:rsidP="009A2BC6">
      <w:pPr>
        <w:rPr>
          <w:sz w:val="22"/>
        </w:rPr>
      </w:pPr>
      <w:r w:rsidRPr="00F05241">
        <w:rPr>
          <w:sz w:val="22"/>
        </w:rPr>
        <w:t>Den</w:t>
      </w:r>
      <w:r w:rsidR="00F37755" w:rsidRPr="00F05241">
        <w:rPr>
          <w:sz w:val="22"/>
        </w:rPr>
        <w:t xml:space="preserve"> </w:t>
      </w:r>
      <w:r w:rsidR="00C43841" w:rsidRPr="00F05241">
        <w:rPr>
          <w:sz w:val="22"/>
        </w:rPr>
        <w:t xml:space="preserve">tidligere </w:t>
      </w:r>
      <w:r w:rsidR="00AF7BA3" w:rsidRPr="00F05241">
        <w:rPr>
          <w:sz w:val="22"/>
        </w:rPr>
        <w:t xml:space="preserve">skærmede </w:t>
      </w:r>
      <w:r w:rsidR="00F37755" w:rsidRPr="00F05241">
        <w:rPr>
          <w:sz w:val="22"/>
        </w:rPr>
        <w:t>enhed</w:t>
      </w:r>
      <w:r w:rsidRPr="00F05241">
        <w:rPr>
          <w:sz w:val="22"/>
        </w:rPr>
        <w:t xml:space="preserve"> med aflastningspladserne,</w:t>
      </w:r>
      <w:r w:rsidR="00F37755" w:rsidRPr="00F05241">
        <w:rPr>
          <w:sz w:val="22"/>
        </w:rPr>
        <w:t xml:space="preserve"> som var tiltænkt som specialiseret</w:t>
      </w:r>
      <w:r w:rsidR="004E3435" w:rsidRPr="00F05241">
        <w:rPr>
          <w:sz w:val="22"/>
        </w:rPr>
        <w:t xml:space="preserve"> enhed</w:t>
      </w:r>
      <w:r w:rsidR="00F37755" w:rsidRPr="00F05241">
        <w:rPr>
          <w:sz w:val="22"/>
        </w:rPr>
        <w:t xml:space="preserve"> til den demente målgruppe </w:t>
      </w:r>
      <w:r w:rsidR="00AF7BA3" w:rsidRPr="00F05241">
        <w:rPr>
          <w:sz w:val="22"/>
        </w:rPr>
        <w:t xml:space="preserve">indgår </w:t>
      </w:r>
      <w:r w:rsidRPr="00F05241">
        <w:rPr>
          <w:sz w:val="22"/>
        </w:rPr>
        <w:t xml:space="preserve">nu </w:t>
      </w:r>
      <w:r w:rsidR="00AF7BA3" w:rsidRPr="00F05241">
        <w:rPr>
          <w:sz w:val="22"/>
        </w:rPr>
        <w:t xml:space="preserve">på lige </w:t>
      </w:r>
      <w:r w:rsidRPr="00F05241">
        <w:rPr>
          <w:sz w:val="22"/>
        </w:rPr>
        <w:t>vilkår</w:t>
      </w:r>
      <w:r w:rsidR="00AF7BA3" w:rsidRPr="00F05241">
        <w:rPr>
          <w:sz w:val="22"/>
        </w:rPr>
        <w:t xml:space="preserve"> </w:t>
      </w:r>
      <w:r w:rsidRPr="00F05241">
        <w:rPr>
          <w:sz w:val="22"/>
        </w:rPr>
        <w:t xml:space="preserve">og </w:t>
      </w:r>
      <w:r w:rsidR="00AF7BA3" w:rsidRPr="00F05241">
        <w:rPr>
          <w:sz w:val="22"/>
        </w:rPr>
        <w:t>med normering som de øvrige enheder</w:t>
      </w:r>
      <w:r w:rsidRPr="00F05241">
        <w:rPr>
          <w:sz w:val="22"/>
        </w:rPr>
        <w:t xml:space="preserve"> på plejecentret</w:t>
      </w:r>
      <w:r w:rsidR="00AF7BA3" w:rsidRPr="00F05241">
        <w:rPr>
          <w:sz w:val="22"/>
        </w:rPr>
        <w:t xml:space="preserve">. </w:t>
      </w:r>
      <w:r w:rsidR="00F37755" w:rsidRPr="00F05241">
        <w:rPr>
          <w:sz w:val="22"/>
        </w:rPr>
        <w:t xml:space="preserve"> </w:t>
      </w:r>
    </w:p>
    <w:p w14:paraId="552004BE" w14:textId="77777777" w:rsidR="00441AE5" w:rsidRPr="006448DF" w:rsidRDefault="00441AE5" w:rsidP="00B350E0">
      <w:pPr>
        <w:pStyle w:val="Overskrift2"/>
      </w:pPr>
      <w:bookmarkStart w:id="75" w:name="_Toc474407622"/>
      <w:bookmarkStart w:id="76" w:name="_Toc486592050"/>
      <w:r w:rsidRPr="006448DF">
        <w:lastRenderedPageBreak/>
        <w:t>Pædagogiske metoder, faglige tilgange og systematik</w:t>
      </w:r>
      <w:bookmarkEnd w:id="75"/>
      <w:bookmarkEnd w:id="76"/>
    </w:p>
    <w:p w14:paraId="4862D3E6" w14:textId="7A0306E3" w:rsidR="00A15C2B" w:rsidRPr="00F05241" w:rsidRDefault="00015735" w:rsidP="009A2BC6">
      <w:pPr>
        <w:spacing w:after="0"/>
        <w:rPr>
          <w:sz w:val="22"/>
        </w:rPr>
      </w:pPr>
      <w:r w:rsidRPr="00F05241">
        <w:rPr>
          <w:sz w:val="22"/>
        </w:rPr>
        <w:t>Socialtilsynet er orienteret om</w:t>
      </w:r>
      <w:r w:rsidR="001B22A0" w:rsidRPr="00F05241">
        <w:rPr>
          <w:sz w:val="22"/>
        </w:rPr>
        <w:t>,</w:t>
      </w:r>
      <w:r w:rsidRPr="00F05241">
        <w:rPr>
          <w:sz w:val="22"/>
        </w:rPr>
        <w:t xml:space="preserve"> at der arbejdes grundlæggende ud fra et helhedsorienteret </w:t>
      </w:r>
      <w:r w:rsidR="00D91D0F" w:rsidRPr="00F05241">
        <w:rPr>
          <w:sz w:val="22"/>
        </w:rPr>
        <w:t>per</w:t>
      </w:r>
      <w:r w:rsidRPr="00F05241">
        <w:rPr>
          <w:sz w:val="22"/>
        </w:rPr>
        <w:t xml:space="preserve">spektiv </w:t>
      </w:r>
      <w:r w:rsidR="004E3435" w:rsidRPr="00F05241">
        <w:rPr>
          <w:sz w:val="22"/>
        </w:rPr>
        <w:t>til</w:t>
      </w:r>
      <w:r w:rsidRPr="00F05241">
        <w:rPr>
          <w:sz w:val="22"/>
        </w:rPr>
        <w:t xml:space="preserve"> den enkelte beboer. </w:t>
      </w:r>
      <w:r w:rsidR="00A15C2B" w:rsidRPr="00F05241">
        <w:rPr>
          <w:sz w:val="22"/>
        </w:rPr>
        <w:t xml:space="preserve">Overordnet </w:t>
      </w:r>
      <w:r w:rsidR="00D91D0F" w:rsidRPr="00F05241">
        <w:rPr>
          <w:sz w:val="22"/>
        </w:rPr>
        <w:t>arbejder</w:t>
      </w:r>
      <w:r w:rsidR="00A15C2B" w:rsidRPr="00F05241">
        <w:rPr>
          <w:sz w:val="22"/>
        </w:rPr>
        <w:t xml:space="preserve"> Holbæk kommunes ældreområde med udgangspunkt i en rehabiliterende tilgang. Der arbejdes </w:t>
      </w:r>
      <w:r w:rsidR="001B22A0" w:rsidRPr="00F05241">
        <w:rPr>
          <w:sz w:val="22"/>
        </w:rPr>
        <w:t>på at samle al d</w:t>
      </w:r>
      <w:r w:rsidR="00A15C2B" w:rsidRPr="00F05241">
        <w:rPr>
          <w:sz w:val="22"/>
        </w:rPr>
        <w:t>okumentation omkring den samlede indsats til b</w:t>
      </w:r>
      <w:r w:rsidR="00176FF0" w:rsidRPr="00F05241">
        <w:rPr>
          <w:sz w:val="22"/>
        </w:rPr>
        <w:t>eboerne</w:t>
      </w:r>
      <w:r w:rsidR="001B22A0" w:rsidRPr="00F05241">
        <w:rPr>
          <w:sz w:val="22"/>
        </w:rPr>
        <w:t xml:space="preserve"> i</w:t>
      </w:r>
      <w:r w:rsidR="00A15C2B" w:rsidRPr="00F05241">
        <w:rPr>
          <w:sz w:val="22"/>
        </w:rPr>
        <w:t>; funktionsvurderinger, sygeplejefaglige optegnelser, døgnrytmeplaner og handleplaner</w:t>
      </w:r>
      <w:r w:rsidR="00D91D0F" w:rsidRPr="00F05241">
        <w:rPr>
          <w:sz w:val="22"/>
        </w:rPr>
        <w:t xml:space="preserve"> i Nexus</w:t>
      </w:r>
      <w:r w:rsidR="00A15C2B" w:rsidRPr="00F05241">
        <w:rPr>
          <w:sz w:val="22"/>
        </w:rPr>
        <w:t xml:space="preserve">. Som beskrevet ovenfor, har Socialtilsynet bemærket, at der endnu ikke ses sammenhæng i brugen af </w:t>
      </w:r>
      <w:r w:rsidR="001B22A0" w:rsidRPr="00F05241">
        <w:rPr>
          <w:sz w:val="22"/>
        </w:rPr>
        <w:t>de faglige optegnelser</w:t>
      </w:r>
      <w:r w:rsidR="00176FF0" w:rsidRPr="00F05241">
        <w:rPr>
          <w:sz w:val="22"/>
        </w:rPr>
        <w:t>. Der</w:t>
      </w:r>
      <w:r w:rsidR="00A15C2B" w:rsidRPr="00F05241">
        <w:rPr>
          <w:sz w:val="22"/>
        </w:rPr>
        <w:t xml:space="preserve">med er det ikke </w:t>
      </w:r>
      <w:proofErr w:type="gramStart"/>
      <w:r w:rsidR="00A15C2B" w:rsidRPr="00F05241">
        <w:rPr>
          <w:sz w:val="22"/>
        </w:rPr>
        <w:t>muligt,</w:t>
      </w:r>
      <w:proofErr w:type="gramEnd"/>
      <w:r w:rsidR="00A15C2B" w:rsidRPr="00F05241">
        <w:rPr>
          <w:sz w:val="22"/>
        </w:rPr>
        <w:t xml:space="preserve"> at konkludere ud fra dokumentationen</w:t>
      </w:r>
      <w:r w:rsidR="00176FF0" w:rsidRPr="00F05241">
        <w:rPr>
          <w:sz w:val="22"/>
        </w:rPr>
        <w:t>,</w:t>
      </w:r>
      <w:r w:rsidR="00A15C2B" w:rsidRPr="00F05241">
        <w:rPr>
          <w:sz w:val="22"/>
        </w:rPr>
        <w:t xml:space="preserve"> hvorledes indsatsen har </w:t>
      </w:r>
      <w:r w:rsidR="00D91D0F" w:rsidRPr="00F05241">
        <w:rPr>
          <w:sz w:val="22"/>
        </w:rPr>
        <w:t xml:space="preserve">samlet </w:t>
      </w:r>
      <w:r w:rsidR="00A15C2B" w:rsidRPr="00F05241">
        <w:rPr>
          <w:sz w:val="22"/>
        </w:rPr>
        <w:t xml:space="preserve">effekt. </w:t>
      </w:r>
    </w:p>
    <w:p w14:paraId="12680775" w14:textId="77777777" w:rsidR="00CA5589" w:rsidRPr="00F05241" w:rsidRDefault="00CA5589" w:rsidP="009A2BC6">
      <w:pPr>
        <w:spacing w:after="0"/>
        <w:rPr>
          <w:sz w:val="22"/>
        </w:rPr>
      </w:pPr>
    </w:p>
    <w:p w14:paraId="3BF2D25F" w14:textId="3CD2225C" w:rsidR="00CA5589" w:rsidRPr="00F05241" w:rsidRDefault="002F504A" w:rsidP="009A2BC6">
      <w:pPr>
        <w:spacing w:after="0"/>
        <w:rPr>
          <w:sz w:val="22"/>
        </w:rPr>
      </w:pPr>
      <w:r>
        <w:rPr>
          <w:sz w:val="22"/>
        </w:rPr>
        <w:t xml:space="preserve">Plejecenter </w:t>
      </w:r>
      <w:r w:rsidR="00F9511F" w:rsidRPr="00F9511F">
        <w:rPr>
          <w:sz w:val="22"/>
        </w:rPr>
        <w:t>Elme</w:t>
      </w:r>
      <w:r w:rsidR="00F9511F">
        <w:rPr>
          <w:sz w:val="22"/>
        </w:rPr>
        <w:t xml:space="preserve">lunden har aktuelt 1 medarbejder med uddannelse i </w:t>
      </w:r>
      <w:r w:rsidR="00015735" w:rsidRPr="00F9511F">
        <w:rPr>
          <w:sz w:val="22"/>
        </w:rPr>
        <w:t xml:space="preserve">metoden Marte </w:t>
      </w:r>
      <w:proofErr w:type="spellStart"/>
      <w:r w:rsidR="00015735" w:rsidRPr="00F9511F">
        <w:rPr>
          <w:sz w:val="22"/>
        </w:rPr>
        <w:t>Meo</w:t>
      </w:r>
      <w:proofErr w:type="spellEnd"/>
      <w:r w:rsidR="00015735" w:rsidRPr="00F9511F">
        <w:rPr>
          <w:sz w:val="22"/>
        </w:rPr>
        <w:t xml:space="preserve">. </w:t>
      </w:r>
      <w:r w:rsidR="00CA5589" w:rsidRPr="00F9511F">
        <w:rPr>
          <w:sz w:val="22"/>
        </w:rPr>
        <w:t xml:space="preserve">Der </w:t>
      </w:r>
      <w:r w:rsidR="00CA5589" w:rsidRPr="00F05241">
        <w:rPr>
          <w:sz w:val="22"/>
        </w:rPr>
        <w:t xml:space="preserve">arbejdes fortsat </w:t>
      </w:r>
      <w:r w:rsidR="00F9511F">
        <w:rPr>
          <w:sz w:val="22"/>
        </w:rPr>
        <w:t>på</w:t>
      </w:r>
      <w:r w:rsidR="00CA5589" w:rsidRPr="00F05241">
        <w:rPr>
          <w:sz w:val="22"/>
        </w:rPr>
        <w:t xml:space="preserve"> at </w:t>
      </w:r>
      <w:r w:rsidR="00D91D0F" w:rsidRPr="00F05241">
        <w:rPr>
          <w:sz w:val="22"/>
        </w:rPr>
        <w:t>i</w:t>
      </w:r>
      <w:r w:rsidR="00CA5589" w:rsidRPr="00F05241">
        <w:rPr>
          <w:sz w:val="22"/>
        </w:rPr>
        <w:t>mplementere viden og kompetencer på hele plejecentret.</w:t>
      </w:r>
      <w:r w:rsidR="00F9511F">
        <w:rPr>
          <w:sz w:val="22"/>
        </w:rPr>
        <w:t xml:space="preserve"> Arbejdet har ligget stille efter en anden uddannet medarbejder rejste og den sidste har været på barsel.</w:t>
      </w:r>
      <w:r w:rsidR="00CA5589" w:rsidRPr="00F05241">
        <w:rPr>
          <w:sz w:val="22"/>
        </w:rPr>
        <w:t xml:space="preserve"> </w:t>
      </w:r>
    </w:p>
    <w:p w14:paraId="626A33E2" w14:textId="77777777" w:rsidR="001B22A0" w:rsidRPr="00F05241" w:rsidRDefault="00015735" w:rsidP="00176FF0">
      <w:pPr>
        <w:spacing w:after="0"/>
        <w:rPr>
          <w:sz w:val="22"/>
        </w:rPr>
      </w:pPr>
      <w:r w:rsidRPr="00F05241">
        <w:rPr>
          <w:sz w:val="22"/>
        </w:rPr>
        <w:t xml:space="preserve">Der blev for flere år siden afholdt kursus for medarbejderne omhandlende ”Blomstermodellen”. </w:t>
      </w:r>
    </w:p>
    <w:p w14:paraId="279F7616" w14:textId="731E64CB" w:rsidR="001B22A0" w:rsidRPr="00F05241" w:rsidRDefault="001B22A0" w:rsidP="00176FF0">
      <w:pPr>
        <w:spacing w:after="0"/>
        <w:rPr>
          <w:sz w:val="22"/>
        </w:rPr>
      </w:pPr>
      <w:r w:rsidRPr="00F05241">
        <w:rPr>
          <w:sz w:val="22"/>
        </w:rPr>
        <w:t xml:space="preserve">Efter at modellen gennem et par år har været </w:t>
      </w:r>
      <w:r w:rsidR="000C32FB" w:rsidRPr="00F05241">
        <w:rPr>
          <w:sz w:val="22"/>
        </w:rPr>
        <w:t>henlagt, er den nu genoptaget i Holbæk Kommune.</w:t>
      </w:r>
    </w:p>
    <w:p w14:paraId="7A6DF653" w14:textId="3F506B24" w:rsidR="003A13F2" w:rsidRPr="00F05241" w:rsidRDefault="00D91D0F" w:rsidP="00176FF0">
      <w:pPr>
        <w:spacing w:after="0"/>
        <w:rPr>
          <w:sz w:val="22"/>
        </w:rPr>
      </w:pPr>
      <w:r w:rsidRPr="00F05241">
        <w:rPr>
          <w:sz w:val="22"/>
        </w:rPr>
        <w:t>Modellen</w:t>
      </w:r>
      <w:r w:rsidR="00015735" w:rsidRPr="00F05241">
        <w:rPr>
          <w:sz w:val="22"/>
        </w:rPr>
        <w:t xml:space="preserve"> </w:t>
      </w:r>
      <w:r w:rsidR="000C32FB" w:rsidRPr="00F05241">
        <w:rPr>
          <w:sz w:val="22"/>
        </w:rPr>
        <w:t>skal</w:t>
      </w:r>
      <w:r w:rsidR="00015735" w:rsidRPr="00F05241">
        <w:rPr>
          <w:sz w:val="22"/>
        </w:rPr>
        <w:t xml:space="preserve"> benyttes målrettet</w:t>
      </w:r>
      <w:r w:rsidR="002F504A">
        <w:rPr>
          <w:sz w:val="22"/>
        </w:rPr>
        <w:t xml:space="preserve"> og systematisk </w:t>
      </w:r>
      <w:r w:rsidR="00015735" w:rsidRPr="00F05241">
        <w:rPr>
          <w:sz w:val="22"/>
        </w:rPr>
        <w:t xml:space="preserve">i arbejdet med </w:t>
      </w:r>
      <w:r w:rsidR="00176FF0" w:rsidRPr="00F05241">
        <w:rPr>
          <w:sz w:val="22"/>
        </w:rPr>
        <w:t>beboerne</w:t>
      </w:r>
      <w:r w:rsidR="000C32FB" w:rsidRPr="00F05241">
        <w:rPr>
          <w:sz w:val="22"/>
        </w:rPr>
        <w:t>. D</w:t>
      </w:r>
      <w:r w:rsidR="00015735" w:rsidRPr="00F05241">
        <w:rPr>
          <w:sz w:val="22"/>
        </w:rPr>
        <w:t xml:space="preserve">e medarbejdere som har været ansat i mange </w:t>
      </w:r>
      <w:proofErr w:type="gramStart"/>
      <w:r w:rsidR="00015735" w:rsidRPr="00F05241">
        <w:rPr>
          <w:sz w:val="22"/>
        </w:rPr>
        <w:t>år</w:t>
      </w:r>
      <w:proofErr w:type="gramEnd"/>
      <w:r w:rsidR="00015735" w:rsidRPr="00F05241">
        <w:rPr>
          <w:sz w:val="22"/>
        </w:rPr>
        <w:t xml:space="preserve"> benytter </w:t>
      </w:r>
      <w:r w:rsidR="00176FF0" w:rsidRPr="00F05241">
        <w:rPr>
          <w:sz w:val="22"/>
        </w:rPr>
        <w:t xml:space="preserve">elementer fra </w:t>
      </w:r>
      <w:r w:rsidR="00015735" w:rsidRPr="00F05241">
        <w:rPr>
          <w:sz w:val="22"/>
        </w:rPr>
        <w:t xml:space="preserve">modellen i samspillet med </w:t>
      </w:r>
      <w:r w:rsidR="00176FF0" w:rsidRPr="00F05241">
        <w:rPr>
          <w:sz w:val="22"/>
        </w:rPr>
        <w:t xml:space="preserve">de demente </w:t>
      </w:r>
      <w:r w:rsidR="00015735" w:rsidRPr="00F05241">
        <w:rPr>
          <w:sz w:val="22"/>
        </w:rPr>
        <w:t xml:space="preserve">beboere. Medarbejderne fortæller </w:t>
      </w:r>
      <w:proofErr w:type="gramStart"/>
      <w:r w:rsidR="00015735" w:rsidRPr="00F05241">
        <w:rPr>
          <w:sz w:val="22"/>
        </w:rPr>
        <w:t>endvidere</w:t>
      </w:r>
      <w:proofErr w:type="gramEnd"/>
      <w:r w:rsidR="00015735" w:rsidRPr="00F05241">
        <w:rPr>
          <w:sz w:val="22"/>
        </w:rPr>
        <w:t>, at livshistorien som er en væsentlig faktor i Blomstermodellen ikke bruges</w:t>
      </w:r>
      <w:r w:rsidR="003A13F2" w:rsidRPr="00F05241">
        <w:rPr>
          <w:sz w:val="22"/>
        </w:rPr>
        <w:t xml:space="preserve"> konsekvent</w:t>
      </w:r>
      <w:r w:rsidR="00015735" w:rsidRPr="00F05241">
        <w:rPr>
          <w:sz w:val="22"/>
        </w:rPr>
        <w:t xml:space="preserve">; oplysninger, der har betydning for beboeren, bliver ikke indskrevet i døgnrytmeplan. </w:t>
      </w:r>
    </w:p>
    <w:p w14:paraId="741C4285" w14:textId="18E8A6A6" w:rsidR="0011005B" w:rsidRPr="00F05241" w:rsidRDefault="00CA5589" w:rsidP="0011005B">
      <w:pPr>
        <w:spacing w:after="0"/>
        <w:rPr>
          <w:sz w:val="22"/>
        </w:rPr>
      </w:pPr>
      <w:r w:rsidRPr="00F05241">
        <w:rPr>
          <w:sz w:val="22"/>
        </w:rPr>
        <w:t xml:space="preserve">Der henvises til blandt andet Sundhedsstyrelsen og Socialstyrelsens hjemmesider </w:t>
      </w:r>
      <w:r w:rsidR="005E4FF4">
        <w:rPr>
          <w:sz w:val="22"/>
        </w:rPr>
        <w:t>v</w:t>
      </w:r>
      <w:r w:rsidRPr="00F05241">
        <w:rPr>
          <w:sz w:val="22"/>
        </w:rPr>
        <w:t xml:space="preserve">edr. emnet. </w:t>
      </w:r>
      <w:r w:rsidR="0011005B" w:rsidRPr="00F05241">
        <w:rPr>
          <w:sz w:val="22"/>
        </w:rPr>
        <w:t xml:space="preserve"> </w:t>
      </w:r>
    </w:p>
    <w:p w14:paraId="13FA7EA7" w14:textId="21F4701E" w:rsidR="00CA5589" w:rsidRPr="00F05241" w:rsidRDefault="003A13F2" w:rsidP="009A2BC6">
      <w:pPr>
        <w:tabs>
          <w:tab w:val="left" w:pos="2610"/>
        </w:tabs>
        <w:rPr>
          <w:sz w:val="22"/>
        </w:rPr>
      </w:pPr>
      <w:r w:rsidRPr="00F05241">
        <w:rPr>
          <w:sz w:val="22"/>
        </w:rPr>
        <w:t xml:space="preserve">Teamleder og sygeplejerske oplyser, at der arbejdes målrettet på at skabe grundlag og sammenhæng mellem teori, praksis og dokumentation både i forhold til det sundhedsfaglige og </w:t>
      </w:r>
      <w:r w:rsidR="00D91D0F" w:rsidRPr="00F05241">
        <w:rPr>
          <w:sz w:val="22"/>
        </w:rPr>
        <w:t xml:space="preserve">det </w:t>
      </w:r>
      <w:r w:rsidRPr="00F05241">
        <w:rPr>
          <w:sz w:val="22"/>
        </w:rPr>
        <w:t>socialpædagogiske felt.</w:t>
      </w:r>
    </w:p>
    <w:p w14:paraId="0BD982EB" w14:textId="49C372A4" w:rsidR="00B80E2E" w:rsidRPr="00F05241" w:rsidRDefault="00B90110" w:rsidP="009A2BC6">
      <w:pPr>
        <w:tabs>
          <w:tab w:val="left" w:pos="2610"/>
        </w:tabs>
        <w:rPr>
          <w:sz w:val="22"/>
        </w:rPr>
      </w:pPr>
      <w:r w:rsidRPr="00F05241">
        <w:rPr>
          <w:sz w:val="22"/>
        </w:rPr>
        <w:t>Teamleder oplyser, at det er planen, at der fremadrettet skal arbejdes med triagering. Socialtilsynet kan konstatere, at der i KVIS endnu ikke er beskrevet omkring triagering i forhold til plejecent</w:t>
      </w:r>
      <w:r w:rsidR="00CD7924" w:rsidRPr="00F05241">
        <w:rPr>
          <w:sz w:val="22"/>
        </w:rPr>
        <w:t>re</w:t>
      </w:r>
      <w:r w:rsidRPr="00F05241">
        <w:rPr>
          <w:sz w:val="22"/>
        </w:rPr>
        <w:t>ne.</w:t>
      </w:r>
      <w:r w:rsidR="00D91D0F" w:rsidRPr="00F05241">
        <w:rPr>
          <w:sz w:val="22"/>
        </w:rPr>
        <w:t xml:space="preserve"> </w:t>
      </w:r>
      <w:r w:rsidR="002D77EA">
        <w:rPr>
          <w:sz w:val="22"/>
        </w:rPr>
        <w:t>Socialt</w:t>
      </w:r>
      <w:r w:rsidR="00D91D0F" w:rsidRPr="00F05241">
        <w:rPr>
          <w:sz w:val="22"/>
        </w:rPr>
        <w:t>ilsynet</w:t>
      </w:r>
      <w:r w:rsidR="00816FFD" w:rsidRPr="00F05241">
        <w:rPr>
          <w:sz w:val="22"/>
        </w:rPr>
        <w:t xml:space="preserve"> kan</w:t>
      </w:r>
      <w:r w:rsidR="00D91D0F" w:rsidRPr="00F05241">
        <w:rPr>
          <w:sz w:val="22"/>
        </w:rPr>
        <w:t xml:space="preserve"> konstatere</w:t>
      </w:r>
      <w:r w:rsidR="002D77EA">
        <w:rPr>
          <w:sz w:val="22"/>
        </w:rPr>
        <w:t>,</w:t>
      </w:r>
      <w:r w:rsidR="00D91D0F" w:rsidRPr="00F05241">
        <w:rPr>
          <w:sz w:val="22"/>
        </w:rPr>
        <w:t xml:space="preserve"> at </w:t>
      </w:r>
      <w:r w:rsidR="00816FFD" w:rsidRPr="00F05241">
        <w:rPr>
          <w:sz w:val="22"/>
        </w:rPr>
        <w:t xml:space="preserve">der ved </w:t>
      </w:r>
      <w:r w:rsidR="00D91D0F" w:rsidRPr="00F05241">
        <w:rPr>
          <w:sz w:val="22"/>
        </w:rPr>
        <w:t xml:space="preserve">enkelte borgere </w:t>
      </w:r>
      <w:r w:rsidR="00816FFD" w:rsidRPr="00F05241">
        <w:rPr>
          <w:sz w:val="22"/>
        </w:rPr>
        <w:t>er arbejdet med triagering.</w:t>
      </w:r>
    </w:p>
    <w:p w14:paraId="7BFDC8E0" w14:textId="77777777" w:rsidR="00441AE5" w:rsidRPr="006448DF" w:rsidRDefault="00441AE5" w:rsidP="00B350E0">
      <w:pPr>
        <w:pStyle w:val="Overskrift1"/>
      </w:pPr>
      <w:bookmarkStart w:id="77" w:name="_Toc474407623"/>
      <w:bookmarkStart w:id="78" w:name="_Toc486592051"/>
      <w:r>
        <w:t>Tema 4:</w:t>
      </w:r>
      <w:r w:rsidRPr="006448DF">
        <w:t xml:space="preserve"> Værdighedsparametre</w:t>
      </w:r>
      <w:bookmarkEnd w:id="77"/>
      <w:bookmarkEnd w:id="78"/>
    </w:p>
    <w:p w14:paraId="52103BD3" w14:textId="77777777" w:rsidR="00C56E7F" w:rsidRPr="00F05241" w:rsidRDefault="00441AE5" w:rsidP="009A2BC6">
      <w:pPr>
        <w:rPr>
          <w:sz w:val="22"/>
        </w:rPr>
      </w:pPr>
      <w:bookmarkStart w:id="79" w:name="_Toc474407624"/>
      <w:bookmarkStart w:id="80" w:name="_Toc486592052"/>
      <w:r w:rsidRPr="00A5328D">
        <w:rPr>
          <w:rStyle w:val="Overskrift2Tegn"/>
        </w:rPr>
        <w:t>Opsamlet vurdering for tema 4:</w:t>
      </w:r>
      <w:bookmarkEnd w:id="79"/>
      <w:bookmarkEnd w:id="80"/>
      <w:r w:rsidRPr="006448DF">
        <w:rPr>
          <w:rFonts w:ascii="Verdana" w:hAnsi="Verdana"/>
          <w:b/>
          <w:sz w:val="22"/>
        </w:rPr>
        <w:t xml:space="preserve"> </w:t>
      </w:r>
      <w:r w:rsidRPr="006448DF">
        <w:rPr>
          <w:rFonts w:ascii="Verdana" w:hAnsi="Verdana"/>
          <w:b/>
          <w:sz w:val="22"/>
        </w:rPr>
        <w:br/>
      </w:r>
      <w:r w:rsidR="00C56E7F" w:rsidRPr="00F05241">
        <w:rPr>
          <w:sz w:val="22"/>
        </w:rPr>
        <w:t xml:space="preserve">I Holbæk kommunes værdighedspolitik fremgår 5 indsatsområder vedr. - livskvalitet, -selvbestemmelse, - kvalitet, tværfaglighed og sammenhæng i plejen, - mad og ernæring og - en værdig død. </w:t>
      </w:r>
    </w:p>
    <w:p w14:paraId="53D3F0A2" w14:textId="4B433082" w:rsidR="000A633D" w:rsidRPr="00F05241" w:rsidRDefault="004745D9" w:rsidP="009A2BC6">
      <w:pPr>
        <w:rPr>
          <w:sz w:val="22"/>
        </w:rPr>
      </w:pPr>
      <w:r w:rsidRPr="00F05241">
        <w:rPr>
          <w:sz w:val="22"/>
        </w:rPr>
        <w:t>D</w:t>
      </w:r>
      <w:r w:rsidRPr="00F05241">
        <w:rPr>
          <w:rFonts w:ascii="Verdana" w:hAnsi="Verdana" w:cs="Verdana"/>
          <w:color w:val="000000"/>
          <w:sz w:val="22"/>
        </w:rPr>
        <w:t xml:space="preserve">et er </w:t>
      </w:r>
      <w:r w:rsidRPr="00F05241">
        <w:rPr>
          <w:sz w:val="22"/>
        </w:rPr>
        <w:t xml:space="preserve">Socialtilsynets vurdering, at ledelse og medarbejdere tilstræber, at efterkomme politikker og værdimæssige tilgange, </w:t>
      </w:r>
      <w:r w:rsidR="00986D86" w:rsidRPr="00F05241">
        <w:rPr>
          <w:sz w:val="22"/>
        </w:rPr>
        <w:t>lederne vurderer</w:t>
      </w:r>
      <w:r w:rsidRPr="00F05241">
        <w:rPr>
          <w:sz w:val="22"/>
        </w:rPr>
        <w:t xml:space="preserve"> at udfordringer i forhold til ressourcer og muligheder for aktiviteter</w:t>
      </w:r>
      <w:r w:rsidR="00E7187F" w:rsidRPr="00F05241">
        <w:rPr>
          <w:sz w:val="22"/>
        </w:rPr>
        <w:t xml:space="preserve"> er forbedret ved at stillingerne er besat og at der kommer en teamleder med ansvar for aktiviteterne</w:t>
      </w:r>
      <w:r w:rsidRPr="00F05241">
        <w:rPr>
          <w:sz w:val="22"/>
        </w:rPr>
        <w:t>.</w:t>
      </w:r>
      <w:r w:rsidR="00C56E7F" w:rsidRPr="00F05241">
        <w:rPr>
          <w:sz w:val="22"/>
        </w:rPr>
        <w:t xml:space="preserve"> Særligt i forhold til individuelle hensyn hos kognitive svage beboere/mindre åndsfriske vurderer Socialtilsynet</w:t>
      </w:r>
      <w:r w:rsidR="00154964" w:rsidRPr="00F05241">
        <w:rPr>
          <w:sz w:val="22"/>
        </w:rPr>
        <w:t>,</w:t>
      </w:r>
      <w:r w:rsidR="00C56E7F" w:rsidRPr="00F05241">
        <w:rPr>
          <w:sz w:val="22"/>
        </w:rPr>
        <w:t xml:space="preserve"> at der er udfordringer </w:t>
      </w:r>
      <w:r w:rsidR="005E4FF4">
        <w:rPr>
          <w:sz w:val="22"/>
        </w:rPr>
        <w:t>med</w:t>
      </w:r>
      <w:r w:rsidR="00C56E7F" w:rsidRPr="00F05241">
        <w:rPr>
          <w:sz w:val="22"/>
        </w:rPr>
        <w:t xml:space="preserve"> at sikre en værdig tilværelse for den enkelte </w:t>
      </w:r>
      <w:r w:rsidR="00C56E7F" w:rsidRPr="00F05241">
        <w:rPr>
          <w:sz w:val="22"/>
        </w:rPr>
        <w:lastRenderedPageBreak/>
        <w:t xml:space="preserve">beboer. </w:t>
      </w:r>
      <w:r w:rsidR="00E37A62" w:rsidRPr="00F05241">
        <w:rPr>
          <w:sz w:val="22"/>
        </w:rPr>
        <w:t xml:space="preserve">Det er </w:t>
      </w:r>
      <w:proofErr w:type="gramStart"/>
      <w:r w:rsidR="00E37A62" w:rsidRPr="00F05241">
        <w:rPr>
          <w:sz w:val="22"/>
        </w:rPr>
        <w:t>endvidere</w:t>
      </w:r>
      <w:proofErr w:type="gramEnd"/>
      <w:r w:rsidR="00E37A62" w:rsidRPr="00F05241">
        <w:rPr>
          <w:sz w:val="22"/>
        </w:rPr>
        <w:t xml:space="preserve"> Socialtilsynets vurdering, at intentionerne om aktiviteter </w:t>
      </w:r>
      <w:r w:rsidR="00391F27" w:rsidRPr="00F05241">
        <w:rPr>
          <w:sz w:val="22"/>
        </w:rPr>
        <w:t>såvel</w:t>
      </w:r>
      <w:r w:rsidR="00E37A62" w:rsidRPr="00F05241">
        <w:rPr>
          <w:sz w:val="22"/>
        </w:rPr>
        <w:t xml:space="preserve"> individuelle som fælles aktiviteter er </w:t>
      </w:r>
      <w:r w:rsidR="00E7187F" w:rsidRPr="00F05241">
        <w:rPr>
          <w:sz w:val="22"/>
        </w:rPr>
        <w:t>tilstede</w:t>
      </w:r>
      <w:r w:rsidR="00E37A62" w:rsidRPr="00F05241">
        <w:rPr>
          <w:sz w:val="22"/>
        </w:rPr>
        <w:t xml:space="preserve">. </w:t>
      </w:r>
      <w:r w:rsidR="00E7187F" w:rsidRPr="00F05241">
        <w:rPr>
          <w:sz w:val="22"/>
        </w:rPr>
        <w:t>I</w:t>
      </w:r>
      <w:r w:rsidR="00154964" w:rsidRPr="00F05241">
        <w:rPr>
          <w:sz w:val="22"/>
        </w:rPr>
        <w:t>ndsatsen bør</w:t>
      </w:r>
      <w:r w:rsidR="00E37A62" w:rsidRPr="00F05241">
        <w:rPr>
          <w:sz w:val="22"/>
        </w:rPr>
        <w:t xml:space="preserve"> udvikles så den samlede indsats kan ses i en for beboeren sammenhængende og meningsfuld </w:t>
      </w:r>
      <w:r w:rsidR="005E4FF4">
        <w:rPr>
          <w:sz w:val="22"/>
        </w:rPr>
        <w:t>aktivitet</w:t>
      </w:r>
      <w:r w:rsidR="002C0836" w:rsidRPr="00F05241">
        <w:rPr>
          <w:sz w:val="22"/>
        </w:rPr>
        <w:t xml:space="preserve"> med afsæt i borgers livshistorie</w:t>
      </w:r>
      <w:r w:rsidR="00E37A62" w:rsidRPr="00F05241">
        <w:rPr>
          <w:sz w:val="22"/>
        </w:rPr>
        <w:t xml:space="preserve">. Socialtilsynet påpeger, at aktivitetens mening for den enkelte beboer og den faglige begrundelse er vigtigere end omfanget af aktiviteterne. </w:t>
      </w:r>
    </w:p>
    <w:p w14:paraId="04C34EAC" w14:textId="7AD35135" w:rsidR="00B80E2E" w:rsidRPr="00F05241" w:rsidRDefault="000A633D" w:rsidP="009A2BC6">
      <w:pPr>
        <w:rPr>
          <w:rFonts w:ascii="Verdana" w:eastAsia="Times New Roman" w:hAnsi="Verdana" w:cs="Times New Roman"/>
          <w:sz w:val="22"/>
        </w:rPr>
      </w:pPr>
      <w:r w:rsidRPr="00F05241">
        <w:rPr>
          <w:rFonts w:ascii="Verdana" w:eastAsia="Times New Roman" w:hAnsi="Verdana" w:cs="Times New Roman"/>
          <w:sz w:val="22"/>
        </w:rPr>
        <w:t>Det er Socialtilsynets vurdering, at der delvist er fokus på særlige hensyn i forhold til behov for kommunikation og relations dannelse til forebyggelse af isolation og ensomhed</w:t>
      </w:r>
      <w:r w:rsidR="002C0836" w:rsidRPr="00F05241">
        <w:rPr>
          <w:rFonts w:ascii="Verdana" w:eastAsia="Times New Roman" w:hAnsi="Verdana" w:cs="Times New Roman"/>
          <w:sz w:val="22"/>
        </w:rPr>
        <w:t xml:space="preserve"> særligt for de svageste borgere</w:t>
      </w:r>
      <w:r w:rsidRPr="00F05241">
        <w:rPr>
          <w:rFonts w:ascii="Verdana" w:eastAsia="Times New Roman" w:hAnsi="Verdana" w:cs="Times New Roman"/>
          <w:sz w:val="22"/>
        </w:rPr>
        <w:t>.</w:t>
      </w:r>
    </w:p>
    <w:p w14:paraId="53ADCB77" w14:textId="22CE6B98" w:rsidR="00C56E7F" w:rsidRPr="00F05241" w:rsidRDefault="00C56E7F" w:rsidP="009A2BC6">
      <w:pPr>
        <w:pStyle w:val="Ingenafstand"/>
        <w:spacing w:line="276" w:lineRule="auto"/>
        <w:rPr>
          <w:sz w:val="22"/>
        </w:rPr>
      </w:pPr>
      <w:r w:rsidRPr="00F05241">
        <w:rPr>
          <w:sz w:val="22"/>
        </w:rPr>
        <w:t xml:space="preserve">Det er </w:t>
      </w:r>
      <w:proofErr w:type="gramStart"/>
      <w:r w:rsidRPr="00F05241">
        <w:rPr>
          <w:sz w:val="22"/>
        </w:rPr>
        <w:t>endvidere</w:t>
      </w:r>
      <w:proofErr w:type="gramEnd"/>
      <w:r w:rsidRPr="00F05241">
        <w:rPr>
          <w:sz w:val="22"/>
        </w:rPr>
        <w:t xml:space="preserve"> Socialtilsynets vurdering, at </w:t>
      </w:r>
      <w:r w:rsidR="00154964" w:rsidRPr="00F05241">
        <w:rPr>
          <w:sz w:val="22"/>
        </w:rPr>
        <w:t>ressourcestyring</w:t>
      </w:r>
      <w:r w:rsidRPr="00F05241">
        <w:rPr>
          <w:sz w:val="22"/>
        </w:rPr>
        <w:t xml:space="preserve"> </w:t>
      </w:r>
      <w:r w:rsidR="00223CA2" w:rsidRPr="00F05241">
        <w:rPr>
          <w:sz w:val="22"/>
        </w:rPr>
        <w:t>og målrettethed vil fremme</w:t>
      </w:r>
      <w:r w:rsidRPr="00F05241">
        <w:rPr>
          <w:sz w:val="22"/>
        </w:rPr>
        <w:t xml:space="preserve"> kontinuitet og stabilitet i den samlede indsats over for beboerne. </w:t>
      </w:r>
      <w:bookmarkStart w:id="81" w:name="_Hlk482607408"/>
      <w:r w:rsidRPr="00F05241">
        <w:rPr>
          <w:sz w:val="22"/>
        </w:rPr>
        <w:t xml:space="preserve">Med udgangspunkt i Holbæk Kommunes målsætning for ældre- og værdighedspolitikker, angives det ved </w:t>
      </w:r>
      <w:r w:rsidR="00E37A62" w:rsidRPr="00F05241">
        <w:rPr>
          <w:sz w:val="22"/>
        </w:rPr>
        <w:t>tilsynsbesøget</w:t>
      </w:r>
      <w:r w:rsidRPr="00F05241">
        <w:rPr>
          <w:sz w:val="22"/>
        </w:rPr>
        <w:t xml:space="preserve"> kun </w:t>
      </w:r>
      <w:r w:rsidR="00E37A62" w:rsidRPr="00F05241">
        <w:rPr>
          <w:sz w:val="22"/>
        </w:rPr>
        <w:t xml:space="preserve">at kunne </w:t>
      </w:r>
      <w:r w:rsidRPr="00F05241">
        <w:rPr>
          <w:sz w:val="22"/>
        </w:rPr>
        <w:t xml:space="preserve">efterleves </w:t>
      </w:r>
      <w:r w:rsidR="00E7187F" w:rsidRPr="00F05241">
        <w:rPr>
          <w:sz w:val="22"/>
        </w:rPr>
        <w:t>ved</w:t>
      </w:r>
      <w:r w:rsidRPr="00F05241">
        <w:rPr>
          <w:sz w:val="22"/>
        </w:rPr>
        <w:t xml:space="preserve"> en skarp prioritering</w:t>
      </w:r>
      <w:r w:rsidR="00E37A62" w:rsidRPr="00F05241">
        <w:rPr>
          <w:sz w:val="22"/>
        </w:rPr>
        <w:t xml:space="preserve"> af de samlede daglige opgaver</w:t>
      </w:r>
      <w:r w:rsidR="00154964" w:rsidRPr="00F05241">
        <w:rPr>
          <w:sz w:val="22"/>
        </w:rPr>
        <w:t xml:space="preserve">. Beboernes </w:t>
      </w:r>
      <w:r w:rsidRPr="00F05241">
        <w:rPr>
          <w:sz w:val="22"/>
        </w:rPr>
        <w:t>deltagel</w:t>
      </w:r>
      <w:r w:rsidR="00670977" w:rsidRPr="00F05241">
        <w:rPr>
          <w:sz w:val="22"/>
        </w:rPr>
        <w:t xml:space="preserve">se i </w:t>
      </w:r>
      <w:r w:rsidRPr="00F05241">
        <w:rPr>
          <w:sz w:val="22"/>
        </w:rPr>
        <w:t xml:space="preserve">personlige og praktiske opgaver, sker ud fra den enkelte medarbejders samlede opgaveportefølje og ikke ud fra hvad der er bedst for beboeren </w:t>
      </w:r>
      <w:r w:rsidR="00481A0E" w:rsidRPr="00F05241">
        <w:rPr>
          <w:sz w:val="22"/>
        </w:rPr>
        <w:t>i et rehabiliterende perspektiv</w:t>
      </w:r>
      <w:r w:rsidRPr="00F05241">
        <w:rPr>
          <w:sz w:val="22"/>
        </w:rPr>
        <w:t xml:space="preserve">. </w:t>
      </w:r>
    </w:p>
    <w:p w14:paraId="7DD58147" w14:textId="77777777" w:rsidR="0022010A" w:rsidRPr="00F05241" w:rsidRDefault="00E37A62" w:rsidP="009A2BC6">
      <w:pPr>
        <w:rPr>
          <w:rFonts w:eastAsia="Times New Roman"/>
          <w:sz w:val="22"/>
          <w:lang w:eastAsia="da-DK"/>
        </w:rPr>
      </w:pPr>
      <w:r w:rsidRPr="00F05241">
        <w:rPr>
          <w:rFonts w:eastAsia="Times New Roman"/>
          <w:sz w:val="22"/>
          <w:lang w:eastAsia="da-DK"/>
        </w:rPr>
        <w:t xml:space="preserve">Socialtilsynet vurderer, at der er fokus på identificering af ernæringsproblematikker og efterfølgende iværksættelse af relevante tiltag. </w:t>
      </w:r>
      <w:r w:rsidR="0022010A" w:rsidRPr="00F05241">
        <w:rPr>
          <w:rFonts w:eastAsia="Times New Roman"/>
          <w:sz w:val="22"/>
          <w:lang w:eastAsia="da-DK"/>
        </w:rPr>
        <w:t>A</w:t>
      </w:r>
      <w:r w:rsidRPr="00F05241">
        <w:rPr>
          <w:rFonts w:eastAsia="Times New Roman"/>
          <w:sz w:val="22"/>
          <w:lang w:eastAsia="da-DK"/>
        </w:rPr>
        <w:t>nsættelse af ernæringsassistenter</w:t>
      </w:r>
      <w:r w:rsidR="0022010A" w:rsidRPr="00F05241">
        <w:rPr>
          <w:rFonts w:eastAsia="Times New Roman"/>
          <w:sz w:val="22"/>
          <w:lang w:eastAsia="da-DK"/>
        </w:rPr>
        <w:t>,</w:t>
      </w:r>
      <w:r w:rsidRPr="00F05241">
        <w:rPr>
          <w:rFonts w:eastAsia="Times New Roman"/>
          <w:sz w:val="22"/>
          <w:lang w:eastAsia="da-DK"/>
        </w:rPr>
        <w:t xml:space="preserve"> som skal understøtte og bistå omkring måltiderne og tilberedning heraf, er det Socialtilsynets vurdering, at indsatsen omkring måltiderne </w:t>
      </w:r>
      <w:r w:rsidR="0022010A" w:rsidRPr="00F05241">
        <w:rPr>
          <w:rFonts w:eastAsia="Times New Roman"/>
          <w:sz w:val="22"/>
          <w:lang w:eastAsia="da-DK"/>
        </w:rPr>
        <w:t>fremmer aktiviteter og oplevelsen af dufte og smage.</w:t>
      </w:r>
    </w:p>
    <w:p w14:paraId="4D6369CC" w14:textId="1AD9DA64" w:rsidR="00E37A62" w:rsidRPr="00F05241" w:rsidRDefault="0022010A" w:rsidP="009A2BC6">
      <w:pPr>
        <w:rPr>
          <w:sz w:val="22"/>
        </w:rPr>
      </w:pPr>
      <w:r w:rsidRPr="00F05241">
        <w:rPr>
          <w:rFonts w:eastAsia="Times New Roman"/>
          <w:sz w:val="22"/>
          <w:lang w:eastAsia="da-DK"/>
        </w:rPr>
        <w:t>Ernæringsperspektivet fremmes ligeledes gennem sygeplejerskens fokus på borgers ernæringstilstand, som tilsynet kan konstatere dokumenteres. Planen med månedlig kontrol holder dog ikke. Der udfærdiges handleplan ud</w:t>
      </w:r>
      <w:r w:rsidR="004C1CE0" w:rsidRPr="00F05241">
        <w:rPr>
          <w:rFonts w:eastAsia="Times New Roman"/>
          <w:sz w:val="22"/>
          <w:lang w:eastAsia="da-DK"/>
        </w:rPr>
        <w:t xml:space="preserve"> </w:t>
      </w:r>
      <w:r w:rsidRPr="00F05241">
        <w:rPr>
          <w:rFonts w:eastAsia="Times New Roman"/>
          <w:sz w:val="22"/>
          <w:lang w:eastAsia="da-DK"/>
        </w:rPr>
        <w:t>fra</w:t>
      </w:r>
      <w:r w:rsidR="004C1CE0" w:rsidRPr="00F05241">
        <w:rPr>
          <w:rFonts w:eastAsia="Times New Roman"/>
          <w:sz w:val="22"/>
          <w:lang w:eastAsia="da-DK"/>
        </w:rPr>
        <w:t xml:space="preserve"> BMI</w:t>
      </w:r>
      <w:r w:rsidR="0057510C" w:rsidRPr="00F05241">
        <w:rPr>
          <w:rFonts w:eastAsia="Times New Roman"/>
          <w:sz w:val="22"/>
          <w:lang w:eastAsia="da-DK"/>
        </w:rPr>
        <w:t>-</w:t>
      </w:r>
      <w:r w:rsidR="001E3275" w:rsidRPr="00F05241">
        <w:rPr>
          <w:rFonts w:eastAsia="Times New Roman"/>
          <w:sz w:val="22"/>
          <w:lang w:eastAsia="da-DK"/>
        </w:rPr>
        <w:t xml:space="preserve"> </w:t>
      </w:r>
      <w:r w:rsidR="004C1CE0" w:rsidRPr="00F05241">
        <w:rPr>
          <w:rFonts w:eastAsia="Times New Roman"/>
          <w:sz w:val="22"/>
          <w:lang w:eastAsia="da-DK"/>
        </w:rPr>
        <w:t>screening.</w:t>
      </w:r>
      <w:r w:rsidRPr="00F05241">
        <w:rPr>
          <w:rFonts w:eastAsia="Times New Roman"/>
          <w:sz w:val="22"/>
          <w:lang w:eastAsia="da-DK"/>
        </w:rPr>
        <w:t xml:space="preserve"> </w:t>
      </w:r>
      <w:r w:rsidR="000A633D" w:rsidRPr="00F05241">
        <w:rPr>
          <w:rFonts w:eastAsia="Times New Roman"/>
          <w:sz w:val="22"/>
          <w:lang w:eastAsia="da-DK"/>
        </w:rPr>
        <w:t xml:space="preserve"> </w:t>
      </w:r>
    </w:p>
    <w:bookmarkEnd w:id="81"/>
    <w:p w14:paraId="79DEA194" w14:textId="34CE8227" w:rsidR="00E37A62" w:rsidRPr="00F05241" w:rsidRDefault="00E37A62" w:rsidP="009A2BC6">
      <w:pPr>
        <w:rPr>
          <w:sz w:val="22"/>
        </w:rPr>
      </w:pPr>
      <w:r w:rsidRPr="00F05241">
        <w:rPr>
          <w:sz w:val="22"/>
        </w:rPr>
        <w:t xml:space="preserve">Socialtilsynet vurderer, at ledelse og medarbejderne bestræber sig på, at sikre, at der skabes mulighed for at vedligeholde og fastholde kontakt til og samvær med familie og netværk. Det er </w:t>
      </w:r>
      <w:proofErr w:type="gramStart"/>
      <w:r w:rsidRPr="00F05241">
        <w:rPr>
          <w:sz w:val="22"/>
        </w:rPr>
        <w:t>endvidere</w:t>
      </w:r>
      <w:proofErr w:type="gramEnd"/>
      <w:r w:rsidRPr="00F05241">
        <w:rPr>
          <w:sz w:val="22"/>
        </w:rPr>
        <w:t xml:space="preserve"> Socialtilsynets vurdering, at der tages udgangspunkt i en individuel og værdig afslutning </w:t>
      </w:r>
      <w:r w:rsidR="00124EEB">
        <w:rPr>
          <w:sz w:val="22"/>
        </w:rPr>
        <w:t>på</w:t>
      </w:r>
      <w:r w:rsidRPr="00F05241">
        <w:rPr>
          <w:sz w:val="22"/>
        </w:rPr>
        <w:t xml:space="preserve"> livet for den enkelte beboer, som er i tråd med kommunens værdighedspolitik.</w:t>
      </w:r>
    </w:p>
    <w:p w14:paraId="0FAE643A" w14:textId="79298ED0" w:rsidR="00154964" w:rsidRPr="00F05241" w:rsidRDefault="00154964" w:rsidP="00154964">
      <w:pPr>
        <w:rPr>
          <w:i/>
          <w:color w:val="808080" w:themeColor="background1" w:themeShade="80"/>
          <w:sz w:val="22"/>
        </w:rPr>
      </w:pPr>
      <w:r w:rsidRPr="00F05241">
        <w:rPr>
          <w:i/>
          <w:color w:val="808080" w:themeColor="background1" w:themeShade="80"/>
          <w:sz w:val="22"/>
        </w:rPr>
        <w:t xml:space="preserve">Det anbefales </w:t>
      </w:r>
      <w:proofErr w:type="gramStart"/>
      <w:r w:rsidRPr="00F05241">
        <w:rPr>
          <w:i/>
          <w:color w:val="808080" w:themeColor="background1" w:themeShade="80"/>
          <w:sz w:val="22"/>
        </w:rPr>
        <w:t>fortsat,</w:t>
      </w:r>
      <w:proofErr w:type="gramEnd"/>
      <w:r w:rsidRPr="00F05241">
        <w:rPr>
          <w:i/>
          <w:color w:val="808080" w:themeColor="background1" w:themeShade="80"/>
          <w:sz w:val="22"/>
        </w:rPr>
        <w:t xml:space="preserve"> at udvikle en systematik så hensyn til </w:t>
      </w:r>
      <w:r w:rsidR="002D67D8" w:rsidRPr="00F05241">
        <w:rPr>
          <w:i/>
          <w:color w:val="808080" w:themeColor="background1" w:themeShade="80"/>
          <w:sz w:val="22"/>
        </w:rPr>
        <w:t xml:space="preserve">den mindre åndsfriske </w:t>
      </w:r>
      <w:r w:rsidRPr="00F05241">
        <w:rPr>
          <w:i/>
          <w:color w:val="808080" w:themeColor="background1" w:themeShade="80"/>
          <w:sz w:val="22"/>
        </w:rPr>
        <w:t>beboeres livskvalitet</w:t>
      </w:r>
      <w:r w:rsidR="00E7187F" w:rsidRPr="00F05241">
        <w:rPr>
          <w:i/>
          <w:color w:val="808080" w:themeColor="background1" w:themeShade="80"/>
          <w:sz w:val="22"/>
        </w:rPr>
        <w:t xml:space="preserve"> og værdighed</w:t>
      </w:r>
      <w:r w:rsidRPr="00F05241">
        <w:rPr>
          <w:i/>
          <w:color w:val="808080" w:themeColor="background1" w:themeShade="80"/>
          <w:sz w:val="22"/>
        </w:rPr>
        <w:t xml:space="preserve"> tilgodeses i praksis og også fremgår tydeligere i dokumentationen</w:t>
      </w:r>
      <w:r w:rsidR="00FD102D" w:rsidRPr="00F05241">
        <w:rPr>
          <w:i/>
          <w:color w:val="808080" w:themeColor="background1" w:themeShade="80"/>
          <w:sz w:val="22"/>
        </w:rPr>
        <w:t xml:space="preserve"> </w:t>
      </w:r>
      <w:r w:rsidRPr="00F05241">
        <w:rPr>
          <w:i/>
          <w:color w:val="808080" w:themeColor="background1" w:themeShade="80"/>
          <w:sz w:val="22"/>
        </w:rPr>
        <w:t xml:space="preserve">med inddragelse af oplysninger fra livshistorie, indflytningssamtaler og den løbende dialog med beboeren og de pårørende. </w:t>
      </w:r>
    </w:p>
    <w:p w14:paraId="38F5FCD6" w14:textId="1ECF1F74" w:rsidR="00A27200" w:rsidRPr="00F05241" w:rsidRDefault="00A27200" w:rsidP="00154964">
      <w:pPr>
        <w:rPr>
          <w:i/>
          <w:color w:val="808080" w:themeColor="background1" w:themeShade="80"/>
          <w:sz w:val="22"/>
        </w:rPr>
      </w:pPr>
      <w:bookmarkStart w:id="82" w:name="_Hlk514308597"/>
      <w:r w:rsidRPr="00F05241">
        <w:rPr>
          <w:i/>
          <w:color w:val="808080" w:themeColor="background1" w:themeShade="80"/>
          <w:sz w:val="22"/>
        </w:rPr>
        <w:t>Socialtilsynet anbefaler, at</w:t>
      </w:r>
      <w:r w:rsidR="002D77EA">
        <w:rPr>
          <w:i/>
          <w:color w:val="808080" w:themeColor="background1" w:themeShade="80"/>
          <w:sz w:val="22"/>
        </w:rPr>
        <w:t xml:space="preserve"> </w:t>
      </w:r>
      <w:proofErr w:type="gramStart"/>
      <w:r w:rsidR="002D77EA">
        <w:rPr>
          <w:i/>
          <w:color w:val="808080" w:themeColor="background1" w:themeShade="80"/>
          <w:sz w:val="22"/>
        </w:rPr>
        <w:t xml:space="preserve">Plejecenter </w:t>
      </w:r>
      <w:r w:rsidRPr="00F05241">
        <w:rPr>
          <w:i/>
          <w:color w:val="808080" w:themeColor="background1" w:themeShade="80"/>
          <w:sz w:val="22"/>
        </w:rPr>
        <w:t xml:space="preserve"> Elmelunden</w:t>
      </w:r>
      <w:proofErr w:type="gramEnd"/>
      <w:r w:rsidRPr="00F05241">
        <w:rPr>
          <w:i/>
          <w:color w:val="808080" w:themeColor="background1" w:themeShade="80"/>
          <w:sz w:val="22"/>
        </w:rPr>
        <w:t xml:space="preserve"> synliggør de nye aktiviteter med </w:t>
      </w:r>
      <w:r w:rsidR="001E3275" w:rsidRPr="00F05241">
        <w:rPr>
          <w:i/>
          <w:color w:val="808080" w:themeColor="background1" w:themeShade="80"/>
          <w:sz w:val="22"/>
        </w:rPr>
        <w:t xml:space="preserve">bl.a. </w:t>
      </w:r>
      <w:r w:rsidRPr="00F05241">
        <w:rPr>
          <w:i/>
          <w:color w:val="808080" w:themeColor="background1" w:themeShade="80"/>
          <w:sz w:val="22"/>
        </w:rPr>
        <w:t>ernæringsassistenter på stedets hjemmeside.</w:t>
      </w:r>
    </w:p>
    <w:bookmarkEnd w:id="82"/>
    <w:p w14:paraId="18C6D21C" w14:textId="5BE3D705" w:rsidR="002D67D8" w:rsidRPr="00F05241" w:rsidRDefault="002D67D8" w:rsidP="00154964">
      <w:pPr>
        <w:rPr>
          <w:i/>
          <w:color w:val="808080" w:themeColor="background1" w:themeShade="80"/>
          <w:sz w:val="22"/>
        </w:rPr>
      </w:pPr>
      <w:r w:rsidRPr="00F05241">
        <w:rPr>
          <w:i/>
          <w:color w:val="808080" w:themeColor="background1" w:themeShade="80"/>
          <w:sz w:val="22"/>
        </w:rPr>
        <w:t xml:space="preserve">Det anbefales, at der udbredes kendskab til klippekorts ordningen hos alle parter, at den implementeres i lovens ånd og ikke benyttes til indsatser som er implicit i dagligdagen på plejecentret. </w:t>
      </w:r>
    </w:p>
    <w:p w14:paraId="4EBCBFE5" w14:textId="49561E06" w:rsidR="00856D4B" w:rsidRPr="00F05241" w:rsidRDefault="00856D4B" w:rsidP="00154964">
      <w:pPr>
        <w:rPr>
          <w:i/>
          <w:color w:val="808080" w:themeColor="background1" w:themeShade="80"/>
          <w:sz w:val="22"/>
        </w:rPr>
      </w:pPr>
      <w:r w:rsidRPr="00F05241">
        <w:rPr>
          <w:i/>
          <w:color w:val="808080" w:themeColor="background1" w:themeShade="80"/>
          <w:sz w:val="22"/>
        </w:rPr>
        <w:t xml:space="preserve">Det anbefales, at uderummene gøres mindre sterile og at </w:t>
      </w:r>
      <w:r w:rsidR="00C747ED" w:rsidRPr="00F05241">
        <w:rPr>
          <w:i/>
          <w:color w:val="808080" w:themeColor="background1" w:themeShade="80"/>
          <w:sz w:val="22"/>
        </w:rPr>
        <w:t>der skabes rum for sanseoplevelser</w:t>
      </w:r>
      <w:r w:rsidRPr="00F05241">
        <w:rPr>
          <w:i/>
          <w:color w:val="808080" w:themeColor="background1" w:themeShade="80"/>
          <w:sz w:val="22"/>
        </w:rPr>
        <w:t>.</w:t>
      </w:r>
    </w:p>
    <w:p w14:paraId="2DE8DFF9" w14:textId="30F7215B" w:rsidR="002D67D8" w:rsidRPr="00F05241" w:rsidRDefault="00025E05" w:rsidP="00154964">
      <w:pPr>
        <w:rPr>
          <w:i/>
          <w:iCs/>
          <w:color w:val="808080" w:themeColor="background1" w:themeShade="80"/>
          <w:sz w:val="22"/>
        </w:rPr>
      </w:pPr>
      <w:bookmarkStart w:id="83" w:name="_Toc410643960"/>
      <w:bookmarkStart w:id="84" w:name="_Toc410644789"/>
      <w:r w:rsidRPr="00F05241">
        <w:rPr>
          <w:i/>
          <w:iCs/>
          <w:color w:val="808080" w:themeColor="background1" w:themeShade="80"/>
          <w:sz w:val="22"/>
        </w:rPr>
        <w:t xml:space="preserve">Det anbefales </w:t>
      </w:r>
      <w:r w:rsidR="002D67D8" w:rsidRPr="00F05241">
        <w:rPr>
          <w:i/>
          <w:iCs/>
          <w:color w:val="808080" w:themeColor="background1" w:themeShade="80"/>
          <w:sz w:val="22"/>
        </w:rPr>
        <w:t xml:space="preserve">fortsat, at der arbejdes med at beskrive de ledelsesmæssige forventninger til rehabilitering og at sikre, at der ved alle beboere foreligger en konkret individuel vurdering </w:t>
      </w:r>
      <w:r w:rsidR="00E7187F" w:rsidRPr="00F05241">
        <w:rPr>
          <w:i/>
          <w:iCs/>
          <w:color w:val="808080" w:themeColor="background1" w:themeShade="80"/>
          <w:sz w:val="22"/>
        </w:rPr>
        <w:t>og en rehabiliterings</w:t>
      </w:r>
      <w:r w:rsidR="00D914EA" w:rsidRPr="00F05241">
        <w:rPr>
          <w:i/>
          <w:iCs/>
          <w:color w:val="808080" w:themeColor="background1" w:themeShade="80"/>
          <w:sz w:val="22"/>
        </w:rPr>
        <w:t xml:space="preserve"> </w:t>
      </w:r>
      <w:r w:rsidR="00E7187F" w:rsidRPr="00F05241">
        <w:rPr>
          <w:i/>
          <w:iCs/>
          <w:color w:val="808080" w:themeColor="background1" w:themeShade="80"/>
          <w:sz w:val="22"/>
        </w:rPr>
        <w:t>plan.</w:t>
      </w:r>
      <w:r w:rsidR="002D67D8" w:rsidRPr="00F05241">
        <w:rPr>
          <w:i/>
          <w:iCs/>
          <w:color w:val="808080" w:themeColor="background1" w:themeShade="80"/>
          <w:sz w:val="22"/>
        </w:rPr>
        <w:t xml:space="preserve"> </w:t>
      </w:r>
      <w:bookmarkEnd w:id="83"/>
      <w:bookmarkEnd w:id="84"/>
    </w:p>
    <w:p w14:paraId="5BF49665" w14:textId="46CEFD50" w:rsidR="00441AE5" w:rsidRPr="00F05241" w:rsidRDefault="00441AE5" w:rsidP="00B350E0">
      <w:pPr>
        <w:pStyle w:val="Overskrift2"/>
      </w:pPr>
      <w:bookmarkStart w:id="85" w:name="_Toc474407625"/>
      <w:bookmarkStart w:id="86" w:name="_Toc486592053"/>
      <w:r w:rsidRPr="00F05241">
        <w:lastRenderedPageBreak/>
        <w:t>Livskvalitet</w:t>
      </w:r>
      <w:bookmarkStart w:id="87" w:name="_Toc410643965"/>
      <w:bookmarkStart w:id="88" w:name="_Toc410644794"/>
      <w:bookmarkEnd w:id="71"/>
      <w:bookmarkEnd w:id="85"/>
      <w:bookmarkEnd w:id="86"/>
    </w:p>
    <w:p w14:paraId="513A756F" w14:textId="2C1DCA7A" w:rsidR="00B90110" w:rsidRPr="00F05241" w:rsidRDefault="00B90110" w:rsidP="009A2BC6">
      <w:pPr>
        <w:rPr>
          <w:sz w:val="22"/>
        </w:rPr>
      </w:pPr>
      <w:r w:rsidRPr="00F05241">
        <w:rPr>
          <w:sz w:val="22"/>
        </w:rPr>
        <w:t xml:space="preserve">Ud fra oplysninger fra de interviewede parter er det Socialtilsynets indtryk, at hjælp og støtte overvejende tager udgangs i en omsorgsfuld og anerkendende tilgang til beboerne. </w:t>
      </w:r>
      <w:r w:rsidR="00A147C3" w:rsidRPr="00F05241">
        <w:rPr>
          <w:sz w:val="22"/>
        </w:rPr>
        <w:t xml:space="preserve">De pårørende tilkendegiver oplevelse af og tiltro til </w:t>
      </w:r>
      <w:r w:rsidRPr="00F05241">
        <w:rPr>
          <w:sz w:val="22"/>
        </w:rPr>
        <w:t>inddragelse og selv</w:t>
      </w:r>
      <w:r w:rsidR="00A147C3" w:rsidRPr="00F05241">
        <w:rPr>
          <w:sz w:val="22"/>
        </w:rPr>
        <w:t>- og med</w:t>
      </w:r>
      <w:r w:rsidRPr="00F05241">
        <w:rPr>
          <w:sz w:val="22"/>
        </w:rPr>
        <w:t xml:space="preserve">bestemmelse. </w:t>
      </w:r>
    </w:p>
    <w:p w14:paraId="11F90918" w14:textId="3C2264D6" w:rsidR="004D7541" w:rsidRPr="00F05241" w:rsidRDefault="00A147C3" w:rsidP="009A2BC6">
      <w:pPr>
        <w:rPr>
          <w:sz w:val="22"/>
        </w:rPr>
      </w:pPr>
      <w:r w:rsidRPr="00F05241">
        <w:rPr>
          <w:sz w:val="22"/>
        </w:rPr>
        <w:t>Socialtilsynet kan konstatere, at det ikke er tydeligt hvorledes medarbejderne tilgodeser og efterkommer beboernes individuelle ønsker</w:t>
      </w:r>
      <w:r w:rsidR="004D7541" w:rsidRPr="00F05241">
        <w:rPr>
          <w:sz w:val="22"/>
        </w:rPr>
        <w:t>. Medarbejderne beskriver en travl hverdag, hvor dokumentation i mange situationer undlades grundet praktiske opgaver, således bliver det u</w:t>
      </w:r>
      <w:r w:rsidR="00124EEB">
        <w:rPr>
          <w:sz w:val="22"/>
        </w:rPr>
        <w:t>i</w:t>
      </w:r>
      <w:r w:rsidR="004D7541" w:rsidRPr="00F05241">
        <w:rPr>
          <w:sz w:val="22"/>
        </w:rPr>
        <w:t>gennemskuelig</w:t>
      </w:r>
      <w:r w:rsidR="00124EEB">
        <w:rPr>
          <w:sz w:val="22"/>
        </w:rPr>
        <w:t>t</w:t>
      </w:r>
      <w:r w:rsidR="004D7541" w:rsidRPr="00F05241">
        <w:rPr>
          <w:sz w:val="22"/>
        </w:rPr>
        <w:t xml:space="preserve"> om tildeling af ydelser og beboernes behov er sammenhængende, og</w:t>
      </w:r>
      <w:r w:rsidR="00154964" w:rsidRPr="00F05241">
        <w:rPr>
          <w:sz w:val="22"/>
        </w:rPr>
        <w:t xml:space="preserve"> </w:t>
      </w:r>
      <w:r w:rsidR="0011005B" w:rsidRPr="00F05241">
        <w:rPr>
          <w:sz w:val="22"/>
        </w:rPr>
        <w:t xml:space="preserve">samtidig </w:t>
      </w:r>
      <w:r w:rsidR="00154964" w:rsidRPr="00F05241">
        <w:rPr>
          <w:sz w:val="22"/>
        </w:rPr>
        <w:t>understøtter beboerne i</w:t>
      </w:r>
      <w:r w:rsidR="004D7541" w:rsidRPr="00F05241">
        <w:rPr>
          <w:sz w:val="22"/>
        </w:rPr>
        <w:t xml:space="preserve"> hvad</w:t>
      </w:r>
      <w:r w:rsidR="004E1FDC" w:rsidRPr="00F05241">
        <w:rPr>
          <w:sz w:val="22"/>
        </w:rPr>
        <w:t>,</w:t>
      </w:r>
      <w:r w:rsidR="004D7541" w:rsidRPr="00F05241">
        <w:rPr>
          <w:sz w:val="22"/>
        </w:rPr>
        <w:t xml:space="preserve"> der giver den </w:t>
      </w:r>
      <w:r w:rsidR="00154964" w:rsidRPr="00F05241">
        <w:rPr>
          <w:sz w:val="22"/>
        </w:rPr>
        <w:t xml:space="preserve">enkelte </w:t>
      </w:r>
      <w:r w:rsidR="00124EEB">
        <w:rPr>
          <w:sz w:val="22"/>
        </w:rPr>
        <w:t xml:space="preserve">beboer </w:t>
      </w:r>
      <w:r w:rsidR="004D7541" w:rsidRPr="00F05241">
        <w:rPr>
          <w:sz w:val="22"/>
        </w:rPr>
        <w:t xml:space="preserve">kvalitet i livet. </w:t>
      </w:r>
      <w:r w:rsidR="00154964" w:rsidRPr="00F05241">
        <w:rPr>
          <w:rFonts w:ascii="Verdana" w:eastAsia="Times New Roman" w:hAnsi="Verdana" w:cs="Times New Roman"/>
          <w:sz w:val="22"/>
          <w:lang w:eastAsia="da-DK"/>
        </w:rPr>
        <w:t>Socialtilsynet er fortsat af</w:t>
      </w:r>
      <w:r w:rsidRPr="00F05241">
        <w:rPr>
          <w:rFonts w:ascii="Verdana" w:eastAsia="Times New Roman" w:hAnsi="Verdana" w:cs="Times New Roman"/>
          <w:sz w:val="22"/>
          <w:lang w:eastAsia="da-DK"/>
        </w:rPr>
        <w:t xml:space="preserve"> den overbevisning, at det er en medarbejdergruppe</w:t>
      </w:r>
      <w:r w:rsidR="0011005B" w:rsidRPr="00F05241">
        <w:rPr>
          <w:rFonts w:ascii="Verdana" w:eastAsia="Times New Roman" w:hAnsi="Verdana" w:cs="Times New Roman"/>
          <w:sz w:val="22"/>
          <w:lang w:eastAsia="da-DK"/>
        </w:rPr>
        <w:t>,</w:t>
      </w:r>
      <w:r w:rsidRPr="00F05241">
        <w:rPr>
          <w:rFonts w:ascii="Verdana" w:eastAsia="Times New Roman" w:hAnsi="Verdana" w:cs="Times New Roman"/>
          <w:sz w:val="22"/>
          <w:lang w:eastAsia="da-DK"/>
        </w:rPr>
        <w:t xml:space="preserve"> som har gode intentioner </w:t>
      </w:r>
      <w:r w:rsidR="00E00C5E" w:rsidRPr="00F05241">
        <w:rPr>
          <w:rFonts w:ascii="Verdana" w:eastAsia="Times New Roman" w:hAnsi="Verdana" w:cs="Times New Roman"/>
          <w:sz w:val="22"/>
          <w:lang w:eastAsia="da-DK"/>
        </w:rPr>
        <w:t xml:space="preserve">og er ansvarlige </w:t>
      </w:r>
      <w:r w:rsidRPr="00F05241">
        <w:rPr>
          <w:rFonts w:ascii="Verdana" w:eastAsia="Times New Roman" w:hAnsi="Verdana" w:cs="Times New Roman"/>
          <w:sz w:val="22"/>
          <w:lang w:eastAsia="da-DK"/>
        </w:rPr>
        <w:t xml:space="preserve">i den daglige praksis. </w:t>
      </w:r>
    </w:p>
    <w:p w14:paraId="19DE9279" w14:textId="16AEC622" w:rsidR="00A147C3" w:rsidRPr="00F05241" w:rsidRDefault="00094C14" w:rsidP="009A2BC6">
      <w:pPr>
        <w:tabs>
          <w:tab w:val="left" w:pos="2610"/>
        </w:tabs>
        <w:rPr>
          <w:sz w:val="22"/>
        </w:rPr>
      </w:pPr>
      <w:r w:rsidRPr="00F05241">
        <w:rPr>
          <w:sz w:val="22"/>
        </w:rPr>
        <w:t>Teamkoordinator</w:t>
      </w:r>
      <w:r w:rsidR="004D7541" w:rsidRPr="00F05241">
        <w:rPr>
          <w:sz w:val="22"/>
        </w:rPr>
        <w:t xml:space="preserve"> og medarbejdere oplyser, </w:t>
      </w:r>
      <w:r w:rsidR="00E631D2">
        <w:rPr>
          <w:sz w:val="22"/>
        </w:rPr>
        <w:t xml:space="preserve">at </w:t>
      </w:r>
      <w:r w:rsidR="004D7541" w:rsidRPr="00F05241">
        <w:rPr>
          <w:sz w:val="22"/>
        </w:rPr>
        <w:t>der arbejdes med kontaktpersonsordning</w:t>
      </w:r>
      <w:r w:rsidR="005E0538" w:rsidRPr="00F05241">
        <w:rPr>
          <w:sz w:val="22"/>
        </w:rPr>
        <w:t xml:space="preserve">, således er der 2 medarbejdere tilknyttet hver beboer. De skal i samspil med beboeren og pårørende sikre en helhedsorienteret </w:t>
      </w:r>
      <w:r w:rsidR="00154964" w:rsidRPr="00F05241">
        <w:rPr>
          <w:sz w:val="22"/>
        </w:rPr>
        <w:t xml:space="preserve">og individuel </w:t>
      </w:r>
      <w:r w:rsidR="005E0538" w:rsidRPr="00F05241">
        <w:rPr>
          <w:sz w:val="22"/>
        </w:rPr>
        <w:t>indsats</w:t>
      </w:r>
      <w:r w:rsidR="00154964" w:rsidRPr="00F05241">
        <w:rPr>
          <w:sz w:val="22"/>
        </w:rPr>
        <w:t xml:space="preserve">. </w:t>
      </w:r>
      <w:r w:rsidR="004D7541" w:rsidRPr="00F05241">
        <w:rPr>
          <w:sz w:val="22"/>
        </w:rPr>
        <w:t xml:space="preserve"> </w:t>
      </w:r>
    </w:p>
    <w:p w14:paraId="0B20087B" w14:textId="5F9E5EFE" w:rsidR="00CD7924" w:rsidRPr="00F05241" w:rsidRDefault="003A3FF1" w:rsidP="00154964">
      <w:pPr>
        <w:tabs>
          <w:tab w:val="left" w:pos="2610"/>
        </w:tabs>
        <w:rPr>
          <w:sz w:val="22"/>
        </w:rPr>
      </w:pPr>
      <w:r w:rsidRPr="00F05241">
        <w:rPr>
          <w:sz w:val="22"/>
        </w:rPr>
        <w:t xml:space="preserve">Socialtilsynet er oplyst fra temaleder og sygeplejerske, at beboere og pårørende ved indflytning opfordres til i fællesskab, at udfylde folder med beskrivelse af beboernes tidligere liv og levned. Som tidligere beskrevet er det Socialtilsynets indtryk, at disse oplysninger ikke i tilstrækkelig grad vægtes i en målrettet tilrettelæggelse af en meningsskabende hverdag for beboeren. </w:t>
      </w:r>
    </w:p>
    <w:p w14:paraId="753C7505" w14:textId="53AFA14D" w:rsidR="00A8498D" w:rsidRPr="00F05241" w:rsidRDefault="00441AE5" w:rsidP="009A2BC6">
      <w:pPr>
        <w:rPr>
          <w:rFonts w:ascii="Verdana" w:eastAsia="Times New Roman" w:hAnsi="Verdana" w:cs="Times New Roman"/>
          <w:sz w:val="22"/>
        </w:rPr>
      </w:pPr>
      <w:bookmarkStart w:id="89" w:name="_Toc474407626"/>
      <w:bookmarkStart w:id="90" w:name="_Toc486592054"/>
      <w:r w:rsidRPr="00F05241">
        <w:rPr>
          <w:rStyle w:val="Overskrift2Tegn"/>
          <w:sz w:val="22"/>
        </w:rPr>
        <w:t>Kommunikation</w:t>
      </w:r>
      <w:bookmarkEnd w:id="89"/>
      <w:bookmarkEnd w:id="90"/>
      <w:r w:rsidRPr="00F05241">
        <w:rPr>
          <w:rStyle w:val="Overskrift2Tegn"/>
          <w:sz w:val="22"/>
        </w:rPr>
        <w:t xml:space="preserve"> </w:t>
      </w:r>
      <w:r w:rsidRPr="00F05241">
        <w:rPr>
          <w:rStyle w:val="Overskrift3Tegn"/>
        </w:rPr>
        <w:br/>
      </w:r>
      <w:r w:rsidR="003A3FF1" w:rsidRPr="00F05241">
        <w:rPr>
          <w:rFonts w:cs="Arial"/>
          <w:sz w:val="22"/>
        </w:rPr>
        <w:t>Det er oplyst, at der for nuværende ikke benytte</w:t>
      </w:r>
      <w:r w:rsidR="004E1FDC" w:rsidRPr="00F05241">
        <w:rPr>
          <w:rFonts w:cs="Arial"/>
          <w:sz w:val="22"/>
        </w:rPr>
        <w:t>s</w:t>
      </w:r>
      <w:r w:rsidR="003A3FF1" w:rsidRPr="00F05241">
        <w:rPr>
          <w:rFonts w:cs="Arial"/>
          <w:sz w:val="22"/>
        </w:rPr>
        <w:t xml:space="preserve"> særlige kommunikationsredskaber</w:t>
      </w:r>
      <w:r w:rsidR="00A8498D" w:rsidRPr="00F05241">
        <w:rPr>
          <w:rFonts w:cs="Arial"/>
          <w:sz w:val="22"/>
        </w:rPr>
        <w:t xml:space="preserve"> til kommunikative svage beboere. </w:t>
      </w:r>
      <w:r w:rsidR="00A8498D" w:rsidRPr="00F05241">
        <w:rPr>
          <w:rFonts w:ascii="Verdana" w:eastAsia="Times New Roman" w:hAnsi="Verdana" w:cs="Times New Roman"/>
          <w:sz w:val="22"/>
        </w:rPr>
        <w:t xml:space="preserve">  </w:t>
      </w:r>
      <w:r w:rsidR="00A8498D" w:rsidRPr="00F05241">
        <w:rPr>
          <w:rFonts w:ascii="Verdana" w:eastAsia="Times New Roman" w:hAnsi="Verdana" w:cs="Times New Roman"/>
          <w:sz w:val="22"/>
        </w:rPr>
        <w:br/>
      </w:r>
      <w:bookmarkStart w:id="91" w:name="_Hlk480370892"/>
      <w:r w:rsidR="00A8498D" w:rsidRPr="00F05241">
        <w:rPr>
          <w:rFonts w:ascii="Verdana" w:eastAsia="Times New Roman" w:hAnsi="Verdana" w:cs="Times New Roman"/>
          <w:sz w:val="22"/>
        </w:rPr>
        <w:t>Det er Socialtilsynets indtryk, at der i</w:t>
      </w:r>
      <w:r w:rsidR="004E1FDC" w:rsidRPr="00F05241">
        <w:rPr>
          <w:rFonts w:ascii="Verdana" w:eastAsia="Times New Roman" w:hAnsi="Verdana" w:cs="Times New Roman"/>
          <w:sz w:val="22"/>
        </w:rPr>
        <w:t xml:space="preserve"> dagligdagen sikres en</w:t>
      </w:r>
      <w:r w:rsidR="00A8498D" w:rsidRPr="00F05241">
        <w:rPr>
          <w:rFonts w:ascii="Verdana" w:eastAsia="Times New Roman" w:hAnsi="Verdana" w:cs="Times New Roman"/>
          <w:sz w:val="22"/>
        </w:rPr>
        <w:t xml:space="preserve"> dialog og kommunikation tilpasset den enkeltes evner og behov</w:t>
      </w:r>
      <w:r w:rsidR="00AB0C23" w:rsidRPr="00F05241">
        <w:rPr>
          <w:rFonts w:ascii="Verdana" w:eastAsia="Times New Roman" w:hAnsi="Verdana" w:cs="Times New Roman"/>
          <w:sz w:val="22"/>
        </w:rPr>
        <w:t>, hvilket bekræftes af de pårørende Socialtilsynet har talt med</w:t>
      </w:r>
      <w:r w:rsidR="00A8498D" w:rsidRPr="00F05241">
        <w:rPr>
          <w:rFonts w:ascii="Verdana" w:eastAsia="Times New Roman" w:hAnsi="Verdana" w:cs="Times New Roman"/>
          <w:sz w:val="22"/>
        </w:rPr>
        <w:t>.</w:t>
      </w:r>
      <w:bookmarkEnd w:id="91"/>
      <w:r w:rsidR="00A8498D" w:rsidRPr="00F05241">
        <w:rPr>
          <w:rFonts w:ascii="Verdana" w:eastAsia="Times New Roman" w:hAnsi="Verdana" w:cs="Times New Roman"/>
          <w:sz w:val="22"/>
        </w:rPr>
        <w:t xml:space="preserve"> </w:t>
      </w:r>
      <w:r w:rsidR="001C5B0A">
        <w:rPr>
          <w:rFonts w:ascii="Verdana" w:eastAsia="Times New Roman" w:hAnsi="Verdana" w:cs="Times New Roman"/>
          <w:sz w:val="22"/>
        </w:rPr>
        <w:t xml:space="preserve">En pårørende påpeger, at det var ønskværdigt med større indsigt og forståelse for beboerens særlige handicap. </w:t>
      </w:r>
      <w:r w:rsidR="00094C14" w:rsidRPr="00F05241">
        <w:rPr>
          <w:rFonts w:ascii="Verdana" w:eastAsia="Times New Roman" w:hAnsi="Verdana" w:cs="Times New Roman"/>
          <w:sz w:val="22"/>
        </w:rPr>
        <w:t>Socialtilsynet oplever ved besøget, at tonen overfor borgerne er venlig og omsorgsfuld.</w:t>
      </w:r>
      <w:r w:rsidR="00A8498D" w:rsidRPr="00F05241">
        <w:rPr>
          <w:rFonts w:ascii="Verdana" w:eastAsia="Times New Roman" w:hAnsi="Verdana" w:cs="Times New Roman"/>
          <w:sz w:val="22"/>
        </w:rPr>
        <w:t xml:space="preserve"> </w:t>
      </w:r>
    </w:p>
    <w:p w14:paraId="2B6243CB" w14:textId="77777777" w:rsidR="00441AE5" w:rsidRPr="00F05241" w:rsidRDefault="00441AE5" w:rsidP="00B350E0">
      <w:pPr>
        <w:pStyle w:val="Overskrift2"/>
      </w:pPr>
      <w:bookmarkStart w:id="92" w:name="_Toc486592055"/>
      <w:bookmarkStart w:id="93" w:name="_Toc474407627"/>
      <w:r w:rsidRPr="00F05241">
        <w:t>Selvbestemmelse</w:t>
      </w:r>
      <w:bookmarkEnd w:id="92"/>
      <w:r w:rsidRPr="00F05241">
        <w:t xml:space="preserve"> </w:t>
      </w:r>
      <w:bookmarkEnd w:id="93"/>
    </w:p>
    <w:p w14:paraId="73CF89B3" w14:textId="54F93640" w:rsidR="00D656B0" w:rsidRPr="00F05241" w:rsidRDefault="00D656B0" w:rsidP="009A2BC6">
      <w:pPr>
        <w:rPr>
          <w:rFonts w:ascii="Verdana" w:eastAsia="Times New Roman" w:hAnsi="Verdana" w:cs="Times New Roman"/>
          <w:sz w:val="22"/>
        </w:rPr>
      </w:pPr>
      <w:r w:rsidRPr="00F05241">
        <w:rPr>
          <w:sz w:val="22"/>
        </w:rPr>
        <w:t>Det er Socialtilsynets indtryk ud fra interview med ledelse, medarbejdere, beboere og pårørende, at der arbejdes ud fra en respektfuld tilgang med fokus på beboernes autonomi.</w:t>
      </w:r>
      <w:r w:rsidR="001C5B0A">
        <w:rPr>
          <w:sz w:val="22"/>
        </w:rPr>
        <w:t xml:space="preserve"> </w:t>
      </w:r>
      <w:r w:rsidRPr="00F05241">
        <w:rPr>
          <w:sz w:val="22"/>
        </w:rPr>
        <w:t xml:space="preserve">Pårørende til beboerne beskriver, at medarbejderne forsøger at motivere og inddrage den enkelte beboer i de personlige opgaver. </w:t>
      </w:r>
      <w:r w:rsidRPr="00F05241">
        <w:rPr>
          <w:rFonts w:ascii="Verdana" w:eastAsia="Times New Roman" w:hAnsi="Verdana" w:cs="Times New Roman"/>
          <w:sz w:val="22"/>
        </w:rPr>
        <w:t>Inddragelsen bekræftes desuden af de i</w:t>
      </w:r>
      <w:r w:rsidR="00EE5C51" w:rsidRPr="00F05241">
        <w:rPr>
          <w:rFonts w:ascii="Verdana" w:eastAsia="Times New Roman" w:hAnsi="Verdana" w:cs="Times New Roman"/>
          <w:sz w:val="22"/>
        </w:rPr>
        <w:t>nterviewede beboere</w:t>
      </w:r>
      <w:r w:rsidRPr="00F05241">
        <w:rPr>
          <w:rFonts w:ascii="Verdana" w:eastAsia="Times New Roman" w:hAnsi="Verdana" w:cs="Times New Roman"/>
          <w:sz w:val="22"/>
        </w:rPr>
        <w:t xml:space="preserve">. </w:t>
      </w:r>
    </w:p>
    <w:p w14:paraId="7D17D49C" w14:textId="0612B5A7" w:rsidR="00AA2D03" w:rsidRPr="00F05241" w:rsidRDefault="006E5DC3" w:rsidP="009A2BC6">
      <w:pPr>
        <w:rPr>
          <w:rFonts w:ascii="Verdana" w:eastAsia="Times New Roman" w:hAnsi="Verdana" w:cs="Times New Roman"/>
          <w:sz w:val="22"/>
        </w:rPr>
      </w:pPr>
      <w:r w:rsidRPr="00F05241">
        <w:rPr>
          <w:rFonts w:ascii="Verdana" w:eastAsia="Times New Roman" w:hAnsi="Verdana" w:cs="Times New Roman"/>
          <w:sz w:val="22"/>
        </w:rPr>
        <w:t>Center</w:t>
      </w:r>
      <w:r w:rsidR="00D656B0" w:rsidRPr="00F05241">
        <w:rPr>
          <w:rFonts w:ascii="Verdana" w:eastAsia="Times New Roman" w:hAnsi="Verdana" w:cs="Times New Roman"/>
          <w:sz w:val="22"/>
        </w:rPr>
        <w:t xml:space="preserve">leder oplyser, </w:t>
      </w:r>
      <w:r w:rsidR="00E631D2">
        <w:rPr>
          <w:rFonts w:ascii="Verdana" w:eastAsia="Times New Roman" w:hAnsi="Verdana" w:cs="Times New Roman"/>
          <w:sz w:val="22"/>
        </w:rPr>
        <w:t xml:space="preserve">at </w:t>
      </w:r>
      <w:r w:rsidR="00D656B0" w:rsidRPr="00F05241">
        <w:rPr>
          <w:rFonts w:ascii="Verdana" w:eastAsia="Times New Roman" w:hAnsi="Verdana" w:cs="Times New Roman"/>
          <w:sz w:val="22"/>
        </w:rPr>
        <w:t xml:space="preserve">der er forsøgt at etablere bruger- og pårørenderåd. Men </w:t>
      </w:r>
      <w:r w:rsidR="000D214E" w:rsidRPr="00F05241">
        <w:rPr>
          <w:rFonts w:ascii="Verdana" w:eastAsia="Times New Roman" w:hAnsi="Verdana" w:cs="Times New Roman"/>
          <w:sz w:val="22"/>
        </w:rPr>
        <w:t xml:space="preserve">at </w:t>
      </w:r>
      <w:r w:rsidR="00D656B0" w:rsidRPr="00F05241">
        <w:rPr>
          <w:rFonts w:ascii="Verdana" w:eastAsia="Times New Roman" w:hAnsi="Verdana" w:cs="Times New Roman"/>
          <w:sz w:val="22"/>
        </w:rPr>
        <w:t xml:space="preserve">der </w:t>
      </w:r>
      <w:r w:rsidRPr="00F05241">
        <w:rPr>
          <w:rFonts w:ascii="Verdana" w:eastAsia="Times New Roman" w:hAnsi="Verdana" w:cs="Times New Roman"/>
          <w:sz w:val="22"/>
        </w:rPr>
        <w:t xml:space="preserve">fortsat </w:t>
      </w:r>
      <w:r w:rsidR="004E1FDC" w:rsidRPr="00F05241">
        <w:rPr>
          <w:rFonts w:ascii="Verdana" w:eastAsia="Times New Roman" w:hAnsi="Verdana" w:cs="Times New Roman"/>
          <w:sz w:val="22"/>
        </w:rPr>
        <w:t>ikke</w:t>
      </w:r>
      <w:r w:rsidRPr="00F05241">
        <w:rPr>
          <w:rFonts w:ascii="Verdana" w:eastAsia="Times New Roman" w:hAnsi="Verdana" w:cs="Times New Roman"/>
          <w:sz w:val="22"/>
        </w:rPr>
        <w:t xml:space="preserve"> er</w:t>
      </w:r>
      <w:r w:rsidR="00D656B0" w:rsidRPr="00F05241">
        <w:rPr>
          <w:rFonts w:ascii="Verdana" w:eastAsia="Times New Roman" w:hAnsi="Verdana" w:cs="Times New Roman"/>
          <w:sz w:val="22"/>
        </w:rPr>
        <w:t xml:space="preserve"> interesse for dette hos de pårørende.</w:t>
      </w:r>
    </w:p>
    <w:p w14:paraId="49FB9B93" w14:textId="62279EB6" w:rsidR="003008C3" w:rsidRPr="00F05241" w:rsidRDefault="002D77EA" w:rsidP="009A2BC6">
      <w:pPr>
        <w:rPr>
          <w:rFonts w:ascii="Verdana" w:eastAsia="Times New Roman" w:hAnsi="Verdana" w:cs="Times New Roman"/>
          <w:sz w:val="22"/>
        </w:rPr>
      </w:pPr>
      <w:r>
        <w:rPr>
          <w:rFonts w:ascii="Verdana" w:eastAsia="Times New Roman" w:hAnsi="Verdana" w:cs="Times New Roman"/>
          <w:sz w:val="22"/>
        </w:rPr>
        <w:t>Socialt</w:t>
      </w:r>
      <w:r w:rsidR="00AA2D03" w:rsidRPr="00F05241">
        <w:rPr>
          <w:rFonts w:ascii="Verdana" w:eastAsia="Times New Roman" w:hAnsi="Verdana" w:cs="Times New Roman"/>
          <w:sz w:val="22"/>
        </w:rPr>
        <w:t>ilsynet opfordrer til</w:t>
      </w:r>
      <w:r w:rsidR="00E631D2">
        <w:rPr>
          <w:rFonts w:ascii="Verdana" w:eastAsia="Times New Roman" w:hAnsi="Verdana" w:cs="Times New Roman"/>
          <w:sz w:val="22"/>
        </w:rPr>
        <w:t>,</w:t>
      </w:r>
      <w:r w:rsidR="00AA2D03" w:rsidRPr="00F05241">
        <w:rPr>
          <w:rFonts w:ascii="Verdana" w:eastAsia="Times New Roman" w:hAnsi="Verdana" w:cs="Times New Roman"/>
          <w:sz w:val="22"/>
        </w:rPr>
        <w:t xml:space="preserve"> at der arrangeres fælles bruger/ pårørende sammenkomster, hvor temaer kan drøftes.</w:t>
      </w:r>
      <w:r w:rsidR="00D656B0" w:rsidRPr="00F05241">
        <w:rPr>
          <w:rFonts w:ascii="Verdana" w:eastAsia="Times New Roman" w:hAnsi="Verdana" w:cs="Times New Roman"/>
          <w:sz w:val="22"/>
        </w:rPr>
        <w:t xml:space="preserve"> </w:t>
      </w:r>
    </w:p>
    <w:p w14:paraId="3F0B005A" w14:textId="7E44077C" w:rsidR="00D656B0" w:rsidRPr="00F05241" w:rsidRDefault="00D656B0" w:rsidP="009A2BC6">
      <w:pPr>
        <w:rPr>
          <w:rFonts w:ascii="Verdana" w:eastAsia="Times New Roman" w:hAnsi="Verdana" w:cs="Times New Roman"/>
          <w:sz w:val="22"/>
        </w:rPr>
      </w:pPr>
      <w:r w:rsidRPr="00F05241">
        <w:rPr>
          <w:rFonts w:ascii="Verdana" w:eastAsia="Times New Roman" w:hAnsi="Verdana" w:cs="Times New Roman"/>
          <w:sz w:val="22"/>
        </w:rPr>
        <w:t>Kontakten og dialog til pår</w:t>
      </w:r>
      <w:r w:rsidR="00443E12" w:rsidRPr="00F05241">
        <w:rPr>
          <w:rFonts w:ascii="Verdana" w:eastAsia="Times New Roman" w:hAnsi="Verdana" w:cs="Times New Roman"/>
          <w:sz w:val="22"/>
        </w:rPr>
        <w:t>ørende og beboere sikres</w:t>
      </w:r>
      <w:r w:rsidR="004E1FDC" w:rsidRPr="00F05241">
        <w:rPr>
          <w:rFonts w:ascii="Verdana" w:eastAsia="Times New Roman" w:hAnsi="Verdana" w:cs="Times New Roman"/>
          <w:sz w:val="22"/>
        </w:rPr>
        <w:t xml:space="preserve"> gennem</w:t>
      </w:r>
      <w:r w:rsidRPr="00F05241">
        <w:rPr>
          <w:rFonts w:ascii="Verdana" w:eastAsia="Times New Roman" w:hAnsi="Verdana" w:cs="Times New Roman"/>
          <w:sz w:val="22"/>
        </w:rPr>
        <w:t xml:space="preserve"> </w:t>
      </w:r>
      <w:r w:rsidR="00AA2D03" w:rsidRPr="00F05241">
        <w:rPr>
          <w:rFonts w:ascii="Verdana" w:eastAsia="Times New Roman" w:hAnsi="Verdana" w:cs="Times New Roman"/>
          <w:sz w:val="22"/>
        </w:rPr>
        <w:t xml:space="preserve">individuel </w:t>
      </w:r>
      <w:r w:rsidRPr="00F05241">
        <w:rPr>
          <w:rFonts w:ascii="Verdana" w:eastAsia="Times New Roman" w:hAnsi="Verdana" w:cs="Times New Roman"/>
          <w:sz w:val="22"/>
        </w:rPr>
        <w:t>dialog som naturligt sker i dagligdagen og i forbindelse med arrangementer og individuelle besøg fra pårørende.</w:t>
      </w:r>
    </w:p>
    <w:p w14:paraId="24194740" w14:textId="6D43CBDE" w:rsidR="00B31266" w:rsidRPr="00F05241" w:rsidRDefault="00B31266" w:rsidP="009A2BC6">
      <w:pPr>
        <w:tabs>
          <w:tab w:val="left" w:pos="2610"/>
        </w:tabs>
        <w:rPr>
          <w:sz w:val="22"/>
        </w:rPr>
      </w:pPr>
      <w:r w:rsidRPr="00F05241">
        <w:rPr>
          <w:sz w:val="22"/>
        </w:rPr>
        <w:lastRenderedPageBreak/>
        <w:t>Socialtilsynet bemærker, at fordeling af ressourcer gennem døgnet fordre</w:t>
      </w:r>
      <w:r w:rsidR="00AA2D03" w:rsidRPr="00F05241">
        <w:rPr>
          <w:sz w:val="22"/>
        </w:rPr>
        <w:t>r</w:t>
      </w:r>
      <w:r w:rsidRPr="00F05241">
        <w:rPr>
          <w:sz w:val="22"/>
        </w:rPr>
        <w:t>, at personlige og praktiske opgaver overvejende</w:t>
      </w:r>
      <w:r w:rsidR="004E1FDC" w:rsidRPr="00F05241">
        <w:rPr>
          <w:sz w:val="22"/>
        </w:rPr>
        <w:t xml:space="preserve"> varetages </w:t>
      </w:r>
      <w:r w:rsidRPr="00F05241">
        <w:rPr>
          <w:sz w:val="22"/>
        </w:rPr>
        <w:t>i dag</w:t>
      </w:r>
      <w:r w:rsidR="000D214E" w:rsidRPr="00F05241">
        <w:rPr>
          <w:sz w:val="22"/>
        </w:rPr>
        <w:t xml:space="preserve"> </w:t>
      </w:r>
      <w:r w:rsidRPr="00F05241">
        <w:rPr>
          <w:sz w:val="22"/>
        </w:rPr>
        <w:t>tiden. Socialtilsynet henleder opmærksomhed på</w:t>
      </w:r>
      <w:r w:rsidR="00E631D2">
        <w:rPr>
          <w:sz w:val="22"/>
        </w:rPr>
        <w:t>,</w:t>
      </w:r>
      <w:r w:rsidRPr="00F05241">
        <w:rPr>
          <w:sz w:val="22"/>
        </w:rPr>
        <w:t xml:space="preserve"> at denne prioritering kan have indflydelse på beboernes selvbestemmelse og deres ønsker </w:t>
      </w:r>
      <w:r w:rsidR="000D214E" w:rsidRPr="00F05241">
        <w:rPr>
          <w:sz w:val="22"/>
        </w:rPr>
        <w:t>for</w:t>
      </w:r>
      <w:r w:rsidRPr="00F05241">
        <w:rPr>
          <w:sz w:val="22"/>
        </w:rPr>
        <w:t xml:space="preserve"> en hverdag</w:t>
      </w:r>
      <w:r w:rsidR="000D214E" w:rsidRPr="00F05241">
        <w:rPr>
          <w:sz w:val="22"/>
        </w:rPr>
        <w:t>,</w:t>
      </w:r>
      <w:r w:rsidRPr="00F05241">
        <w:rPr>
          <w:sz w:val="22"/>
        </w:rPr>
        <w:t xml:space="preserve"> som giver dem en individuel livskvalitet. </w:t>
      </w:r>
    </w:p>
    <w:p w14:paraId="78CF31D2" w14:textId="77777777" w:rsidR="00441AE5" w:rsidRPr="00A5328D" w:rsidRDefault="00441AE5" w:rsidP="00B350E0">
      <w:pPr>
        <w:pStyle w:val="Overskrift2"/>
      </w:pPr>
      <w:bookmarkStart w:id="94" w:name="_Toc474407628"/>
      <w:bookmarkStart w:id="95" w:name="_Toc486592056"/>
      <w:r w:rsidRPr="00A5328D">
        <w:t>Relationer og netværk</w:t>
      </w:r>
      <w:bookmarkEnd w:id="94"/>
      <w:bookmarkEnd w:id="95"/>
    </w:p>
    <w:p w14:paraId="3FB741BF" w14:textId="587A0FB3" w:rsidR="00B31266" w:rsidRPr="00F05241" w:rsidRDefault="006033DA" w:rsidP="009A2BC6">
      <w:pPr>
        <w:rPr>
          <w:sz w:val="22"/>
        </w:rPr>
      </w:pPr>
      <w:r w:rsidRPr="00F05241">
        <w:rPr>
          <w:sz w:val="22"/>
        </w:rPr>
        <w:t xml:space="preserve">Det har ikke været muligt for </w:t>
      </w:r>
      <w:proofErr w:type="gramStart"/>
      <w:r w:rsidR="00B31266" w:rsidRPr="00F05241">
        <w:rPr>
          <w:sz w:val="22"/>
        </w:rPr>
        <w:t>Socialt</w:t>
      </w:r>
      <w:r w:rsidRPr="00F05241">
        <w:rPr>
          <w:sz w:val="22"/>
        </w:rPr>
        <w:t>ilsynet,</w:t>
      </w:r>
      <w:proofErr w:type="gramEnd"/>
      <w:r w:rsidRPr="00F05241">
        <w:rPr>
          <w:sz w:val="22"/>
        </w:rPr>
        <w:t xml:space="preserve"> at finde dokumenterede indsatser, der giver et tydeligt billede af indsatsen hos den enkelte beboer for bevarelse af evnen til at vedlig</w:t>
      </w:r>
      <w:r w:rsidR="00B31266" w:rsidRPr="00F05241">
        <w:rPr>
          <w:sz w:val="22"/>
        </w:rPr>
        <w:t xml:space="preserve">eholde relationer. Det skal </w:t>
      </w:r>
      <w:r w:rsidRPr="00F05241">
        <w:rPr>
          <w:sz w:val="22"/>
        </w:rPr>
        <w:t>nævnes at i funktionsvurderingerne</w:t>
      </w:r>
      <w:r w:rsidR="00B31266" w:rsidRPr="00F05241">
        <w:rPr>
          <w:sz w:val="22"/>
        </w:rPr>
        <w:t>,</w:t>
      </w:r>
      <w:r w:rsidR="003008C3" w:rsidRPr="00F05241">
        <w:rPr>
          <w:sz w:val="22"/>
        </w:rPr>
        <w:t xml:space="preserve"> som opdateres </w:t>
      </w:r>
      <w:r w:rsidRPr="00F05241">
        <w:rPr>
          <w:sz w:val="22"/>
        </w:rPr>
        <w:t xml:space="preserve">ved </w:t>
      </w:r>
      <w:proofErr w:type="gramStart"/>
      <w:r w:rsidRPr="00F05241">
        <w:rPr>
          <w:sz w:val="22"/>
        </w:rPr>
        <w:t>indflytning</w:t>
      </w:r>
      <w:proofErr w:type="gramEnd"/>
      <w:r w:rsidR="00B31266" w:rsidRPr="00F05241">
        <w:rPr>
          <w:sz w:val="22"/>
        </w:rPr>
        <w:t xml:space="preserve"> </w:t>
      </w:r>
      <w:r w:rsidRPr="00F05241">
        <w:rPr>
          <w:sz w:val="22"/>
        </w:rPr>
        <w:t>fremgår de</w:t>
      </w:r>
      <w:r w:rsidR="00B31266" w:rsidRPr="00F05241">
        <w:rPr>
          <w:sz w:val="22"/>
        </w:rPr>
        <w:t>r</w:t>
      </w:r>
      <w:r w:rsidRPr="00F05241">
        <w:rPr>
          <w:sz w:val="22"/>
        </w:rPr>
        <w:t xml:space="preserve"> overordnede indirekte anvisninger for </w:t>
      </w:r>
      <w:r w:rsidR="00B31266" w:rsidRPr="00F05241">
        <w:rPr>
          <w:sz w:val="22"/>
        </w:rPr>
        <w:t xml:space="preserve">kontakt. </w:t>
      </w:r>
      <w:r w:rsidRPr="00F05241">
        <w:rPr>
          <w:sz w:val="22"/>
        </w:rPr>
        <w:t xml:space="preserve"> </w:t>
      </w:r>
      <w:r w:rsidRPr="00F05241">
        <w:rPr>
          <w:sz w:val="22"/>
        </w:rPr>
        <w:br/>
        <w:t xml:space="preserve">Dette bekræftes </w:t>
      </w:r>
      <w:proofErr w:type="gramStart"/>
      <w:r w:rsidRPr="00F05241">
        <w:rPr>
          <w:sz w:val="22"/>
        </w:rPr>
        <w:t>endvidere</w:t>
      </w:r>
      <w:proofErr w:type="gramEnd"/>
      <w:r w:rsidRPr="00F05241">
        <w:rPr>
          <w:sz w:val="22"/>
        </w:rPr>
        <w:t xml:space="preserve"> ved interview af medarbejdere, beboere o</w:t>
      </w:r>
      <w:r w:rsidR="00B31266" w:rsidRPr="00F05241">
        <w:rPr>
          <w:sz w:val="22"/>
        </w:rPr>
        <w:t xml:space="preserve">g pårørende, at </w:t>
      </w:r>
      <w:r w:rsidRPr="00F05241">
        <w:rPr>
          <w:sz w:val="22"/>
        </w:rPr>
        <w:t xml:space="preserve">medarbejdere tilstræber at sikre god dialog med beboernes netværk og agere </w:t>
      </w:r>
      <w:r w:rsidR="00B31266" w:rsidRPr="00F05241">
        <w:rPr>
          <w:sz w:val="22"/>
        </w:rPr>
        <w:t>imødekommende</w:t>
      </w:r>
      <w:r w:rsidRPr="00F05241">
        <w:rPr>
          <w:sz w:val="22"/>
        </w:rPr>
        <w:t xml:space="preserve"> over for netværkets viden og indsats hos beboeren. </w:t>
      </w:r>
      <w:r w:rsidR="00B31266" w:rsidRPr="00F05241">
        <w:rPr>
          <w:sz w:val="22"/>
        </w:rPr>
        <w:t xml:space="preserve">De pårørende oplyser samstemmende, at de inddrages i de forhold de tilkendegiver ønske om. </w:t>
      </w:r>
    </w:p>
    <w:p w14:paraId="704C5423" w14:textId="613AB3AD" w:rsidR="006033DA" w:rsidRPr="00F05241" w:rsidRDefault="006033DA" w:rsidP="009A2BC6">
      <w:pPr>
        <w:rPr>
          <w:sz w:val="22"/>
        </w:rPr>
      </w:pPr>
      <w:r w:rsidRPr="00F05241">
        <w:rPr>
          <w:sz w:val="22"/>
        </w:rPr>
        <w:t>Der beskrives overvejende et godt samarbejde både i dag og aftenvagterne med de pårørende.</w:t>
      </w:r>
    </w:p>
    <w:p w14:paraId="3B44C6D0" w14:textId="77777777" w:rsidR="00441AE5" w:rsidRPr="00F05241" w:rsidRDefault="00441AE5" w:rsidP="009A2BC6">
      <w:pPr>
        <w:rPr>
          <w:rStyle w:val="Overskrift2Tegn"/>
          <w:sz w:val="22"/>
        </w:rPr>
      </w:pPr>
      <w:bookmarkStart w:id="96" w:name="_Toc486592057"/>
      <w:r w:rsidRPr="00F05241">
        <w:rPr>
          <w:rStyle w:val="Overskrift2Tegn"/>
          <w:sz w:val="22"/>
        </w:rPr>
        <w:t>Tværfaglighed og sammenhæng i plejen</w:t>
      </w:r>
      <w:bookmarkEnd w:id="96"/>
    </w:p>
    <w:p w14:paraId="588BFC64" w14:textId="77777777" w:rsidR="00441AE5" w:rsidRPr="00F05241" w:rsidRDefault="00441AE5" w:rsidP="00B51335">
      <w:pPr>
        <w:pStyle w:val="Overskrift3"/>
      </w:pPr>
      <w:r w:rsidRPr="00F05241">
        <w:t>Tværfaglighed</w:t>
      </w:r>
    </w:p>
    <w:p w14:paraId="0D5E7893" w14:textId="73C2CF15" w:rsidR="00907F68" w:rsidRPr="00F05241" w:rsidRDefault="002D77EA" w:rsidP="009A2BC6">
      <w:pPr>
        <w:rPr>
          <w:rFonts w:eastAsia="Times New Roman"/>
          <w:sz w:val="22"/>
          <w:lang w:eastAsia="da-DK"/>
        </w:rPr>
      </w:pPr>
      <w:r>
        <w:rPr>
          <w:rFonts w:eastAsia="Times New Roman"/>
          <w:sz w:val="22"/>
          <w:lang w:eastAsia="da-DK"/>
        </w:rPr>
        <w:t>Plejecenter E</w:t>
      </w:r>
      <w:r w:rsidR="006B5B17" w:rsidRPr="00F05241">
        <w:rPr>
          <w:rFonts w:eastAsia="Times New Roman"/>
          <w:sz w:val="22"/>
          <w:lang w:eastAsia="da-DK"/>
        </w:rPr>
        <w:t xml:space="preserve">lmelunden </w:t>
      </w:r>
      <w:r w:rsidR="00907F68" w:rsidRPr="00F05241">
        <w:rPr>
          <w:rFonts w:eastAsia="Times New Roman"/>
          <w:sz w:val="22"/>
          <w:lang w:eastAsia="da-DK"/>
        </w:rPr>
        <w:t xml:space="preserve">har </w:t>
      </w:r>
      <w:r w:rsidR="00AA2D03" w:rsidRPr="00F05241">
        <w:rPr>
          <w:rFonts w:eastAsia="Times New Roman"/>
          <w:sz w:val="22"/>
          <w:lang w:eastAsia="da-DK"/>
        </w:rPr>
        <w:t>2</w:t>
      </w:r>
      <w:r w:rsidR="00907F68" w:rsidRPr="00F05241">
        <w:rPr>
          <w:rFonts w:eastAsia="Times New Roman"/>
          <w:sz w:val="22"/>
          <w:lang w:eastAsia="da-DK"/>
        </w:rPr>
        <w:t xml:space="preserve"> </w:t>
      </w:r>
      <w:r w:rsidR="006B5B17" w:rsidRPr="00F05241">
        <w:rPr>
          <w:rFonts w:eastAsia="Times New Roman"/>
          <w:sz w:val="22"/>
          <w:lang w:eastAsia="da-DK"/>
        </w:rPr>
        <w:t>centersygeplejerske</w:t>
      </w:r>
      <w:r w:rsidR="00AA2D03" w:rsidRPr="00F05241">
        <w:rPr>
          <w:rFonts w:eastAsia="Times New Roman"/>
          <w:sz w:val="22"/>
          <w:lang w:eastAsia="da-DK"/>
        </w:rPr>
        <w:t>r</w:t>
      </w:r>
      <w:r w:rsidR="00907F68" w:rsidRPr="00F05241">
        <w:rPr>
          <w:rFonts w:eastAsia="Times New Roman"/>
          <w:sz w:val="22"/>
          <w:lang w:eastAsia="da-DK"/>
        </w:rPr>
        <w:t>. Sygeplejerske</w:t>
      </w:r>
      <w:r w:rsidR="00AA2D03" w:rsidRPr="00F05241">
        <w:rPr>
          <w:rFonts w:eastAsia="Times New Roman"/>
          <w:sz w:val="22"/>
          <w:lang w:eastAsia="da-DK"/>
        </w:rPr>
        <w:t>r</w:t>
      </w:r>
      <w:r w:rsidR="00907F68" w:rsidRPr="00F05241">
        <w:rPr>
          <w:rFonts w:eastAsia="Times New Roman"/>
          <w:sz w:val="22"/>
          <w:lang w:eastAsia="da-DK"/>
        </w:rPr>
        <w:t>n</w:t>
      </w:r>
      <w:r w:rsidR="00AA2D03" w:rsidRPr="00F05241">
        <w:rPr>
          <w:rFonts w:eastAsia="Times New Roman"/>
          <w:sz w:val="22"/>
          <w:lang w:eastAsia="da-DK"/>
        </w:rPr>
        <w:t>e</w:t>
      </w:r>
      <w:r w:rsidR="00907F68" w:rsidRPr="00F05241">
        <w:rPr>
          <w:rFonts w:eastAsia="Times New Roman"/>
          <w:sz w:val="22"/>
          <w:lang w:eastAsia="da-DK"/>
        </w:rPr>
        <w:t xml:space="preserve"> har de</w:t>
      </w:r>
      <w:r w:rsidR="006B5B17" w:rsidRPr="00F05241">
        <w:rPr>
          <w:rFonts w:eastAsia="Times New Roman"/>
          <w:sz w:val="22"/>
          <w:lang w:eastAsia="da-DK"/>
        </w:rPr>
        <w:t>t overordnede ansvar, i forhold til at beboerne</w:t>
      </w:r>
      <w:r w:rsidR="00907F68" w:rsidRPr="00F05241">
        <w:rPr>
          <w:rFonts w:eastAsia="Times New Roman"/>
          <w:sz w:val="22"/>
          <w:lang w:eastAsia="da-DK"/>
        </w:rPr>
        <w:t>s helbredsmæssige behov sikres. Opgaverne uddelegeres ud fra en vurdering af kompleksitet af de sundhedsfaglige opgaver</w:t>
      </w:r>
      <w:r w:rsidR="00907F68" w:rsidRPr="00F05241">
        <w:rPr>
          <w:sz w:val="22"/>
        </w:rPr>
        <w:t xml:space="preserve">, faglig sparring, undervisning og oplæring af andre faggrupper i huset. </w:t>
      </w:r>
      <w:r w:rsidR="00AA2D03" w:rsidRPr="00F05241">
        <w:rPr>
          <w:sz w:val="22"/>
        </w:rPr>
        <w:t>Delegationen oplyses at ske i henhold til retningslinjer i KVIS.</w:t>
      </w:r>
      <w:r w:rsidR="00907F68" w:rsidRPr="00F05241">
        <w:rPr>
          <w:rFonts w:eastAsia="Times New Roman"/>
          <w:sz w:val="22"/>
          <w:lang w:eastAsia="da-DK"/>
        </w:rPr>
        <w:t xml:space="preserve">  </w:t>
      </w:r>
    </w:p>
    <w:p w14:paraId="7C44569F" w14:textId="16423CFD" w:rsidR="006B5B17" w:rsidRPr="00F05241" w:rsidRDefault="006B5B17" w:rsidP="009A2BC6">
      <w:pPr>
        <w:rPr>
          <w:rFonts w:eastAsia="Times New Roman"/>
          <w:sz w:val="22"/>
          <w:lang w:eastAsia="da-DK"/>
        </w:rPr>
      </w:pPr>
      <w:r w:rsidRPr="00F05241">
        <w:rPr>
          <w:rFonts w:eastAsia="Times New Roman"/>
          <w:sz w:val="22"/>
          <w:lang w:eastAsia="da-DK"/>
        </w:rPr>
        <w:t>Beboernes særlige h</w:t>
      </w:r>
      <w:r w:rsidR="003008C3" w:rsidRPr="00F05241">
        <w:rPr>
          <w:rFonts w:eastAsia="Times New Roman"/>
          <w:sz w:val="22"/>
          <w:lang w:eastAsia="da-DK"/>
        </w:rPr>
        <w:t>elbredsmæssige behov, her</w:t>
      </w:r>
      <w:r w:rsidRPr="00F05241">
        <w:rPr>
          <w:rFonts w:eastAsia="Times New Roman"/>
          <w:sz w:val="22"/>
          <w:lang w:eastAsia="da-DK"/>
        </w:rPr>
        <w:t>under de særlige indsatser for beboere med demens- og p</w:t>
      </w:r>
      <w:r w:rsidR="003008C3" w:rsidRPr="00F05241">
        <w:rPr>
          <w:rFonts w:eastAsia="Times New Roman"/>
          <w:sz w:val="22"/>
          <w:lang w:eastAsia="da-DK"/>
        </w:rPr>
        <w:t>sykiske lidelser, inkontinens samt</w:t>
      </w:r>
      <w:r w:rsidRPr="00F05241">
        <w:rPr>
          <w:rFonts w:eastAsia="Times New Roman"/>
          <w:sz w:val="22"/>
          <w:lang w:eastAsia="da-DK"/>
        </w:rPr>
        <w:t xml:space="preserve"> lindrende behandling understøttes desuden ved inddragelse af relevante eksterne samarbejdspartnere. </w:t>
      </w:r>
      <w:r w:rsidR="000D214E" w:rsidRPr="00F05241">
        <w:rPr>
          <w:rFonts w:eastAsia="Times New Roman"/>
          <w:sz w:val="22"/>
          <w:lang w:eastAsia="da-DK"/>
        </w:rPr>
        <w:t>Sygeplejersken fremhæver samarbejdet med praktiserende læge, som også bidrager med undervisning.</w:t>
      </w:r>
    </w:p>
    <w:p w14:paraId="64BC0CF1" w14:textId="26F5C57F" w:rsidR="00907F68" w:rsidRPr="00F05241" w:rsidRDefault="00907F68" w:rsidP="009A2BC6">
      <w:pPr>
        <w:rPr>
          <w:sz w:val="22"/>
        </w:rPr>
      </w:pPr>
      <w:r w:rsidRPr="00F05241">
        <w:rPr>
          <w:sz w:val="22"/>
        </w:rPr>
        <w:t xml:space="preserve">Teamleder og sygeplejerske oplyser, at samarbejde med den kommunale </w:t>
      </w:r>
      <w:proofErr w:type="spellStart"/>
      <w:r w:rsidRPr="00F05241">
        <w:rPr>
          <w:sz w:val="22"/>
        </w:rPr>
        <w:t>demenskonsulent</w:t>
      </w:r>
      <w:proofErr w:type="spellEnd"/>
      <w:r w:rsidRPr="00F05241">
        <w:rPr>
          <w:sz w:val="22"/>
        </w:rPr>
        <w:t xml:space="preserve"> ikke </w:t>
      </w:r>
      <w:r w:rsidR="00E07AD8" w:rsidRPr="00F05241">
        <w:rPr>
          <w:sz w:val="22"/>
        </w:rPr>
        <w:t>fungerer optimalt</w:t>
      </w:r>
      <w:r w:rsidR="003008C3" w:rsidRPr="00F05241">
        <w:rPr>
          <w:sz w:val="22"/>
        </w:rPr>
        <w:t xml:space="preserve"> grundet manglende ressourcer hos denne faggruppe. </w:t>
      </w:r>
      <w:r w:rsidRPr="00F05241">
        <w:rPr>
          <w:sz w:val="22"/>
        </w:rPr>
        <w:t xml:space="preserve"> </w:t>
      </w:r>
    </w:p>
    <w:p w14:paraId="1D496B12" w14:textId="41A58DD7" w:rsidR="00907F68" w:rsidRPr="00F05241" w:rsidRDefault="00907F68" w:rsidP="009A2BC6">
      <w:pPr>
        <w:rPr>
          <w:sz w:val="22"/>
        </w:rPr>
      </w:pPr>
      <w:r w:rsidRPr="00F05241">
        <w:rPr>
          <w:sz w:val="22"/>
        </w:rPr>
        <w:t>Teamleder oplyser, at der ud over regelmæssigt samarbejde med p</w:t>
      </w:r>
      <w:r w:rsidR="00B36E3F" w:rsidRPr="00F05241">
        <w:rPr>
          <w:sz w:val="22"/>
        </w:rPr>
        <w:t>raktiserende læger, distrikt</w:t>
      </w:r>
      <w:r w:rsidR="003008C3" w:rsidRPr="00F05241">
        <w:rPr>
          <w:sz w:val="22"/>
        </w:rPr>
        <w:t>s</w:t>
      </w:r>
      <w:r w:rsidR="00B36E3F" w:rsidRPr="00F05241">
        <w:rPr>
          <w:sz w:val="22"/>
        </w:rPr>
        <w:t xml:space="preserve">psykiatrien etc. også er formaliseret samarbejde med VISO om konkrete beboere. </w:t>
      </w:r>
    </w:p>
    <w:p w14:paraId="249D4C23" w14:textId="201718EF" w:rsidR="00B36E3F" w:rsidRPr="00F05241" w:rsidRDefault="00B36E3F" w:rsidP="009A2BC6">
      <w:pPr>
        <w:rPr>
          <w:sz w:val="22"/>
        </w:rPr>
      </w:pPr>
      <w:r w:rsidRPr="00F05241">
        <w:rPr>
          <w:sz w:val="22"/>
        </w:rPr>
        <w:t>Samarbejde med hjælpemiddelterapeuter beskrives som værende besværligt</w:t>
      </w:r>
      <w:r w:rsidR="00022A4B" w:rsidRPr="00F05241">
        <w:rPr>
          <w:sz w:val="22"/>
        </w:rPr>
        <w:t xml:space="preserve"> indimellem,</w:t>
      </w:r>
      <w:r w:rsidRPr="00F05241">
        <w:rPr>
          <w:sz w:val="22"/>
        </w:rPr>
        <w:t xml:space="preserve"> og </w:t>
      </w:r>
      <w:r w:rsidR="00022A4B" w:rsidRPr="00F05241">
        <w:rPr>
          <w:sz w:val="22"/>
        </w:rPr>
        <w:t>dette kan have</w:t>
      </w:r>
      <w:r w:rsidRPr="00F05241">
        <w:rPr>
          <w:sz w:val="22"/>
        </w:rPr>
        <w:t xml:space="preserve"> konsekvenser for beboernes helbred eller opretholdelse af fysiske formåen</w:t>
      </w:r>
      <w:r w:rsidR="00E07AD8" w:rsidRPr="00F05241">
        <w:rPr>
          <w:sz w:val="22"/>
        </w:rPr>
        <w:t>de</w:t>
      </w:r>
      <w:r w:rsidR="000D214E" w:rsidRPr="00F05241">
        <w:rPr>
          <w:sz w:val="22"/>
        </w:rPr>
        <w:t xml:space="preserve"> og mobilitet</w:t>
      </w:r>
      <w:r w:rsidR="003008C3" w:rsidRPr="00F05241">
        <w:rPr>
          <w:sz w:val="22"/>
        </w:rPr>
        <w:t>.</w:t>
      </w:r>
      <w:r w:rsidRPr="00F05241">
        <w:rPr>
          <w:sz w:val="22"/>
        </w:rPr>
        <w:t xml:space="preserve"> </w:t>
      </w:r>
    </w:p>
    <w:p w14:paraId="417E8FD7" w14:textId="77777777" w:rsidR="00441AE5" w:rsidRPr="00F05241" w:rsidRDefault="00441AE5" w:rsidP="00B51335">
      <w:pPr>
        <w:pStyle w:val="Overskrift3"/>
      </w:pPr>
      <w:r w:rsidRPr="00F05241">
        <w:t>Sammenhæng</w:t>
      </w:r>
    </w:p>
    <w:p w14:paraId="2F60FCA1" w14:textId="181FF1AF" w:rsidR="00B36E3F" w:rsidRPr="00F05241" w:rsidRDefault="00907F68" w:rsidP="009A2BC6">
      <w:pPr>
        <w:rPr>
          <w:rFonts w:ascii="Verdana" w:eastAsia="Times New Roman" w:hAnsi="Verdana" w:cs="Times New Roman"/>
          <w:sz w:val="22"/>
          <w:lang w:eastAsia="da-DK"/>
        </w:rPr>
      </w:pPr>
      <w:r w:rsidRPr="00F05241">
        <w:rPr>
          <w:rFonts w:eastAsia="Times New Roman" w:cs="Arial"/>
          <w:sz w:val="22"/>
          <w:lang w:eastAsia="da-DK"/>
        </w:rPr>
        <w:t>Sygeplejerske og medarbejdere oplyser, at de fra hjemmeplejen eller sygehuset til tider mangler væsentlig</w:t>
      </w:r>
      <w:r w:rsidR="00E07AD8" w:rsidRPr="00F05241">
        <w:rPr>
          <w:rFonts w:eastAsia="Times New Roman" w:cs="Arial"/>
          <w:sz w:val="22"/>
          <w:lang w:eastAsia="da-DK"/>
        </w:rPr>
        <w:t>e</w:t>
      </w:r>
      <w:r w:rsidRPr="00F05241">
        <w:rPr>
          <w:rFonts w:eastAsia="Times New Roman" w:cs="Arial"/>
          <w:sz w:val="22"/>
          <w:lang w:eastAsia="da-DK"/>
        </w:rPr>
        <w:t xml:space="preserve"> informationer omhandlende beboernes </w:t>
      </w:r>
      <w:r w:rsidR="003008C3" w:rsidRPr="00F05241">
        <w:rPr>
          <w:rFonts w:eastAsia="Times New Roman" w:cs="Arial"/>
          <w:sz w:val="22"/>
          <w:lang w:eastAsia="da-DK"/>
        </w:rPr>
        <w:t xml:space="preserve">konkrete behov for </w:t>
      </w:r>
      <w:r w:rsidR="003008C3" w:rsidRPr="00F05241">
        <w:rPr>
          <w:rFonts w:eastAsia="Times New Roman" w:cs="Arial"/>
          <w:sz w:val="22"/>
          <w:lang w:eastAsia="da-DK"/>
        </w:rPr>
        <w:lastRenderedPageBreak/>
        <w:t xml:space="preserve">hjælp. </w:t>
      </w:r>
      <w:r w:rsidR="00B36E3F" w:rsidRPr="00F05241">
        <w:rPr>
          <w:rFonts w:ascii="Verdana" w:eastAsia="Times New Roman" w:hAnsi="Verdana" w:cs="Times New Roman"/>
          <w:sz w:val="22"/>
          <w:lang w:eastAsia="da-DK"/>
        </w:rPr>
        <w:t>Socialtilsynet opfordrer til at huske at indberette disse oplevelser som tværsektorielle utilsigtede hændelser.</w:t>
      </w:r>
    </w:p>
    <w:p w14:paraId="36C877F1" w14:textId="77777777" w:rsidR="00441AE5" w:rsidRPr="006448DF" w:rsidRDefault="00441AE5" w:rsidP="00B350E0">
      <w:pPr>
        <w:pStyle w:val="Overskrift2"/>
      </w:pPr>
      <w:bookmarkStart w:id="97" w:name="_Toc474407629"/>
      <w:bookmarkStart w:id="98" w:name="_Toc486592058"/>
      <w:bookmarkStart w:id="99" w:name="_Toc442954997"/>
      <w:bookmarkEnd w:id="87"/>
      <w:bookmarkEnd w:id="88"/>
      <w:r w:rsidRPr="006448DF">
        <w:t>Mad og ernæring</w:t>
      </w:r>
      <w:bookmarkEnd w:id="97"/>
      <w:bookmarkEnd w:id="98"/>
      <w:r w:rsidRPr="006448DF">
        <w:t xml:space="preserve"> </w:t>
      </w:r>
      <w:bookmarkEnd w:id="99"/>
    </w:p>
    <w:p w14:paraId="43AE2F05" w14:textId="77777777" w:rsidR="00441AE5" w:rsidRPr="006448DF" w:rsidRDefault="00441AE5" w:rsidP="00B51335">
      <w:pPr>
        <w:pStyle w:val="Overskrift3"/>
      </w:pPr>
      <w:r w:rsidRPr="006448DF">
        <w:t>Ernæring og kost</w:t>
      </w:r>
    </w:p>
    <w:p w14:paraId="0C4E9DD3" w14:textId="2D24469A" w:rsidR="002128E8" w:rsidRPr="00F05241" w:rsidRDefault="006033DA" w:rsidP="009A2BC6">
      <w:pPr>
        <w:rPr>
          <w:rFonts w:eastAsia="Times New Roman" w:cstheme="minorHAnsi"/>
          <w:sz w:val="22"/>
          <w:lang w:eastAsia="da-DK"/>
        </w:rPr>
      </w:pPr>
      <w:bookmarkStart w:id="100" w:name="_Toc410643962"/>
      <w:bookmarkStart w:id="101" w:name="_Toc410644791"/>
      <w:r w:rsidRPr="00F05241">
        <w:rPr>
          <w:rFonts w:cs="Arial"/>
          <w:sz w:val="22"/>
        </w:rPr>
        <w:t xml:space="preserve">Sygeplejersken </w:t>
      </w:r>
      <w:r w:rsidRPr="00F05241">
        <w:rPr>
          <w:rFonts w:eastAsia="Times New Roman" w:cstheme="minorHAnsi"/>
          <w:sz w:val="22"/>
          <w:lang w:eastAsia="da-DK"/>
        </w:rPr>
        <w:t>oplyser, at der er fast praksis for ernæringsscreening hos beboere, der vurderes i risikogruppe for enten under</w:t>
      </w:r>
      <w:r w:rsidR="003008C3" w:rsidRPr="00F05241">
        <w:rPr>
          <w:rFonts w:eastAsia="Times New Roman" w:cstheme="minorHAnsi"/>
          <w:sz w:val="22"/>
          <w:lang w:eastAsia="da-DK"/>
        </w:rPr>
        <w:t>-</w:t>
      </w:r>
      <w:r w:rsidRPr="00F05241">
        <w:rPr>
          <w:rFonts w:eastAsia="Times New Roman" w:cstheme="minorHAnsi"/>
          <w:sz w:val="22"/>
          <w:lang w:eastAsia="da-DK"/>
        </w:rPr>
        <w:t xml:space="preserve"> eller overvægt. </w:t>
      </w:r>
      <w:bookmarkEnd w:id="100"/>
      <w:bookmarkEnd w:id="101"/>
    </w:p>
    <w:p w14:paraId="3F09544F" w14:textId="7E0D0D64" w:rsidR="002128E8" w:rsidRPr="00F05241" w:rsidRDefault="00022A4B" w:rsidP="009A2BC6">
      <w:pPr>
        <w:rPr>
          <w:rFonts w:eastAsia="Times New Roman" w:cstheme="minorHAnsi"/>
          <w:color w:val="FF0000"/>
          <w:sz w:val="22"/>
          <w:lang w:eastAsia="da-DK"/>
        </w:rPr>
      </w:pPr>
      <w:r w:rsidRPr="00F05241">
        <w:rPr>
          <w:sz w:val="22"/>
        </w:rPr>
        <w:t>Socialt</w:t>
      </w:r>
      <w:r w:rsidR="006033DA" w:rsidRPr="00F05241">
        <w:rPr>
          <w:sz w:val="22"/>
        </w:rPr>
        <w:t xml:space="preserve">ilsynet kan konstatere, at der i den elektroniske journal er dokumentation af vægt og BMI. </w:t>
      </w:r>
      <w:r w:rsidR="002128E8" w:rsidRPr="00F05241">
        <w:rPr>
          <w:rFonts w:eastAsia="Times New Roman" w:cstheme="minorHAnsi"/>
          <w:sz w:val="22"/>
          <w:lang w:eastAsia="da-DK"/>
        </w:rPr>
        <w:t xml:space="preserve">Ved gennemgang af dokumentation findes </w:t>
      </w:r>
      <w:r w:rsidR="006B6470">
        <w:rPr>
          <w:rFonts w:eastAsia="Times New Roman" w:cstheme="minorHAnsi"/>
          <w:sz w:val="22"/>
          <w:lang w:eastAsia="da-DK"/>
        </w:rPr>
        <w:t xml:space="preserve">dog stadig manglende handleplan </w:t>
      </w:r>
      <w:r w:rsidR="002128E8" w:rsidRPr="00F05241">
        <w:rPr>
          <w:rFonts w:eastAsia="Times New Roman" w:cstheme="minorHAnsi"/>
          <w:sz w:val="22"/>
          <w:lang w:eastAsia="da-DK"/>
        </w:rPr>
        <w:t xml:space="preserve">hos </w:t>
      </w:r>
      <w:r w:rsidR="006B6470">
        <w:rPr>
          <w:rFonts w:eastAsia="Times New Roman" w:cstheme="minorHAnsi"/>
          <w:sz w:val="22"/>
          <w:lang w:eastAsia="da-DK"/>
        </w:rPr>
        <w:t xml:space="preserve">nogle </w:t>
      </w:r>
      <w:r w:rsidR="002128E8" w:rsidRPr="00F05241">
        <w:rPr>
          <w:rFonts w:eastAsia="Times New Roman" w:cstheme="minorHAnsi"/>
          <w:sz w:val="22"/>
          <w:lang w:eastAsia="da-DK"/>
        </w:rPr>
        <w:t>borger</w:t>
      </w:r>
      <w:r w:rsidR="006B6470">
        <w:rPr>
          <w:rFonts w:eastAsia="Times New Roman" w:cstheme="minorHAnsi"/>
          <w:sz w:val="22"/>
          <w:lang w:eastAsia="da-DK"/>
        </w:rPr>
        <w:t>e.</w:t>
      </w:r>
      <w:r w:rsidR="002128E8" w:rsidRPr="00F05241">
        <w:rPr>
          <w:rFonts w:eastAsia="Times New Roman" w:cstheme="minorHAnsi"/>
          <w:sz w:val="22"/>
          <w:lang w:eastAsia="da-DK"/>
        </w:rPr>
        <w:t xml:space="preserve"> Det er ikke tydeligt i dokumentationen</w:t>
      </w:r>
      <w:r w:rsidR="00421509">
        <w:rPr>
          <w:rFonts w:eastAsia="Times New Roman" w:cstheme="minorHAnsi"/>
          <w:sz w:val="22"/>
          <w:lang w:eastAsia="da-DK"/>
        </w:rPr>
        <w:t>,</w:t>
      </w:r>
      <w:r w:rsidR="002128E8" w:rsidRPr="00F05241">
        <w:rPr>
          <w:rFonts w:eastAsia="Times New Roman" w:cstheme="minorHAnsi"/>
          <w:sz w:val="22"/>
          <w:lang w:eastAsia="da-DK"/>
        </w:rPr>
        <w:t xml:space="preserve"> at der er fokus på ernæringsproblematikker. Men det er Socialtilsynets indtryk ud fra interviewene, at der aktivt handles på ernæringsproblematikker. </w:t>
      </w:r>
    </w:p>
    <w:p w14:paraId="63F43E6D" w14:textId="1FF22363" w:rsidR="00022A4B" w:rsidRPr="00F05241" w:rsidRDefault="00022A4B" w:rsidP="009A2BC6">
      <w:pPr>
        <w:rPr>
          <w:sz w:val="22"/>
        </w:rPr>
      </w:pPr>
      <w:r w:rsidRPr="00F05241">
        <w:rPr>
          <w:sz w:val="22"/>
        </w:rPr>
        <w:t>Socialtilsynet kan ud fra beboer</w:t>
      </w:r>
      <w:r w:rsidR="00A05B79" w:rsidRPr="00F05241">
        <w:rPr>
          <w:sz w:val="22"/>
        </w:rPr>
        <w:t xml:space="preserve">- </w:t>
      </w:r>
      <w:r w:rsidR="000F1035" w:rsidRPr="00F05241">
        <w:rPr>
          <w:sz w:val="22"/>
        </w:rPr>
        <w:t>og pårørende</w:t>
      </w:r>
      <w:r w:rsidRPr="00F05241">
        <w:rPr>
          <w:sz w:val="22"/>
        </w:rPr>
        <w:t xml:space="preserve">udsagn konkludere, at der er tilfredshed med den mad der serveres. </w:t>
      </w:r>
    </w:p>
    <w:p w14:paraId="2C0BD2BC" w14:textId="77777777" w:rsidR="00441AE5" w:rsidRPr="00F05241" w:rsidRDefault="00441AE5" w:rsidP="00B51335">
      <w:pPr>
        <w:pStyle w:val="Overskrift3"/>
      </w:pPr>
      <w:r w:rsidRPr="00F05241">
        <w:t>Afvikling af måltider</w:t>
      </w:r>
    </w:p>
    <w:p w14:paraId="5CA048CB" w14:textId="693D583F" w:rsidR="00707EA1" w:rsidRPr="00F05241" w:rsidRDefault="006033DA" w:rsidP="009A2BC6">
      <w:pPr>
        <w:rPr>
          <w:sz w:val="22"/>
        </w:rPr>
      </w:pPr>
      <w:r w:rsidRPr="00F05241">
        <w:rPr>
          <w:sz w:val="22"/>
        </w:rPr>
        <w:t xml:space="preserve">Spisesituationerne beskrives af </w:t>
      </w:r>
      <w:r w:rsidR="002128E8" w:rsidRPr="00F05241">
        <w:rPr>
          <w:sz w:val="22"/>
        </w:rPr>
        <w:t>teamleder</w:t>
      </w:r>
      <w:r w:rsidRPr="00F05241">
        <w:rPr>
          <w:sz w:val="22"/>
        </w:rPr>
        <w:t xml:space="preserve"> og medarbejdere som meget traditionsbund</w:t>
      </w:r>
      <w:r w:rsidR="00E631D2">
        <w:rPr>
          <w:sz w:val="22"/>
        </w:rPr>
        <w:t>n</w:t>
      </w:r>
      <w:r w:rsidRPr="00F05241">
        <w:rPr>
          <w:sz w:val="22"/>
        </w:rPr>
        <w:t xml:space="preserve">e blandt andet med faste pladser. Det tilkendegives fra både beboere og medarbejdere, at det er vigtigt at måltiderne afvikles i en hyggelig atmosfære, hvilket der værnes om. Det tilstræbes at skabe hyggelige rammer for beboerne i forbindelse med måltiderne. </w:t>
      </w:r>
      <w:r w:rsidR="00C35CBC" w:rsidRPr="00F05241">
        <w:rPr>
          <w:sz w:val="22"/>
        </w:rPr>
        <w:t xml:space="preserve">Det er muligt </w:t>
      </w:r>
      <w:r w:rsidR="00A27200" w:rsidRPr="00F05241">
        <w:rPr>
          <w:sz w:val="22"/>
        </w:rPr>
        <w:t xml:space="preserve">i </w:t>
      </w:r>
      <w:proofErr w:type="gramStart"/>
      <w:r w:rsidR="00A27200" w:rsidRPr="00F05241">
        <w:rPr>
          <w:sz w:val="22"/>
        </w:rPr>
        <w:t>spisestuen,</w:t>
      </w:r>
      <w:proofErr w:type="gramEnd"/>
      <w:r w:rsidR="00A27200" w:rsidRPr="00F05241">
        <w:rPr>
          <w:sz w:val="22"/>
        </w:rPr>
        <w:t xml:space="preserve"> </w:t>
      </w:r>
      <w:r w:rsidR="00C35CBC" w:rsidRPr="00F05241">
        <w:rPr>
          <w:sz w:val="22"/>
        </w:rPr>
        <w:t>at skærme borgere med særlige udford</w:t>
      </w:r>
      <w:r w:rsidR="00A27200" w:rsidRPr="00F05241">
        <w:rPr>
          <w:sz w:val="22"/>
        </w:rPr>
        <w:t xml:space="preserve">ringer ved måltiderne. </w:t>
      </w:r>
      <w:r w:rsidR="002128E8" w:rsidRPr="00F05241">
        <w:rPr>
          <w:sz w:val="22"/>
        </w:rPr>
        <w:t xml:space="preserve">Socialtilsynet kan konstatere, at der forefindes instruks for </w:t>
      </w:r>
      <w:r w:rsidR="00707EA1" w:rsidRPr="00F05241">
        <w:rPr>
          <w:sz w:val="22"/>
        </w:rPr>
        <w:t>medarbejderne i KVIS i forhold til afvikling af måltiderne.</w:t>
      </w:r>
      <w:r w:rsidR="00E07AD8" w:rsidRPr="00F05241">
        <w:rPr>
          <w:sz w:val="22"/>
        </w:rPr>
        <w:t xml:space="preserve"> </w:t>
      </w:r>
    </w:p>
    <w:p w14:paraId="0C156D10" w14:textId="7DB9552C" w:rsidR="00707EA1" w:rsidRPr="00F05241" w:rsidRDefault="002D77EA" w:rsidP="009A2BC6">
      <w:pPr>
        <w:rPr>
          <w:rFonts w:eastAsia="Times New Roman" w:cs="Arial"/>
          <w:sz w:val="22"/>
          <w:lang w:eastAsia="da-DK"/>
        </w:rPr>
      </w:pPr>
      <w:r>
        <w:rPr>
          <w:sz w:val="22"/>
        </w:rPr>
        <w:t xml:space="preserve"> Plejecenter </w:t>
      </w:r>
      <w:r w:rsidR="00E07AD8" w:rsidRPr="00F05241">
        <w:rPr>
          <w:sz w:val="22"/>
        </w:rPr>
        <w:t xml:space="preserve">Elmelunden opfordres til </w:t>
      </w:r>
      <w:r>
        <w:rPr>
          <w:sz w:val="22"/>
        </w:rPr>
        <w:t xml:space="preserve">at </w:t>
      </w:r>
      <w:r w:rsidR="00E07AD8" w:rsidRPr="00F05241">
        <w:rPr>
          <w:sz w:val="22"/>
        </w:rPr>
        <w:t xml:space="preserve">arbejde videre med en værtindefunktion ved måltiderne, så borgerne kan fastholdes længere </w:t>
      </w:r>
      <w:r w:rsidR="00A27200" w:rsidRPr="00F05241">
        <w:rPr>
          <w:sz w:val="22"/>
        </w:rPr>
        <w:t xml:space="preserve">ved måltiderne </w:t>
      </w:r>
      <w:r w:rsidR="00E07AD8" w:rsidRPr="00F05241">
        <w:rPr>
          <w:sz w:val="22"/>
        </w:rPr>
        <w:t>og den gode oplevelse fremmes.</w:t>
      </w:r>
    </w:p>
    <w:p w14:paraId="2D05C612" w14:textId="213972AE" w:rsidR="002128E8" w:rsidRPr="00F05241" w:rsidRDefault="002128E8" w:rsidP="009A2BC6">
      <w:pPr>
        <w:rPr>
          <w:sz w:val="22"/>
        </w:rPr>
      </w:pPr>
      <w:r w:rsidRPr="00F05241">
        <w:rPr>
          <w:sz w:val="22"/>
        </w:rPr>
        <w:t xml:space="preserve">Socialtilsynet </w:t>
      </w:r>
      <w:r w:rsidR="001F0BE5" w:rsidRPr="00F05241">
        <w:rPr>
          <w:sz w:val="22"/>
        </w:rPr>
        <w:t>kan konstatere at Holbæk Kommune ikke længere har en ernæringsst</w:t>
      </w:r>
      <w:r w:rsidR="00FC3D51" w:rsidRPr="00F05241">
        <w:rPr>
          <w:sz w:val="22"/>
        </w:rPr>
        <w:t>r</w:t>
      </w:r>
      <w:r w:rsidR="001F0BE5" w:rsidRPr="00F05241">
        <w:rPr>
          <w:sz w:val="22"/>
        </w:rPr>
        <w:t>ategi</w:t>
      </w:r>
      <w:r w:rsidR="00FC3D51" w:rsidRPr="00F05241">
        <w:rPr>
          <w:sz w:val="22"/>
        </w:rPr>
        <w:t>. M</w:t>
      </w:r>
      <w:r w:rsidRPr="00F05241">
        <w:rPr>
          <w:sz w:val="22"/>
        </w:rPr>
        <w:t xml:space="preserve">ed baggrund i værdighedspolitikken og tildelte puljemidler, er der ansat ernæringsfaglige medarbejdere på plejecentrene, som også skal arbejde med </w:t>
      </w:r>
      <w:r w:rsidR="00A27200" w:rsidRPr="00F05241">
        <w:rPr>
          <w:sz w:val="22"/>
        </w:rPr>
        <w:t xml:space="preserve">at </w:t>
      </w:r>
      <w:r w:rsidRPr="00F05241">
        <w:rPr>
          <w:sz w:val="22"/>
        </w:rPr>
        <w:t xml:space="preserve">understøtte det gode måltid. </w:t>
      </w:r>
    </w:p>
    <w:p w14:paraId="2B0B1FBA" w14:textId="7CA44CF5" w:rsidR="003A580A" w:rsidRPr="00F05241" w:rsidRDefault="00707EA1" w:rsidP="009A2BC6">
      <w:pPr>
        <w:rPr>
          <w:rFonts w:ascii="Verdana" w:hAnsi="Verdana"/>
          <w:sz w:val="22"/>
        </w:rPr>
      </w:pPr>
      <w:r w:rsidRPr="00F05241">
        <w:rPr>
          <w:rFonts w:ascii="Verdana" w:hAnsi="Verdana"/>
          <w:sz w:val="22"/>
        </w:rPr>
        <w:t xml:space="preserve">Socialtilsynet har talt med </w:t>
      </w:r>
      <w:r w:rsidR="00FC3D51" w:rsidRPr="00F05241">
        <w:rPr>
          <w:rFonts w:ascii="Verdana" w:hAnsi="Verdana"/>
          <w:sz w:val="22"/>
        </w:rPr>
        <w:t xml:space="preserve">1 </w:t>
      </w:r>
      <w:r w:rsidRPr="00F05241">
        <w:rPr>
          <w:rFonts w:ascii="Verdana" w:hAnsi="Verdana"/>
          <w:sz w:val="22"/>
        </w:rPr>
        <w:t xml:space="preserve">ansat ernæringsassistent. </w:t>
      </w:r>
      <w:r w:rsidR="00FC3D51" w:rsidRPr="00F05241">
        <w:rPr>
          <w:rFonts w:ascii="Verdana" w:hAnsi="Verdana"/>
          <w:sz w:val="22"/>
        </w:rPr>
        <w:t>Hun</w:t>
      </w:r>
      <w:r w:rsidRPr="00F05241">
        <w:rPr>
          <w:rFonts w:ascii="Verdana" w:hAnsi="Verdana"/>
          <w:sz w:val="22"/>
        </w:rPr>
        <w:t xml:space="preserve"> </w:t>
      </w:r>
      <w:r w:rsidR="00A27200" w:rsidRPr="00F05241">
        <w:rPr>
          <w:rFonts w:ascii="Verdana" w:hAnsi="Verdana"/>
          <w:sz w:val="22"/>
        </w:rPr>
        <w:t>fortæller</w:t>
      </w:r>
      <w:r w:rsidR="000F1035" w:rsidRPr="00F05241">
        <w:rPr>
          <w:rFonts w:ascii="Verdana" w:hAnsi="Verdana"/>
          <w:sz w:val="22"/>
        </w:rPr>
        <w:t>,</w:t>
      </w:r>
      <w:r w:rsidR="00A27200" w:rsidRPr="00F05241">
        <w:rPr>
          <w:rFonts w:ascii="Verdana" w:hAnsi="Verdana"/>
          <w:sz w:val="22"/>
        </w:rPr>
        <w:t xml:space="preserve"> at</w:t>
      </w:r>
      <w:r w:rsidRPr="00F05241">
        <w:rPr>
          <w:rFonts w:ascii="Verdana" w:hAnsi="Verdana"/>
          <w:sz w:val="22"/>
        </w:rPr>
        <w:t xml:space="preserve"> de ska</w:t>
      </w:r>
      <w:r w:rsidR="003008C3" w:rsidRPr="00F05241">
        <w:rPr>
          <w:rFonts w:ascii="Verdana" w:hAnsi="Verdana"/>
          <w:sz w:val="22"/>
        </w:rPr>
        <w:t xml:space="preserve">l medvirke </w:t>
      </w:r>
      <w:r w:rsidR="00C22860" w:rsidRPr="00F05241">
        <w:rPr>
          <w:rFonts w:ascii="Verdana" w:hAnsi="Verdana"/>
          <w:sz w:val="22"/>
        </w:rPr>
        <w:t>ved</w:t>
      </w:r>
      <w:r w:rsidRPr="00F05241">
        <w:rPr>
          <w:rFonts w:ascii="Verdana" w:hAnsi="Verdana"/>
          <w:sz w:val="22"/>
        </w:rPr>
        <w:t xml:space="preserve"> tilberedning af lækkerier som supplement til centralkøkkenets måltider. </w:t>
      </w:r>
      <w:r w:rsidR="00FC3D51" w:rsidRPr="00F05241">
        <w:rPr>
          <w:rFonts w:ascii="Verdana" w:hAnsi="Verdana"/>
          <w:sz w:val="22"/>
        </w:rPr>
        <w:t xml:space="preserve">Forberedelsen sker centralt i Elmelunden og færdiggøres i de 5 teamkøkkener. </w:t>
      </w:r>
      <w:r w:rsidR="003008C3" w:rsidRPr="00F05241">
        <w:rPr>
          <w:rFonts w:ascii="Verdana" w:hAnsi="Verdana"/>
          <w:sz w:val="22"/>
        </w:rPr>
        <w:t>Disse medarbejdere er selv</w:t>
      </w:r>
      <w:r w:rsidRPr="00F05241">
        <w:rPr>
          <w:rFonts w:ascii="Verdana" w:hAnsi="Verdana"/>
          <w:sz w:val="22"/>
        </w:rPr>
        <w:t>tilrettelæggende og skal være på plejecenteret fordelt mellem dag og aften.</w:t>
      </w:r>
    </w:p>
    <w:p w14:paraId="518C7069" w14:textId="18B213FD" w:rsidR="00707EA1" w:rsidRPr="00F05241" w:rsidRDefault="003A580A" w:rsidP="009A2BC6">
      <w:pPr>
        <w:rPr>
          <w:rFonts w:ascii="Verdana" w:hAnsi="Verdana"/>
          <w:sz w:val="22"/>
        </w:rPr>
      </w:pPr>
      <w:r w:rsidRPr="00F05241">
        <w:rPr>
          <w:rFonts w:ascii="Verdana" w:hAnsi="Verdana"/>
          <w:sz w:val="22"/>
        </w:rPr>
        <w:t xml:space="preserve">Socialtilsynet anbefaler at de nye initiativer </w:t>
      </w:r>
      <w:r w:rsidR="00053AAC" w:rsidRPr="00F05241">
        <w:rPr>
          <w:rFonts w:ascii="Verdana" w:hAnsi="Verdana"/>
          <w:sz w:val="22"/>
        </w:rPr>
        <w:t>med ernæringsassistenterne</w:t>
      </w:r>
      <w:r w:rsidR="00E631D2">
        <w:rPr>
          <w:rFonts w:ascii="Verdana" w:hAnsi="Verdana"/>
          <w:sz w:val="22"/>
        </w:rPr>
        <w:t>s</w:t>
      </w:r>
      <w:r w:rsidR="00053AAC" w:rsidRPr="00F05241">
        <w:rPr>
          <w:rFonts w:ascii="Verdana" w:hAnsi="Verdana"/>
          <w:sz w:val="22"/>
        </w:rPr>
        <w:t xml:space="preserve"> arbejde </w:t>
      </w:r>
      <w:r w:rsidRPr="00F05241">
        <w:rPr>
          <w:rFonts w:ascii="Verdana" w:hAnsi="Verdana"/>
          <w:sz w:val="22"/>
        </w:rPr>
        <w:t>synliggøres på hjemmesiden.</w:t>
      </w:r>
      <w:r w:rsidR="00707EA1" w:rsidRPr="00F05241">
        <w:rPr>
          <w:rFonts w:ascii="Verdana" w:hAnsi="Verdana"/>
          <w:sz w:val="22"/>
        </w:rPr>
        <w:t xml:space="preserve"> </w:t>
      </w:r>
    </w:p>
    <w:p w14:paraId="13C15E1D" w14:textId="77777777" w:rsidR="00441AE5" w:rsidRPr="00F05241" w:rsidRDefault="00441AE5" w:rsidP="00B350E0">
      <w:pPr>
        <w:pStyle w:val="Overskrift2"/>
      </w:pPr>
      <w:bookmarkStart w:id="102" w:name="_Toc474407630"/>
      <w:bookmarkStart w:id="103" w:name="_Toc486592059"/>
      <w:r w:rsidRPr="00F05241">
        <w:t>Aktiviteter</w:t>
      </w:r>
      <w:bookmarkEnd w:id="102"/>
      <w:bookmarkEnd w:id="103"/>
      <w:r w:rsidRPr="00F05241">
        <w:t xml:space="preserve"> </w:t>
      </w:r>
    </w:p>
    <w:p w14:paraId="4FBB7D22" w14:textId="798FC44E" w:rsidR="00E60CAA" w:rsidRPr="00F05241" w:rsidRDefault="00707EA1" w:rsidP="00E60CAA">
      <w:pPr>
        <w:rPr>
          <w:sz w:val="22"/>
        </w:rPr>
      </w:pPr>
      <w:r w:rsidRPr="00F05241">
        <w:rPr>
          <w:rFonts w:ascii="Verdana" w:eastAsia="Times New Roman" w:hAnsi="Verdana" w:cs="Times New Roman"/>
          <w:sz w:val="22"/>
        </w:rPr>
        <w:t>Ud fra interviews med beboere og pårørende samt medarbejdere og teamleder er det Socialtilsynets indtryk, at der i dagligdagen forsøges at skabe meningsfuld</w:t>
      </w:r>
      <w:r w:rsidR="000F1035" w:rsidRPr="00F05241">
        <w:rPr>
          <w:rFonts w:ascii="Verdana" w:eastAsia="Times New Roman" w:hAnsi="Verdana" w:cs="Times New Roman"/>
          <w:sz w:val="22"/>
        </w:rPr>
        <w:t>e</w:t>
      </w:r>
      <w:r w:rsidRPr="00F05241">
        <w:rPr>
          <w:rFonts w:ascii="Verdana" w:eastAsia="Times New Roman" w:hAnsi="Verdana" w:cs="Times New Roman"/>
          <w:sz w:val="22"/>
        </w:rPr>
        <w:t xml:space="preserve"> </w:t>
      </w:r>
      <w:r w:rsidR="000F1035" w:rsidRPr="00F05241">
        <w:rPr>
          <w:rFonts w:ascii="Verdana" w:eastAsia="Times New Roman" w:hAnsi="Verdana" w:cs="Times New Roman"/>
          <w:sz w:val="22"/>
        </w:rPr>
        <w:t>aktiviteter</w:t>
      </w:r>
      <w:r w:rsidR="000620D5" w:rsidRPr="00F05241">
        <w:rPr>
          <w:rFonts w:ascii="Verdana" w:eastAsia="Times New Roman" w:hAnsi="Verdana" w:cs="Times New Roman"/>
          <w:sz w:val="22"/>
        </w:rPr>
        <w:t xml:space="preserve"> for beboerne</w:t>
      </w:r>
      <w:r w:rsidR="00E60CAA" w:rsidRPr="00F05241">
        <w:rPr>
          <w:rFonts w:ascii="Verdana" w:eastAsia="Times New Roman" w:hAnsi="Verdana" w:cs="Times New Roman"/>
          <w:sz w:val="22"/>
        </w:rPr>
        <w:t xml:space="preserve">, men at en konkret indsats ikke altid er mulig </w:t>
      </w:r>
      <w:r w:rsidR="00053AAC" w:rsidRPr="00F05241">
        <w:rPr>
          <w:rFonts w:ascii="Verdana" w:eastAsia="Times New Roman" w:hAnsi="Verdana" w:cs="Times New Roman"/>
          <w:sz w:val="22"/>
        </w:rPr>
        <w:t xml:space="preserve">at </w:t>
      </w:r>
      <w:r w:rsidR="00E60CAA" w:rsidRPr="00F05241">
        <w:rPr>
          <w:rFonts w:ascii="Verdana" w:eastAsia="Times New Roman" w:hAnsi="Verdana" w:cs="Times New Roman"/>
          <w:sz w:val="22"/>
        </w:rPr>
        <w:t xml:space="preserve">efterkomme ud fra beboerens behov eller ønske. Medarbejderne fortæller, at de har udfordringer med at </w:t>
      </w:r>
      <w:r w:rsidR="00E60CAA" w:rsidRPr="00F05241">
        <w:rPr>
          <w:rFonts w:ascii="Verdana" w:eastAsia="Times New Roman" w:hAnsi="Verdana" w:cs="Times New Roman"/>
          <w:sz w:val="22"/>
        </w:rPr>
        <w:lastRenderedPageBreak/>
        <w:t>tilgodese de kognitiv</w:t>
      </w:r>
      <w:r w:rsidR="00556B6F">
        <w:rPr>
          <w:rFonts w:ascii="Verdana" w:eastAsia="Times New Roman" w:hAnsi="Verdana" w:cs="Times New Roman"/>
          <w:sz w:val="22"/>
        </w:rPr>
        <w:t>t</w:t>
      </w:r>
      <w:r w:rsidR="00E60CAA" w:rsidRPr="00F05241">
        <w:rPr>
          <w:rFonts w:ascii="Verdana" w:eastAsia="Times New Roman" w:hAnsi="Verdana" w:cs="Times New Roman"/>
          <w:sz w:val="22"/>
        </w:rPr>
        <w:t xml:space="preserve"> svage beboere og deres individuelle behov for tiltag, som kan medvirke til at understøtte og </w:t>
      </w:r>
      <w:r w:rsidR="00556B6F">
        <w:rPr>
          <w:rFonts w:ascii="Verdana" w:eastAsia="Times New Roman" w:hAnsi="Verdana" w:cs="Times New Roman"/>
          <w:sz w:val="22"/>
        </w:rPr>
        <w:t xml:space="preserve">skabe </w:t>
      </w:r>
      <w:r w:rsidR="00E60CAA" w:rsidRPr="00F05241">
        <w:rPr>
          <w:rFonts w:ascii="Verdana" w:eastAsia="Times New Roman" w:hAnsi="Verdana" w:cs="Times New Roman"/>
          <w:sz w:val="22"/>
        </w:rPr>
        <w:t>menings</w:t>
      </w:r>
      <w:r w:rsidR="00556B6F">
        <w:rPr>
          <w:rFonts w:ascii="Verdana" w:eastAsia="Times New Roman" w:hAnsi="Verdana" w:cs="Times New Roman"/>
          <w:sz w:val="22"/>
        </w:rPr>
        <w:t>fuldhed</w:t>
      </w:r>
      <w:r w:rsidR="00E60CAA" w:rsidRPr="00F05241">
        <w:rPr>
          <w:rFonts w:ascii="Verdana" w:eastAsia="Times New Roman" w:hAnsi="Verdana" w:cs="Times New Roman"/>
          <w:sz w:val="22"/>
        </w:rPr>
        <w:t xml:space="preserve">. </w:t>
      </w:r>
      <w:bookmarkStart w:id="104" w:name="_Hlk485987301"/>
      <w:r w:rsidR="00E60CAA" w:rsidRPr="00F05241">
        <w:rPr>
          <w:rFonts w:ascii="Verdana" w:eastAsia="Times New Roman" w:hAnsi="Verdana" w:cs="Times New Roman"/>
          <w:sz w:val="22"/>
        </w:rPr>
        <w:t>De beskriver</w:t>
      </w:r>
      <w:r w:rsidR="00E60CAA" w:rsidRPr="00F05241">
        <w:rPr>
          <w:sz w:val="22"/>
        </w:rPr>
        <w:t xml:space="preserve">, at </w:t>
      </w:r>
      <w:r w:rsidR="003A580A" w:rsidRPr="00F05241">
        <w:rPr>
          <w:sz w:val="22"/>
        </w:rPr>
        <w:t xml:space="preserve">klippekortsordningen skaber nye tiltag, der </w:t>
      </w:r>
      <w:r w:rsidR="00645DB5" w:rsidRPr="00F05241">
        <w:rPr>
          <w:sz w:val="22"/>
        </w:rPr>
        <w:t>giver borgerne flere oplevelser.</w:t>
      </w:r>
      <w:bookmarkEnd w:id="104"/>
      <w:r w:rsidR="00856D4B" w:rsidRPr="00F05241">
        <w:rPr>
          <w:sz w:val="22"/>
        </w:rPr>
        <w:t xml:space="preserve"> Stedet har 4 medarbejdere tilknyttet klippekortsordningen.</w:t>
      </w:r>
      <w:r w:rsidR="00645DB5" w:rsidRPr="00F05241">
        <w:rPr>
          <w:sz w:val="22"/>
        </w:rPr>
        <w:t xml:space="preserve"> Centerleder og teamleder oplyser</w:t>
      </w:r>
      <w:r w:rsidR="00556B6F">
        <w:rPr>
          <w:sz w:val="22"/>
        </w:rPr>
        <w:t xml:space="preserve"> </w:t>
      </w:r>
      <w:proofErr w:type="gramStart"/>
      <w:r w:rsidR="00556B6F">
        <w:rPr>
          <w:sz w:val="22"/>
        </w:rPr>
        <w:t>endvidere</w:t>
      </w:r>
      <w:proofErr w:type="gramEnd"/>
      <w:r w:rsidR="00645DB5" w:rsidRPr="00F05241">
        <w:rPr>
          <w:sz w:val="22"/>
        </w:rPr>
        <w:t xml:space="preserve">, at der nu er ansat en teamleder med fremtidigt ansvar for aktiviteterne i </w:t>
      </w:r>
      <w:r w:rsidR="002D77EA">
        <w:rPr>
          <w:sz w:val="22"/>
        </w:rPr>
        <w:t xml:space="preserve">Plejecenter </w:t>
      </w:r>
      <w:r w:rsidR="00645DB5" w:rsidRPr="00F05241">
        <w:rPr>
          <w:sz w:val="22"/>
        </w:rPr>
        <w:t xml:space="preserve">Elmelunden. Kontakten til de frivillige og deres aktiviteter sikres gennem den ene teamkoordinator. </w:t>
      </w:r>
      <w:r w:rsidR="000F1035" w:rsidRPr="00F05241">
        <w:rPr>
          <w:sz w:val="22"/>
        </w:rPr>
        <w:t xml:space="preserve"> </w:t>
      </w:r>
    </w:p>
    <w:p w14:paraId="66D829AA" w14:textId="637CB4A5" w:rsidR="00E60CAA" w:rsidRPr="00F05241" w:rsidRDefault="00E60CAA" w:rsidP="00E60CAA">
      <w:pPr>
        <w:rPr>
          <w:sz w:val="22"/>
        </w:rPr>
      </w:pPr>
      <w:r w:rsidRPr="00F05241">
        <w:rPr>
          <w:sz w:val="22"/>
        </w:rPr>
        <w:t xml:space="preserve">Ved samtale med medarbejderne er det fortsat ikke tydeligt for Socialtilsynet, hvor meget der i praksis og generelt er i fokus på den individuelle meningsskabende aktivitet for de beboere, som ikke er i stand til at forholde sig til tiltag i fællesskabet. Det er indtrykket at vægtning af individuelle tiltag er nedprioriteret på bekostning af få tiltag i fællesskabet, hvor flere beboere kan inddrages. Socialtilsynet kan </w:t>
      </w:r>
      <w:proofErr w:type="gramStart"/>
      <w:r w:rsidRPr="00F05241">
        <w:rPr>
          <w:sz w:val="22"/>
        </w:rPr>
        <w:t>endvidere</w:t>
      </w:r>
      <w:proofErr w:type="gramEnd"/>
      <w:r w:rsidRPr="00F05241">
        <w:rPr>
          <w:sz w:val="22"/>
        </w:rPr>
        <w:t xml:space="preserve"> konstatere, at brugen af livshistorie eller elementer heraf angiveligt ikke vægtes i den daglige indsats i samspillet med beboeren med demens. </w:t>
      </w:r>
    </w:p>
    <w:p w14:paraId="38189A1F" w14:textId="463DDA19" w:rsidR="00F85FD2" w:rsidRPr="00F05241" w:rsidRDefault="00F85FD2" w:rsidP="009A2BC6">
      <w:pPr>
        <w:rPr>
          <w:rFonts w:ascii="Verdana" w:eastAsia="Times New Roman" w:hAnsi="Verdana" w:cs="Times New Roman"/>
          <w:sz w:val="22"/>
        </w:rPr>
      </w:pPr>
      <w:r w:rsidRPr="00F05241">
        <w:rPr>
          <w:rFonts w:ascii="Verdana" w:eastAsia="Times New Roman" w:hAnsi="Verdana" w:cs="Times New Roman"/>
          <w:sz w:val="22"/>
        </w:rPr>
        <w:t xml:space="preserve">Socialtilsynet har fået </w:t>
      </w:r>
      <w:r w:rsidR="000F5F8C" w:rsidRPr="00F05241">
        <w:rPr>
          <w:rFonts w:ascii="Verdana" w:eastAsia="Times New Roman" w:hAnsi="Verdana" w:cs="Times New Roman"/>
          <w:sz w:val="22"/>
        </w:rPr>
        <w:t>indblik i o</w:t>
      </w:r>
      <w:r w:rsidRPr="00F05241">
        <w:rPr>
          <w:rFonts w:ascii="Verdana" w:eastAsia="Times New Roman" w:hAnsi="Verdana" w:cs="Times New Roman"/>
          <w:sz w:val="22"/>
        </w:rPr>
        <w:t xml:space="preserve">versigt over fælles aktivitetstiltag for maj måned som afholdes i samarbejde med </w:t>
      </w:r>
      <w:r w:rsidR="00E60CAA" w:rsidRPr="00F05241">
        <w:rPr>
          <w:rFonts w:ascii="Verdana" w:eastAsia="Times New Roman" w:hAnsi="Verdana" w:cs="Times New Roman"/>
          <w:sz w:val="22"/>
        </w:rPr>
        <w:t>frivillige</w:t>
      </w:r>
      <w:r w:rsidR="000F5F8C" w:rsidRPr="00F05241">
        <w:rPr>
          <w:rFonts w:ascii="Verdana" w:eastAsia="Times New Roman" w:hAnsi="Verdana" w:cs="Times New Roman"/>
          <w:sz w:val="22"/>
        </w:rPr>
        <w:t>, via den elektroniske informationsskærm ved indgangen</w:t>
      </w:r>
      <w:r w:rsidR="00E60CAA" w:rsidRPr="00F05241">
        <w:rPr>
          <w:rFonts w:ascii="Verdana" w:eastAsia="Times New Roman" w:hAnsi="Verdana" w:cs="Times New Roman"/>
          <w:sz w:val="22"/>
        </w:rPr>
        <w:t xml:space="preserve">. </w:t>
      </w:r>
      <w:r w:rsidR="000F5F8C" w:rsidRPr="00F05241">
        <w:rPr>
          <w:rFonts w:ascii="Verdana" w:eastAsia="Times New Roman" w:hAnsi="Verdana" w:cs="Times New Roman"/>
          <w:sz w:val="22"/>
        </w:rPr>
        <w:t>Ansættelsen af ny teamleder skal sikre fælles aktiviteter</w:t>
      </w:r>
      <w:r w:rsidR="005C6B78" w:rsidRPr="00F05241">
        <w:rPr>
          <w:rFonts w:ascii="Verdana" w:eastAsia="Times New Roman" w:hAnsi="Verdana" w:cs="Times New Roman"/>
          <w:sz w:val="22"/>
        </w:rPr>
        <w:t xml:space="preserve"> med det tidligere Elmelunden </w:t>
      </w:r>
      <w:r w:rsidR="002D77EA">
        <w:rPr>
          <w:rFonts w:ascii="Verdana" w:eastAsia="Times New Roman" w:hAnsi="Verdana" w:cs="Times New Roman"/>
          <w:sz w:val="22"/>
        </w:rPr>
        <w:t>Æ</w:t>
      </w:r>
      <w:r w:rsidR="005C6B78" w:rsidRPr="00F05241">
        <w:rPr>
          <w:rFonts w:ascii="Verdana" w:eastAsia="Times New Roman" w:hAnsi="Verdana" w:cs="Times New Roman"/>
          <w:sz w:val="22"/>
        </w:rPr>
        <w:t>ldrecenter.</w:t>
      </w:r>
      <w:r w:rsidR="00327045" w:rsidRPr="00F05241">
        <w:rPr>
          <w:rFonts w:ascii="Verdana" w:eastAsia="Times New Roman" w:hAnsi="Verdana" w:cs="Times New Roman"/>
          <w:sz w:val="22"/>
        </w:rPr>
        <w:t xml:space="preserve"> </w:t>
      </w:r>
      <w:r w:rsidR="000F151E" w:rsidRPr="00F05241">
        <w:rPr>
          <w:rFonts w:ascii="Verdana" w:eastAsia="Times New Roman" w:hAnsi="Verdana" w:cs="Times New Roman"/>
          <w:sz w:val="22"/>
        </w:rPr>
        <w:t xml:space="preserve"> </w:t>
      </w:r>
    </w:p>
    <w:p w14:paraId="22DD6111" w14:textId="531C177D" w:rsidR="000620D5" w:rsidRPr="00F05241" w:rsidRDefault="00500257" w:rsidP="009A2BC6">
      <w:pPr>
        <w:rPr>
          <w:sz w:val="22"/>
        </w:rPr>
      </w:pPr>
      <w:r w:rsidRPr="00F05241">
        <w:rPr>
          <w:rFonts w:cs="Arial"/>
          <w:sz w:val="22"/>
        </w:rPr>
        <w:t>Der er faste fællesarrangementer så som gymnastik, spillemusik, besøgshund og andagt.  Tiltag ud over disse er begrænset og foregår, når der er elever</w:t>
      </w:r>
      <w:r w:rsidR="00856D4B" w:rsidRPr="00F05241">
        <w:rPr>
          <w:rFonts w:cs="Arial"/>
          <w:sz w:val="22"/>
        </w:rPr>
        <w:t>,</w:t>
      </w:r>
      <w:r w:rsidRPr="00F05241">
        <w:rPr>
          <w:rFonts w:cs="Arial"/>
          <w:sz w:val="22"/>
        </w:rPr>
        <w:t xml:space="preserve"> der tager initiativ</w:t>
      </w:r>
      <w:r w:rsidR="000F151E" w:rsidRPr="00F05241">
        <w:rPr>
          <w:rFonts w:cs="Arial"/>
          <w:sz w:val="22"/>
        </w:rPr>
        <w:t>, eller de frivillige har mulighed</w:t>
      </w:r>
      <w:r w:rsidRPr="00F05241">
        <w:rPr>
          <w:rFonts w:cs="Arial"/>
          <w:sz w:val="22"/>
        </w:rPr>
        <w:t xml:space="preserve">. </w:t>
      </w:r>
      <w:r w:rsidR="00A1446F" w:rsidRPr="00F05241">
        <w:rPr>
          <w:rFonts w:cs="Arial"/>
          <w:sz w:val="22"/>
        </w:rPr>
        <w:t>Center</w:t>
      </w:r>
      <w:r w:rsidRPr="00F05241">
        <w:rPr>
          <w:rFonts w:cs="Arial"/>
          <w:sz w:val="22"/>
        </w:rPr>
        <w:t xml:space="preserve">leder oplyser, at grundet stor personaleudskiftning og </w:t>
      </w:r>
      <w:r w:rsidR="00891F48" w:rsidRPr="00F05241">
        <w:rPr>
          <w:rFonts w:cs="Arial"/>
          <w:sz w:val="22"/>
        </w:rPr>
        <w:t>mange barselsvikariater</w:t>
      </w:r>
      <w:r w:rsidRPr="00F05241">
        <w:rPr>
          <w:rFonts w:cs="Arial"/>
          <w:sz w:val="22"/>
        </w:rPr>
        <w:t xml:space="preserve"> </w:t>
      </w:r>
      <w:r w:rsidR="00A1446F" w:rsidRPr="00F05241">
        <w:rPr>
          <w:rFonts w:cs="Arial"/>
          <w:sz w:val="22"/>
        </w:rPr>
        <w:t xml:space="preserve">i det forgangne år </w:t>
      </w:r>
      <w:r w:rsidRPr="00F05241">
        <w:rPr>
          <w:rFonts w:cs="Arial"/>
          <w:sz w:val="22"/>
        </w:rPr>
        <w:t xml:space="preserve">har det haft betydning for iværksættelse af aktiviteter. </w:t>
      </w:r>
    </w:p>
    <w:p w14:paraId="67BC07AF" w14:textId="243EFFC3" w:rsidR="005C6B78" w:rsidRPr="00F05241" w:rsidRDefault="005C6B78" w:rsidP="009A2BC6">
      <w:pPr>
        <w:rPr>
          <w:rFonts w:ascii="Verdana" w:eastAsia="Times New Roman" w:hAnsi="Verdana" w:cs="Times New Roman"/>
          <w:sz w:val="22"/>
        </w:rPr>
      </w:pPr>
      <w:r w:rsidRPr="00F05241">
        <w:rPr>
          <w:rFonts w:ascii="Verdana" w:eastAsia="Times New Roman" w:hAnsi="Verdana" w:cs="Times New Roman"/>
          <w:sz w:val="22"/>
        </w:rPr>
        <w:t xml:space="preserve">Ernæringsassistenten oplyser, at det indtænkes at beboerne kan være med ved bagning og andre tiltag i forbindelse med måltiderne. </w:t>
      </w:r>
    </w:p>
    <w:p w14:paraId="337FB5B8" w14:textId="13C8AEA2" w:rsidR="005C6B78" w:rsidRPr="00F05241" w:rsidRDefault="005C6B78" w:rsidP="009A2BC6">
      <w:pPr>
        <w:rPr>
          <w:rFonts w:eastAsia="Times New Roman" w:cs="Times New Roman"/>
          <w:sz w:val="22"/>
          <w:lang w:eastAsia="da-DK"/>
        </w:rPr>
      </w:pPr>
      <w:r w:rsidRPr="00F05241">
        <w:rPr>
          <w:rFonts w:eastAsia="Times New Roman" w:cs="Times New Roman"/>
          <w:sz w:val="22"/>
          <w:lang w:eastAsia="da-DK"/>
        </w:rPr>
        <w:t xml:space="preserve">Medarbejderne </w:t>
      </w:r>
      <w:proofErr w:type="gramStart"/>
      <w:r w:rsidRPr="00F05241">
        <w:rPr>
          <w:rFonts w:eastAsia="Times New Roman" w:cs="Times New Roman"/>
          <w:sz w:val="22"/>
          <w:lang w:eastAsia="da-DK"/>
        </w:rPr>
        <w:t>oplyser,</w:t>
      </w:r>
      <w:proofErr w:type="gramEnd"/>
      <w:r w:rsidRPr="00F05241">
        <w:rPr>
          <w:rFonts w:eastAsia="Times New Roman" w:cs="Times New Roman"/>
          <w:sz w:val="22"/>
          <w:lang w:eastAsia="da-DK"/>
        </w:rPr>
        <w:t xml:space="preserve"> at ture ud af huset kun i få tilfælde er muligt. Det prioriteres fortæller medarbejderne</w:t>
      </w:r>
      <w:r w:rsidR="00421509">
        <w:rPr>
          <w:rFonts w:eastAsia="Times New Roman" w:cs="Times New Roman"/>
          <w:sz w:val="22"/>
          <w:lang w:eastAsia="da-DK"/>
        </w:rPr>
        <w:t>,</w:t>
      </w:r>
      <w:r w:rsidRPr="00F05241">
        <w:rPr>
          <w:rFonts w:eastAsia="Times New Roman" w:cs="Times New Roman"/>
          <w:sz w:val="22"/>
          <w:lang w:eastAsia="da-DK"/>
        </w:rPr>
        <w:t xml:space="preserve"> når der er ressourcer til det. Der vil ved den nye ”klippekorts ordning”, kunne tilbydes </w:t>
      </w:r>
      <w:r w:rsidR="00421509">
        <w:rPr>
          <w:rFonts w:eastAsia="Times New Roman" w:cs="Times New Roman"/>
          <w:sz w:val="22"/>
          <w:lang w:eastAsia="da-DK"/>
        </w:rPr>
        <w:t xml:space="preserve">flere og </w:t>
      </w:r>
      <w:r w:rsidRPr="00F05241">
        <w:rPr>
          <w:rFonts w:eastAsia="Times New Roman" w:cs="Times New Roman"/>
          <w:sz w:val="22"/>
          <w:lang w:eastAsia="da-DK"/>
        </w:rPr>
        <w:t xml:space="preserve">længere ture. Her har beboerne mulighed for at spare op således, at den ½ time som tildeles beboerne hver uge </w:t>
      </w:r>
      <w:r w:rsidR="00891F48" w:rsidRPr="00F05241">
        <w:rPr>
          <w:rFonts w:eastAsia="Times New Roman" w:cs="Times New Roman"/>
          <w:sz w:val="22"/>
          <w:lang w:eastAsia="da-DK"/>
        </w:rPr>
        <w:t xml:space="preserve">kan </w:t>
      </w:r>
      <w:r w:rsidR="00A1446F" w:rsidRPr="00F05241">
        <w:rPr>
          <w:rFonts w:eastAsia="Times New Roman" w:cs="Times New Roman"/>
          <w:sz w:val="22"/>
          <w:lang w:eastAsia="da-DK"/>
        </w:rPr>
        <w:t>samles</w:t>
      </w:r>
      <w:r w:rsidR="00891F48" w:rsidRPr="00F05241">
        <w:rPr>
          <w:rFonts w:eastAsia="Times New Roman" w:cs="Times New Roman"/>
          <w:sz w:val="22"/>
          <w:lang w:eastAsia="da-DK"/>
        </w:rPr>
        <w:t xml:space="preserve">. </w:t>
      </w:r>
      <w:r w:rsidR="00A1446F" w:rsidRPr="00F05241">
        <w:rPr>
          <w:rFonts w:eastAsia="Times New Roman" w:cs="Times New Roman"/>
          <w:sz w:val="22"/>
          <w:lang w:eastAsia="da-DK"/>
        </w:rPr>
        <w:t>P</w:t>
      </w:r>
      <w:r w:rsidR="00891F48" w:rsidRPr="00F05241">
        <w:rPr>
          <w:rFonts w:eastAsia="Times New Roman" w:cs="Times New Roman"/>
          <w:sz w:val="22"/>
          <w:lang w:eastAsia="da-DK"/>
        </w:rPr>
        <w:t xml:space="preserve">lejecentret </w:t>
      </w:r>
      <w:r w:rsidR="00A1446F" w:rsidRPr="00F05241">
        <w:rPr>
          <w:rFonts w:eastAsia="Times New Roman" w:cs="Times New Roman"/>
          <w:sz w:val="22"/>
          <w:lang w:eastAsia="da-DK"/>
        </w:rPr>
        <w:t xml:space="preserve">synes ikke </w:t>
      </w:r>
      <w:r w:rsidR="00891F48" w:rsidRPr="00F05241">
        <w:rPr>
          <w:rFonts w:eastAsia="Times New Roman" w:cs="Times New Roman"/>
          <w:sz w:val="22"/>
          <w:lang w:eastAsia="da-DK"/>
        </w:rPr>
        <w:t>at</w:t>
      </w:r>
      <w:r w:rsidR="00A1446F" w:rsidRPr="00F05241">
        <w:rPr>
          <w:rFonts w:eastAsia="Times New Roman" w:cs="Times New Roman"/>
          <w:sz w:val="22"/>
          <w:lang w:eastAsia="da-DK"/>
        </w:rPr>
        <w:t xml:space="preserve"> have</w:t>
      </w:r>
      <w:r w:rsidR="00891F48" w:rsidRPr="00F05241">
        <w:rPr>
          <w:rFonts w:eastAsia="Times New Roman" w:cs="Times New Roman"/>
          <w:sz w:val="22"/>
          <w:lang w:eastAsia="da-DK"/>
        </w:rPr>
        <w:t xml:space="preserve"> implementere</w:t>
      </w:r>
      <w:r w:rsidR="00A1446F" w:rsidRPr="00F05241">
        <w:rPr>
          <w:rFonts w:eastAsia="Times New Roman" w:cs="Times New Roman"/>
          <w:sz w:val="22"/>
          <w:lang w:eastAsia="da-DK"/>
        </w:rPr>
        <w:t>t</w:t>
      </w:r>
      <w:r w:rsidR="00891F48" w:rsidRPr="00F05241">
        <w:rPr>
          <w:rFonts w:eastAsia="Times New Roman" w:cs="Times New Roman"/>
          <w:sz w:val="22"/>
          <w:lang w:eastAsia="da-DK"/>
        </w:rPr>
        <w:t xml:space="preserve"> en målrettet indsats ud fra beboernes ønsker. </w:t>
      </w:r>
    </w:p>
    <w:p w14:paraId="29BF9E53" w14:textId="77777777" w:rsidR="00A1446F" w:rsidRPr="00F05241" w:rsidRDefault="00E60CAA" w:rsidP="002D67D8">
      <w:pPr>
        <w:rPr>
          <w:rStyle w:val="Svagfremhvning"/>
          <w:rFonts w:cs="Arial"/>
          <w:i w:val="0"/>
          <w:iCs w:val="0"/>
          <w:color w:val="auto"/>
          <w:sz w:val="22"/>
        </w:rPr>
      </w:pPr>
      <w:r w:rsidRPr="00F05241">
        <w:rPr>
          <w:rStyle w:val="Svagfremhvning"/>
          <w:rFonts w:cs="Arial"/>
          <w:i w:val="0"/>
          <w:iCs w:val="0"/>
          <w:color w:val="auto"/>
          <w:sz w:val="22"/>
        </w:rPr>
        <w:t>Der tilkendegives traditioner på plejecentret, herunder sæsonbetonede og højtidsbestemte aktiviteter og festarrangementer, samt fejring af mærkedage.</w:t>
      </w:r>
      <w:r w:rsidR="00891F48" w:rsidRPr="00F05241">
        <w:rPr>
          <w:rStyle w:val="Svagfremhvning"/>
          <w:rFonts w:cs="Arial"/>
          <w:i w:val="0"/>
          <w:iCs w:val="0"/>
          <w:color w:val="auto"/>
          <w:sz w:val="22"/>
        </w:rPr>
        <w:t xml:space="preserve"> Ledelsen oplyser, at i forbindelse med, at dagcenteret flytter i tilknytning til </w:t>
      </w:r>
      <w:proofErr w:type="gramStart"/>
      <w:r w:rsidR="00891F48" w:rsidRPr="00F05241">
        <w:rPr>
          <w:rStyle w:val="Svagfremhvning"/>
          <w:rFonts w:cs="Arial"/>
          <w:i w:val="0"/>
          <w:iCs w:val="0"/>
          <w:color w:val="auto"/>
          <w:sz w:val="22"/>
        </w:rPr>
        <w:t>plejecenter</w:t>
      </w:r>
      <w:proofErr w:type="gramEnd"/>
      <w:r w:rsidR="00891F48" w:rsidRPr="00F05241">
        <w:rPr>
          <w:rStyle w:val="Svagfremhvning"/>
          <w:rFonts w:cs="Arial"/>
          <w:i w:val="0"/>
          <w:iCs w:val="0"/>
          <w:color w:val="auto"/>
          <w:sz w:val="22"/>
        </w:rPr>
        <w:t xml:space="preserve"> også vil være flere muligheder for at tilbyde beboerne flere aktiviteter. </w:t>
      </w:r>
    </w:p>
    <w:p w14:paraId="168192BC" w14:textId="1EFDC23A" w:rsidR="00C56E7F" w:rsidRPr="00F05241" w:rsidRDefault="002D77EA" w:rsidP="002D67D8">
      <w:pPr>
        <w:rPr>
          <w:rFonts w:ascii="Verdana" w:eastAsia="Times New Roman" w:hAnsi="Verdana" w:cs="Times New Roman"/>
          <w:sz w:val="22"/>
        </w:rPr>
      </w:pPr>
      <w:r>
        <w:rPr>
          <w:rStyle w:val="Svagfremhvning"/>
          <w:rFonts w:cs="Arial"/>
          <w:i w:val="0"/>
          <w:iCs w:val="0"/>
          <w:color w:val="auto"/>
          <w:sz w:val="22"/>
        </w:rPr>
        <w:t>Socialt</w:t>
      </w:r>
      <w:r w:rsidR="00A1446F" w:rsidRPr="00F05241">
        <w:rPr>
          <w:rStyle w:val="Svagfremhvning"/>
          <w:rFonts w:cs="Arial"/>
          <w:i w:val="0"/>
          <w:iCs w:val="0"/>
          <w:color w:val="auto"/>
          <w:sz w:val="22"/>
        </w:rPr>
        <w:t xml:space="preserve">ilsynet </w:t>
      </w:r>
      <w:r w:rsidR="00856D4B" w:rsidRPr="00F05241">
        <w:rPr>
          <w:rStyle w:val="Svagfremhvning"/>
          <w:rFonts w:cs="Arial"/>
          <w:i w:val="0"/>
          <w:iCs w:val="0"/>
          <w:color w:val="auto"/>
          <w:sz w:val="22"/>
        </w:rPr>
        <w:t>anbefaler</w:t>
      </w:r>
      <w:r w:rsidR="00A1446F" w:rsidRPr="00F05241">
        <w:rPr>
          <w:rStyle w:val="Svagfremhvning"/>
          <w:rFonts w:cs="Arial"/>
          <w:i w:val="0"/>
          <w:iCs w:val="0"/>
          <w:color w:val="auto"/>
          <w:sz w:val="22"/>
        </w:rPr>
        <w:t xml:space="preserve">, at uderummene gøres mindre sterile og </w:t>
      </w:r>
      <w:r w:rsidR="001D3FEF" w:rsidRPr="00F05241">
        <w:rPr>
          <w:rStyle w:val="Svagfremhvning"/>
          <w:rFonts w:cs="Arial"/>
          <w:i w:val="0"/>
          <w:iCs w:val="0"/>
          <w:color w:val="auto"/>
          <w:sz w:val="22"/>
        </w:rPr>
        <w:t>at der skabes rum for sanseoplevelser.</w:t>
      </w:r>
      <w:r w:rsidR="00891F48" w:rsidRPr="00F05241">
        <w:rPr>
          <w:rStyle w:val="Svagfremhvning"/>
          <w:rFonts w:cs="Arial"/>
          <w:i w:val="0"/>
          <w:iCs w:val="0"/>
          <w:color w:val="auto"/>
          <w:sz w:val="22"/>
        </w:rPr>
        <w:t xml:space="preserve"> </w:t>
      </w:r>
    </w:p>
    <w:p w14:paraId="03E6ED00" w14:textId="086C77D3" w:rsidR="00441AE5" w:rsidRPr="00F05241" w:rsidRDefault="00441AE5" w:rsidP="009A2BC6">
      <w:pPr>
        <w:rPr>
          <w:rFonts w:ascii="Verdana" w:hAnsi="Verdana"/>
          <w:color w:val="FF0000"/>
          <w:sz w:val="22"/>
        </w:rPr>
      </w:pPr>
      <w:r w:rsidRPr="00F05241">
        <w:rPr>
          <w:rStyle w:val="Overskrift3Tegn"/>
        </w:rPr>
        <w:t>Frivillige</w:t>
      </w:r>
      <w:r w:rsidRPr="00F05241">
        <w:rPr>
          <w:rStyle w:val="Overskrift3Tegn"/>
        </w:rPr>
        <w:br/>
      </w:r>
      <w:r w:rsidR="005957CA" w:rsidRPr="00F05241">
        <w:rPr>
          <w:rFonts w:cs="Arial"/>
          <w:sz w:val="22"/>
        </w:rPr>
        <w:t xml:space="preserve">Socialtilsynet er </w:t>
      </w:r>
      <w:r w:rsidR="00891F48" w:rsidRPr="00F05241">
        <w:rPr>
          <w:rFonts w:cs="Arial"/>
          <w:sz w:val="22"/>
        </w:rPr>
        <w:t xml:space="preserve">oplyst af </w:t>
      </w:r>
      <w:r w:rsidR="001D3FEF" w:rsidRPr="00F05241">
        <w:rPr>
          <w:rFonts w:cs="Arial"/>
          <w:sz w:val="22"/>
        </w:rPr>
        <w:t>teamkoordinator</w:t>
      </w:r>
      <w:r w:rsidR="006033DA" w:rsidRPr="00F05241">
        <w:rPr>
          <w:rFonts w:cs="Arial"/>
          <w:sz w:val="22"/>
        </w:rPr>
        <w:t xml:space="preserve">, at der er </w:t>
      </w:r>
      <w:r w:rsidR="001D3FEF" w:rsidRPr="00F05241">
        <w:rPr>
          <w:rFonts w:cs="Arial"/>
          <w:sz w:val="22"/>
        </w:rPr>
        <w:t xml:space="preserve">kommet flere </w:t>
      </w:r>
      <w:r w:rsidR="006033DA" w:rsidRPr="00F05241">
        <w:rPr>
          <w:rFonts w:cs="Arial"/>
          <w:sz w:val="22"/>
        </w:rPr>
        <w:t>frivillige</w:t>
      </w:r>
      <w:r w:rsidR="002C3332">
        <w:rPr>
          <w:rFonts w:cs="Arial"/>
          <w:sz w:val="22"/>
        </w:rPr>
        <w:t xml:space="preserve"> siden sidste tilsynsbesøg i 2017</w:t>
      </w:r>
      <w:r w:rsidR="001D3FEF" w:rsidRPr="00F05241">
        <w:rPr>
          <w:rFonts w:cs="Arial"/>
          <w:sz w:val="22"/>
        </w:rPr>
        <w:t xml:space="preserve">, aktuelt kommer </w:t>
      </w:r>
      <w:r w:rsidR="006033DA" w:rsidRPr="00F05241">
        <w:rPr>
          <w:rFonts w:cs="Arial"/>
          <w:sz w:val="22"/>
        </w:rPr>
        <w:t xml:space="preserve">der </w:t>
      </w:r>
      <w:r w:rsidR="001D3FEF" w:rsidRPr="00F05241">
        <w:rPr>
          <w:rFonts w:cs="Arial"/>
          <w:sz w:val="22"/>
        </w:rPr>
        <w:t>15 personer, som</w:t>
      </w:r>
      <w:r w:rsidR="006033DA" w:rsidRPr="00F05241">
        <w:rPr>
          <w:rFonts w:cs="Arial"/>
          <w:sz w:val="22"/>
        </w:rPr>
        <w:t xml:space="preserve"> iværksætter tiltag på plejecentret. </w:t>
      </w:r>
      <w:r w:rsidR="005957CA" w:rsidRPr="00F05241">
        <w:rPr>
          <w:rFonts w:cs="Arial"/>
          <w:sz w:val="22"/>
        </w:rPr>
        <w:t>De</w:t>
      </w:r>
      <w:r w:rsidR="001D3FEF" w:rsidRPr="00F05241">
        <w:rPr>
          <w:rFonts w:cs="Arial"/>
          <w:sz w:val="22"/>
        </w:rPr>
        <w:t xml:space="preserve"> frivillige trækker selv flere frivillige med</w:t>
      </w:r>
      <w:r w:rsidR="002D67D8" w:rsidRPr="00F05241">
        <w:rPr>
          <w:rFonts w:cs="Arial"/>
          <w:sz w:val="22"/>
        </w:rPr>
        <w:t>.</w:t>
      </w:r>
    </w:p>
    <w:p w14:paraId="4D1EBD0A" w14:textId="77777777" w:rsidR="00441AE5" w:rsidRPr="00F05241" w:rsidRDefault="00441AE5" w:rsidP="00B350E0">
      <w:pPr>
        <w:pStyle w:val="Overskrift2"/>
      </w:pPr>
      <w:bookmarkStart w:id="105" w:name="_Toc474407631"/>
      <w:bookmarkStart w:id="106" w:name="_Toc486592060"/>
      <w:bookmarkStart w:id="107" w:name="_Toc442954998"/>
      <w:r w:rsidRPr="00F05241">
        <w:lastRenderedPageBreak/>
        <w:t>Rehabilitering og træning</w:t>
      </w:r>
      <w:bookmarkEnd w:id="105"/>
      <w:bookmarkEnd w:id="106"/>
    </w:p>
    <w:p w14:paraId="2F4710A2" w14:textId="77777777" w:rsidR="00441AE5" w:rsidRPr="00F05241" w:rsidRDefault="00441AE5" w:rsidP="00B51335">
      <w:pPr>
        <w:pStyle w:val="Overskrift3"/>
      </w:pPr>
      <w:r w:rsidRPr="00F05241">
        <w:t>Generel overordnet vurdering af beboer og udpegning af behov</w:t>
      </w:r>
    </w:p>
    <w:p w14:paraId="22A78BCF" w14:textId="26288BEF" w:rsidR="008772F8" w:rsidRPr="00F05241" w:rsidRDefault="00B2377A" w:rsidP="009A2BC6">
      <w:pPr>
        <w:rPr>
          <w:rFonts w:ascii="Verdana" w:hAnsi="Verdana"/>
          <w:sz w:val="22"/>
        </w:rPr>
      </w:pPr>
      <w:r w:rsidRPr="00F05241">
        <w:rPr>
          <w:sz w:val="22"/>
        </w:rPr>
        <w:t>Der foreligger nu konkretiserede politiske forventninger til rammerne for</w:t>
      </w:r>
      <w:r w:rsidR="00C747ED" w:rsidRPr="00F05241">
        <w:rPr>
          <w:sz w:val="22"/>
        </w:rPr>
        <w:t xml:space="preserve"> rehabilitering og</w:t>
      </w:r>
      <w:r w:rsidRPr="00F05241">
        <w:rPr>
          <w:sz w:val="22"/>
        </w:rPr>
        <w:t xml:space="preserve"> beboernes mulighed for at modtage denne ydelse. Som den er </w:t>
      </w:r>
      <w:proofErr w:type="gramStart"/>
      <w:r w:rsidRPr="00F05241">
        <w:rPr>
          <w:sz w:val="22"/>
        </w:rPr>
        <w:t>beskrevet</w:t>
      </w:r>
      <w:proofErr w:type="gramEnd"/>
      <w:r w:rsidRPr="00F05241">
        <w:rPr>
          <w:sz w:val="22"/>
        </w:rPr>
        <w:t xml:space="preserve"> ses rehabilitering i form af de politisk vedtagne</w:t>
      </w:r>
      <w:r w:rsidR="00C747ED" w:rsidRPr="00F05241">
        <w:rPr>
          <w:sz w:val="22"/>
        </w:rPr>
        <w:t xml:space="preserve"> forventninger</w:t>
      </w:r>
      <w:r w:rsidRPr="00F05241">
        <w:rPr>
          <w:sz w:val="22"/>
        </w:rPr>
        <w:t xml:space="preserve"> i meget begrænset omfang at være aktuelt for beboerne. Ved interviews med </w:t>
      </w:r>
      <w:r w:rsidR="00AE16ED" w:rsidRPr="00F05241">
        <w:rPr>
          <w:sz w:val="22"/>
        </w:rPr>
        <w:t>sygeplejerske oplyses det, at sygep</w:t>
      </w:r>
      <w:r w:rsidR="00AE16ED" w:rsidRPr="00F05241">
        <w:rPr>
          <w:rFonts w:eastAsia="Times New Roman"/>
          <w:sz w:val="22"/>
          <w:lang w:eastAsia="da-DK"/>
        </w:rPr>
        <w:t xml:space="preserve">lejersken </w:t>
      </w:r>
      <w:r w:rsidR="00093CE7" w:rsidRPr="00F05241">
        <w:rPr>
          <w:rFonts w:eastAsia="Times New Roman"/>
          <w:sz w:val="22"/>
          <w:lang w:eastAsia="da-DK"/>
        </w:rPr>
        <w:t>fortsat må</w:t>
      </w:r>
      <w:r w:rsidR="00AE16ED" w:rsidRPr="00F05241">
        <w:rPr>
          <w:rFonts w:eastAsia="Times New Roman"/>
          <w:sz w:val="22"/>
          <w:lang w:eastAsia="da-DK"/>
        </w:rPr>
        <w:t xml:space="preserve"> skærpe opmærksomhed herpå, og i samarbejde med medarbejderne arbejde målrettet på, at lokalisere beboere, der vurderes at kunne profitere af </w:t>
      </w:r>
      <w:r w:rsidR="008772F8" w:rsidRPr="00F05241">
        <w:rPr>
          <w:rFonts w:eastAsia="Times New Roman"/>
          <w:sz w:val="22"/>
          <w:lang w:eastAsia="da-DK"/>
        </w:rPr>
        <w:t xml:space="preserve">træning eller </w:t>
      </w:r>
      <w:r w:rsidR="00AE16ED" w:rsidRPr="00F05241">
        <w:rPr>
          <w:rFonts w:eastAsia="Times New Roman"/>
          <w:sz w:val="22"/>
          <w:lang w:eastAsia="da-DK"/>
        </w:rPr>
        <w:t xml:space="preserve">en rehabiliterende indsats. </w:t>
      </w:r>
      <w:r w:rsidR="00AE16ED" w:rsidRPr="00F05241">
        <w:rPr>
          <w:sz w:val="22"/>
        </w:rPr>
        <w:t xml:space="preserve">Socialtilsynet har i stikprøver </w:t>
      </w:r>
      <w:r w:rsidR="00093CE7" w:rsidRPr="00F05241">
        <w:rPr>
          <w:sz w:val="22"/>
        </w:rPr>
        <w:t xml:space="preserve">ikke </w:t>
      </w:r>
      <w:r w:rsidR="00AE16ED" w:rsidRPr="00F05241">
        <w:rPr>
          <w:sz w:val="22"/>
        </w:rPr>
        <w:t>fundet et eksemp</w:t>
      </w:r>
      <w:r w:rsidR="008772F8" w:rsidRPr="00F05241">
        <w:rPr>
          <w:sz w:val="22"/>
        </w:rPr>
        <w:t>el</w:t>
      </w:r>
      <w:r w:rsidR="00AE16ED" w:rsidRPr="00F05241">
        <w:rPr>
          <w:sz w:val="22"/>
        </w:rPr>
        <w:t xml:space="preserve"> på </w:t>
      </w:r>
      <w:r w:rsidR="008772F8" w:rsidRPr="00F05241">
        <w:rPr>
          <w:sz w:val="22"/>
        </w:rPr>
        <w:t xml:space="preserve">handleplan for </w:t>
      </w:r>
      <w:r w:rsidR="00AE16ED" w:rsidRPr="00F05241">
        <w:rPr>
          <w:sz w:val="22"/>
        </w:rPr>
        <w:t>rehabilitering</w:t>
      </w:r>
      <w:r w:rsidR="00C747ED" w:rsidRPr="00F05241">
        <w:rPr>
          <w:sz w:val="22"/>
        </w:rPr>
        <w:t>, ej heller stillingtagen til hvorfor ikke rehabilitering</w:t>
      </w:r>
      <w:r w:rsidR="008772F8" w:rsidRPr="00F05241">
        <w:rPr>
          <w:sz w:val="22"/>
        </w:rPr>
        <w:t xml:space="preserve">. </w:t>
      </w:r>
      <w:r w:rsidR="00E94155" w:rsidRPr="00F05241">
        <w:rPr>
          <w:sz w:val="22"/>
        </w:rPr>
        <w:t xml:space="preserve">Det er </w:t>
      </w:r>
      <w:proofErr w:type="gramStart"/>
      <w:r w:rsidR="00E94155" w:rsidRPr="00F05241">
        <w:rPr>
          <w:sz w:val="22"/>
        </w:rPr>
        <w:t>endvidere</w:t>
      </w:r>
      <w:proofErr w:type="gramEnd"/>
      <w:r w:rsidR="00E94155" w:rsidRPr="00F05241">
        <w:rPr>
          <w:sz w:val="22"/>
        </w:rPr>
        <w:t xml:space="preserve"> ikke tydeligt, </w:t>
      </w:r>
      <w:r w:rsidR="00E94155" w:rsidRPr="00F05241">
        <w:rPr>
          <w:rFonts w:ascii="Verdana" w:hAnsi="Verdana"/>
          <w:sz w:val="22"/>
        </w:rPr>
        <w:t>hvorledes rehabiliteringsteamets vurdering og understøttelse af plejepersonalet</w:t>
      </w:r>
      <w:r w:rsidR="00093CE7" w:rsidRPr="00F05241">
        <w:rPr>
          <w:rFonts w:ascii="Verdana" w:hAnsi="Verdana"/>
          <w:sz w:val="22"/>
        </w:rPr>
        <w:t xml:space="preserve"> fremgår. D</w:t>
      </w:r>
      <w:r w:rsidR="006033DA" w:rsidRPr="00F05241">
        <w:rPr>
          <w:rFonts w:ascii="Verdana" w:eastAsia="Times New Roman" w:hAnsi="Verdana" w:cs="Times New Roman"/>
          <w:sz w:val="22"/>
          <w:lang w:eastAsia="da-DK"/>
        </w:rPr>
        <w:t>et konstateres, at flere af medarbejderne</w:t>
      </w:r>
      <w:r w:rsidR="007959EC" w:rsidRPr="00F05241">
        <w:rPr>
          <w:rFonts w:ascii="Verdana" w:eastAsia="Times New Roman" w:hAnsi="Verdana" w:cs="Times New Roman"/>
          <w:sz w:val="22"/>
          <w:lang w:eastAsia="da-DK"/>
        </w:rPr>
        <w:t xml:space="preserve"> tidligere</w:t>
      </w:r>
      <w:r w:rsidR="006033DA" w:rsidRPr="00F05241">
        <w:rPr>
          <w:rFonts w:ascii="Verdana" w:eastAsia="Times New Roman" w:hAnsi="Verdana" w:cs="Times New Roman"/>
          <w:sz w:val="22"/>
          <w:lang w:eastAsia="da-DK"/>
        </w:rPr>
        <w:t xml:space="preserve"> havde gennemgået kursus og undervisningsaktiviteter målrettet den generelle rehabiliterende indsats. Det fremkommer i interview med sygeplejersken, at der endnu ikke ved alle beboere har været vurderet om de kan profitere af en rehabiliterende indsats, men at der arbejdes målrettet på dette. </w:t>
      </w:r>
    </w:p>
    <w:p w14:paraId="14AEAC13" w14:textId="085D32EE" w:rsidR="006019F3" w:rsidRPr="00F05241" w:rsidRDefault="006019F3" w:rsidP="009A2BC6">
      <w:pPr>
        <w:rPr>
          <w:rFonts w:ascii="Verdana" w:hAnsi="Verdana"/>
          <w:sz w:val="22"/>
        </w:rPr>
      </w:pPr>
      <w:r w:rsidRPr="00F05241">
        <w:rPr>
          <w:rFonts w:ascii="Verdana" w:hAnsi="Verdana"/>
          <w:sz w:val="22"/>
        </w:rPr>
        <w:t xml:space="preserve">Socialtilsynet kan konstatere ud fra medarbejdernes fortællinger og eksempler, at bevidsthed om rehabilitering </w:t>
      </w:r>
      <w:r w:rsidR="00CB4DF2">
        <w:rPr>
          <w:rFonts w:ascii="Verdana" w:hAnsi="Verdana"/>
          <w:sz w:val="22"/>
        </w:rPr>
        <w:t>synes</w:t>
      </w:r>
      <w:r w:rsidRPr="00F05241">
        <w:rPr>
          <w:rFonts w:ascii="Verdana" w:hAnsi="Verdana"/>
          <w:sz w:val="22"/>
        </w:rPr>
        <w:t xml:space="preserve"> større end ved sidste tilsyn, </w:t>
      </w:r>
      <w:r w:rsidR="000D41E8" w:rsidRPr="00F05241">
        <w:rPr>
          <w:rFonts w:ascii="Verdana" w:hAnsi="Verdana"/>
          <w:sz w:val="22"/>
        </w:rPr>
        <w:t>og at den relaterer til enkelt tiltag</w:t>
      </w:r>
      <w:r w:rsidRPr="00F05241">
        <w:rPr>
          <w:rFonts w:ascii="Verdana" w:hAnsi="Verdana"/>
          <w:sz w:val="22"/>
        </w:rPr>
        <w:t xml:space="preserve">. </w:t>
      </w:r>
    </w:p>
    <w:p w14:paraId="0C0C0157" w14:textId="28CF87FB" w:rsidR="00441AE5" w:rsidRPr="00F05241" w:rsidRDefault="00E94155" w:rsidP="00B51335">
      <w:pPr>
        <w:pStyle w:val="Overskrift3"/>
      </w:pPr>
      <w:r w:rsidRPr="00F05241">
        <w:t>Træning -</w:t>
      </w:r>
      <w:r w:rsidR="00441AE5" w:rsidRPr="00F05241">
        <w:t xml:space="preserve"> vedligeholdelse af færdigheder</w:t>
      </w:r>
      <w:r w:rsidRPr="00F05241">
        <w:t xml:space="preserve">. </w:t>
      </w:r>
    </w:p>
    <w:p w14:paraId="439C0F11" w14:textId="56CC899C" w:rsidR="008772F8" w:rsidRPr="00F05241" w:rsidRDefault="008772F8" w:rsidP="009A2BC6">
      <w:pPr>
        <w:rPr>
          <w:sz w:val="22"/>
        </w:rPr>
      </w:pPr>
      <w:r w:rsidRPr="00F05241">
        <w:rPr>
          <w:sz w:val="22"/>
        </w:rPr>
        <w:t xml:space="preserve">Socialtilsynet kan i dokumentationssystemet konstatere, at der i beboernes funktionsvurdering fremgår oplysninger om beboernes fysiske, sociale og psykiske funktionsnedsættelse (Servicelovens § 88). Beskrivelserne findes dog af varierende kvalitet og angiver i nogen tilfælde ikke </w:t>
      </w:r>
      <w:r w:rsidR="00837148" w:rsidRPr="00F05241">
        <w:rPr>
          <w:sz w:val="22"/>
        </w:rPr>
        <w:t xml:space="preserve">med </w:t>
      </w:r>
      <w:r w:rsidRPr="00F05241">
        <w:rPr>
          <w:sz w:val="22"/>
        </w:rPr>
        <w:t>tydelighed hvilke udfordring</w:t>
      </w:r>
      <w:r w:rsidR="000D41E8" w:rsidRPr="00F05241">
        <w:rPr>
          <w:sz w:val="22"/>
        </w:rPr>
        <w:t>er</w:t>
      </w:r>
      <w:r w:rsidRPr="00F05241">
        <w:rPr>
          <w:sz w:val="22"/>
        </w:rPr>
        <w:t xml:space="preserve"> den enkelte står over for. Det er </w:t>
      </w:r>
      <w:proofErr w:type="gramStart"/>
      <w:r w:rsidRPr="00F05241">
        <w:rPr>
          <w:sz w:val="22"/>
        </w:rPr>
        <w:t>endvidere</w:t>
      </w:r>
      <w:proofErr w:type="gramEnd"/>
      <w:r w:rsidRPr="00F05241">
        <w:rPr>
          <w:sz w:val="22"/>
        </w:rPr>
        <w:t xml:space="preserve"> ikke tydeligt, hvordan denne vurdering forventes at udmønte sig i behov for konkret træning/vedligeholdelse af færdigheder (Servicelovens § 86) eller rehabilitering (Servicelovens § 83a). </w:t>
      </w:r>
    </w:p>
    <w:p w14:paraId="54FADC50" w14:textId="77777777" w:rsidR="00441AE5" w:rsidRPr="006448DF" w:rsidRDefault="00441AE5" w:rsidP="00B350E0">
      <w:pPr>
        <w:pStyle w:val="Overskrift2"/>
      </w:pPr>
      <w:bookmarkStart w:id="108" w:name="_Toc474407632"/>
      <w:bookmarkStart w:id="109" w:name="_Toc486592061"/>
      <w:r w:rsidRPr="006448DF">
        <w:t>En værdig død</w:t>
      </w:r>
      <w:bookmarkEnd w:id="107"/>
      <w:bookmarkEnd w:id="108"/>
      <w:bookmarkEnd w:id="109"/>
    </w:p>
    <w:p w14:paraId="36E2BA6F" w14:textId="77777777" w:rsidR="006033DA" w:rsidRPr="00F05241" w:rsidRDefault="006033DA" w:rsidP="009A2BC6">
      <w:pPr>
        <w:rPr>
          <w:sz w:val="22"/>
        </w:rPr>
      </w:pPr>
      <w:bookmarkStart w:id="110" w:name="_Toc410643963"/>
      <w:bookmarkStart w:id="111" w:name="_Toc410644792"/>
      <w:r w:rsidRPr="00F05241">
        <w:rPr>
          <w:rFonts w:cs="Arial"/>
          <w:sz w:val="22"/>
        </w:rPr>
        <w:t xml:space="preserve">Interviews med ledelse og medarbejdere tyder på, at der er fokus på at kunne bistå beboer og familie i den sidste fase af livet. </w:t>
      </w:r>
      <w:r w:rsidRPr="00F05241">
        <w:rPr>
          <w:sz w:val="22"/>
        </w:rPr>
        <w:t>Der har lokalt været undervisning af sygeplejerske med særlig viden om pleje og omsorg for beboeren og de nærmeste pårørende. Der tilstræbes stor fleksibilitet i samspillet mellem den døende beboer og dennes relationer i forhold til overnatning og forplejning etc.</w:t>
      </w:r>
      <w:bookmarkEnd w:id="110"/>
      <w:bookmarkEnd w:id="111"/>
    </w:p>
    <w:p w14:paraId="33171834" w14:textId="12913D29" w:rsidR="00C84F07" w:rsidRPr="00F05241" w:rsidRDefault="008772F8" w:rsidP="009A2BC6">
      <w:pPr>
        <w:rPr>
          <w:rFonts w:eastAsia="Times New Roman"/>
          <w:sz w:val="22"/>
        </w:rPr>
      </w:pPr>
      <w:r w:rsidRPr="00F05241">
        <w:rPr>
          <w:rFonts w:eastAsia="Times New Roman"/>
          <w:sz w:val="22"/>
        </w:rPr>
        <w:t xml:space="preserve">Sygeplejerske oplyser, at man overvejer ved </w:t>
      </w:r>
      <w:proofErr w:type="gramStart"/>
      <w:r w:rsidRPr="00F05241">
        <w:rPr>
          <w:rFonts w:eastAsia="Times New Roman"/>
          <w:sz w:val="22"/>
        </w:rPr>
        <w:t>indflytning,</w:t>
      </w:r>
      <w:proofErr w:type="gramEnd"/>
      <w:r w:rsidRPr="00F05241">
        <w:rPr>
          <w:rFonts w:eastAsia="Times New Roman"/>
          <w:sz w:val="22"/>
        </w:rPr>
        <w:t xml:space="preserve"> at inddrage drøftelse af livstestamente med beboer/familie. </w:t>
      </w:r>
    </w:p>
    <w:p w14:paraId="68E406C3" w14:textId="77777777" w:rsidR="00975FC5" w:rsidRPr="00F05241" w:rsidRDefault="00975FC5" w:rsidP="009A2BC6">
      <w:pPr>
        <w:rPr>
          <w:rFonts w:eastAsia="Times New Roman"/>
          <w:sz w:val="22"/>
        </w:rPr>
      </w:pPr>
    </w:p>
    <w:p w14:paraId="1808619A" w14:textId="77777777" w:rsidR="00441AE5" w:rsidRPr="00F05241" w:rsidRDefault="00441AE5" w:rsidP="00B350E0">
      <w:pPr>
        <w:pStyle w:val="Overskrift1"/>
      </w:pPr>
      <w:bookmarkStart w:id="112" w:name="_Toc410643952"/>
      <w:bookmarkStart w:id="113" w:name="_Toc410644781"/>
      <w:bookmarkStart w:id="114" w:name="_Toc442954988"/>
      <w:bookmarkStart w:id="115" w:name="_Toc474407633"/>
      <w:bookmarkStart w:id="116" w:name="_Toc486592062"/>
      <w:r w:rsidRPr="00F05241">
        <w:t>Tema 5: Retssikkerhed</w:t>
      </w:r>
      <w:bookmarkEnd w:id="112"/>
      <w:bookmarkEnd w:id="113"/>
      <w:bookmarkEnd w:id="114"/>
      <w:r w:rsidRPr="00F05241">
        <w:t xml:space="preserve"> og magtanvendelse</w:t>
      </w:r>
      <w:bookmarkEnd w:id="115"/>
      <w:bookmarkEnd w:id="116"/>
    </w:p>
    <w:p w14:paraId="14951B34" w14:textId="6A06DF77" w:rsidR="00FD0762" w:rsidRPr="00F05241" w:rsidRDefault="00441AE5" w:rsidP="009A2BC6">
      <w:pPr>
        <w:pStyle w:val="Ingenafstand"/>
        <w:spacing w:line="276" w:lineRule="auto"/>
        <w:rPr>
          <w:rStyle w:val="Svagfremhvning"/>
          <w:rFonts w:ascii="Verdana" w:hAnsi="Verdana"/>
          <w:color w:val="FF0000"/>
          <w:sz w:val="22"/>
        </w:rPr>
      </w:pPr>
      <w:bookmarkStart w:id="117" w:name="_Toc474407634"/>
      <w:bookmarkStart w:id="118" w:name="_Toc486592063"/>
      <w:r w:rsidRPr="00F05241">
        <w:rPr>
          <w:rStyle w:val="Overskrift2Tegn"/>
          <w:sz w:val="22"/>
        </w:rPr>
        <w:t>Opsamlet vurdering for tema 5:</w:t>
      </w:r>
      <w:bookmarkEnd w:id="117"/>
      <w:bookmarkEnd w:id="118"/>
      <w:r w:rsidR="00E94155" w:rsidRPr="00F05241">
        <w:rPr>
          <w:rFonts w:ascii="Verdana" w:hAnsi="Verdana"/>
          <w:b/>
          <w:sz w:val="22"/>
        </w:rPr>
        <w:t xml:space="preserve"> </w:t>
      </w:r>
    </w:p>
    <w:p w14:paraId="37414D98" w14:textId="06442F33" w:rsidR="006019F3" w:rsidRPr="00F05241" w:rsidRDefault="00E37A62" w:rsidP="009A2BC6">
      <w:pPr>
        <w:rPr>
          <w:sz w:val="22"/>
        </w:rPr>
      </w:pPr>
      <w:r w:rsidRPr="00F05241">
        <w:rPr>
          <w:sz w:val="22"/>
        </w:rPr>
        <w:lastRenderedPageBreak/>
        <w:t xml:space="preserve">Det er </w:t>
      </w:r>
      <w:r w:rsidR="006019F3" w:rsidRPr="00F05241">
        <w:rPr>
          <w:sz w:val="22"/>
        </w:rPr>
        <w:t>Socialt</w:t>
      </w:r>
      <w:r w:rsidRPr="00F05241">
        <w:rPr>
          <w:sz w:val="22"/>
        </w:rPr>
        <w:t xml:space="preserve">ilsynets vurdering, at </w:t>
      </w:r>
      <w:r w:rsidR="006019F3" w:rsidRPr="00F05241">
        <w:rPr>
          <w:sz w:val="22"/>
        </w:rPr>
        <w:t xml:space="preserve">indsatsen i forhold til indberetning af magtanvendelser </w:t>
      </w:r>
      <w:r w:rsidR="00077A20" w:rsidRPr="00F05241">
        <w:rPr>
          <w:sz w:val="22"/>
        </w:rPr>
        <w:t xml:space="preserve">er </w:t>
      </w:r>
      <w:r w:rsidR="006019F3" w:rsidRPr="00F05241">
        <w:rPr>
          <w:sz w:val="22"/>
        </w:rPr>
        <w:t>styrket</w:t>
      </w:r>
      <w:r w:rsidR="00077A20" w:rsidRPr="00F05241">
        <w:rPr>
          <w:sz w:val="22"/>
        </w:rPr>
        <w:t xml:space="preserve"> efter en skærpet fokus gennem foråret 2017</w:t>
      </w:r>
      <w:r w:rsidR="006019F3" w:rsidRPr="00F05241">
        <w:rPr>
          <w:sz w:val="22"/>
        </w:rPr>
        <w:t>. Socialtilsynet vurdere</w:t>
      </w:r>
      <w:r w:rsidR="00077A20" w:rsidRPr="00F05241">
        <w:rPr>
          <w:sz w:val="22"/>
        </w:rPr>
        <w:t>r</w:t>
      </w:r>
      <w:r w:rsidR="006019F3" w:rsidRPr="00F05241">
        <w:rPr>
          <w:sz w:val="22"/>
        </w:rPr>
        <w:t>, at der fortsat er behov for fokus på</w:t>
      </w:r>
      <w:r w:rsidR="00C020AE" w:rsidRPr="00F05241">
        <w:rPr>
          <w:sz w:val="22"/>
        </w:rPr>
        <w:t xml:space="preserve"> sammenhæng mellem</w:t>
      </w:r>
      <w:r w:rsidR="006019F3" w:rsidRPr="00F05241">
        <w:rPr>
          <w:sz w:val="22"/>
        </w:rPr>
        <w:t xml:space="preserve"> </w:t>
      </w:r>
      <w:r w:rsidR="00C020AE" w:rsidRPr="00F05241">
        <w:rPr>
          <w:sz w:val="22"/>
        </w:rPr>
        <w:t xml:space="preserve">tilrettelæggelse af indsatsen, </w:t>
      </w:r>
      <w:r w:rsidR="006019F3" w:rsidRPr="00F05241">
        <w:rPr>
          <w:sz w:val="22"/>
        </w:rPr>
        <w:t>medarbejder</w:t>
      </w:r>
      <w:r w:rsidR="00C020AE" w:rsidRPr="00F05241">
        <w:rPr>
          <w:sz w:val="22"/>
        </w:rPr>
        <w:t>ressourcer</w:t>
      </w:r>
      <w:r w:rsidR="006019F3" w:rsidRPr="00F05241">
        <w:rPr>
          <w:sz w:val="22"/>
        </w:rPr>
        <w:t xml:space="preserve"> </w:t>
      </w:r>
      <w:r w:rsidR="00C020AE" w:rsidRPr="00F05241">
        <w:rPr>
          <w:sz w:val="22"/>
        </w:rPr>
        <w:t xml:space="preserve">og ledelsesmæssig understøttelse af medarbejderne i de komplekse situationer </w:t>
      </w:r>
      <w:r w:rsidR="00077A20" w:rsidRPr="00F05241">
        <w:rPr>
          <w:sz w:val="22"/>
        </w:rPr>
        <w:t xml:space="preserve">i samspillet med </w:t>
      </w:r>
      <w:r w:rsidR="00C020AE" w:rsidRPr="00F05241">
        <w:rPr>
          <w:sz w:val="22"/>
        </w:rPr>
        <w:t>de beboere</w:t>
      </w:r>
      <w:r w:rsidR="00077A20" w:rsidRPr="00F05241">
        <w:rPr>
          <w:sz w:val="22"/>
        </w:rPr>
        <w:t>,</w:t>
      </w:r>
      <w:r w:rsidR="00C020AE" w:rsidRPr="00F05241">
        <w:rPr>
          <w:sz w:val="22"/>
        </w:rPr>
        <w:t xml:space="preserve"> som har en udad reagerende adfærd. </w:t>
      </w:r>
      <w:r w:rsidR="006866F9" w:rsidRPr="00F05241">
        <w:rPr>
          <w:sz w:val="22"/>
        </w:rPr>
        <w:t xml:space="preserve">Dette </w:t>
      </w:r>
      <w:r w:rsidR="00D907A8">
        <w:rPr>
          <w:sz w:val="22"/>
        </w:rPr>
        <w:t xml:space="preserve">er </w:t>
      </w:r>
      <w:r w:rsidR="006866F9" w:rsidRPr="00F05241">
        <w:rPr>
          <w:sz w:val="22"/>
        </w:rPr>
        <w:t xml:space="preserve">efterfølgende konstateret </w:t>
      </w:r>
      <w:r w:rsidR="00D907A8">
        <w:rPr>
          <w:sz w:val="22"/>
        </w:rPr>
        <w:t>hos</w:t>
      </w:r>
      <w:r w:rsidR="006866F9" w:rsidRPr="00F05241">
        <w:rPr>
          <w:sz w:val="22"/>
        </w:rPr>
        <w:t xml:space="preserve"> konkret udpeget borger.</w:t>
      </w:r>
    </w:p>
    <w:p w14:paraId="5F4A806E" w14:textId="77777777" w:rsidR="00E37A62" w:rsidRPr="00F05241" w:rsidRDefault="006019F3" w:rsidP="009A2BC6">
      <w:pPr>
        <w:rPr>
          <w:sz w:val="22"/>
        </w:rPr>
      </w:pPr>
      <w:r w:rsidRPr="00F05241">
        <w:rPr>
          <w:sz w:val="22"/>
        </w:rPr>
        <w:t xml:space="preserve">Det er </w:t>
      </w:r>
      <w:proofErr w:type="gramStart"/>
      <w:r w:rsidRPr="00F05241">
        <w:rPr>
          <w:sz w:val="22"/>
        </w:rPr>
        <w:t>endvidere</w:t>
      </w:r>
      <w:proofErr w:type="gramEnd"/>
      <w:r w:rsidRPr="00F05241">
        <w:rPr>
          <w:sz w:val="22"/>
        </w:rPr>
        <w:t xml:space="preserve"> Socialtilsynets vurdering, at </w:t>
      </w:r>
      <w:r w:rsidR="00E37A62" w:rsidRPr="00F05241">
        <w:rPr>
          <w:sz w:val="22"/>
        </w:rPr>
        <w:t xml:space="preserve">der </w:t>
      </w:r>
      <w:r w:rsidR="00C020AE" w:rsidRPr="00F05241">
        <w:rPr>
          <w:sz w:val="22"/>
        </w:rPr>
        <w:t xml:space="preserve">fortsat er mangler i henhold til dokumentering af informeret samtykke og videregivelse af personfølsomme oplysninger i henhold til instrukser og lovkrav. </w:t>
      </w:r>
    </w:p>
    <w:p w14:paraId="4868123C" w14:textId="77777777" w:rsidR="00077A20" w:rsidRPr="00F05241" w:rsidRDefault="00077A20" w:rsidP="00077A20">
      <w:pPr>
        <w:rPr>
          <w:rStyle w:val="Svagfremhvning"/>
          <w:color w:val="808080" w:themeColor="background1" w:themeShade="80"/>
          <w:sz w:val="22"/>
        </w:rPr>
      </w:pPr>
      <w:bookmarkStart w:id="119" w:name="_Hlk486588927"/>
      <w:r w:rsidRPr="00F05241">
        <w:rPr>
          <w:i/>
          <w:iCs/>
          <w:color w:val="808080" w:themeColor="background1" w:themeShade="80"/>
          <w:sz w:val="22"/>
        </w:rPr>
        <w:t>Det anbefales, at der er et øget fokus på udarbejdelse af socialpædagogiske handleplaner som forebyggende tiltag mod magtanvendelser.</w:t>
      </w:r>
    </w:p>
    <w:p w14:paraId="482DEF5A" w14:textId="2EA697BD" w:rsidR="000A633D" w:rsidRPr="00F05241" w:rsidRDefault="00C020AE" w:rsidP="00077A20">
      <w:pPr>
        <w:rPr>
          <w:color w:val="808080" w:themeColor="background1" w:themeShade="80"/>
          <w:sz w:val="22"/>
        </w:rPr>
      </w:pPr>
      <w:r w:rsidRPr="00F05241">
        <w:rPr>
          <w:i/>
          <w:iCs/>
          <w:color w:val="808080" w:themeColor="background1" w:themeShade="80"/>
          <w:sz w:val="22"/>
        </w:rPr>
        <w:t xml:space="preserve">Det </w:t>
      </w:r>
      <w:r w:rsidR="000A633D" w:rsidRPr="00F05241">
        <w:rPr>
          <w:i/>
          <w:iCs/>
          <w:color w:val="808080" w:themeColor="background1" w:themeShade="80"/>
          <w:sz w:val="22"/>
        </w:rPr>
        <w:t>anbefale</w:t>
      </w:r>
      <w:r w:rsidRPr="00F05241">
        <w:rPr>
          <w:i/>
          <w:iCs/>
          <w:color w:val="808080" w:themeColor="background1" w:themeShade="80"/>
          <w:sz w:val="22"/>
        </w:rPr>
        <w:t>s fortsat</w:t>
      </w:r>
      <w:r w:rsidR="000A633D" w:rsidRPr="00F05241">
        <w:rPr>
          <w:i/>
          <w:iCs/>
          <w:color w:val="808080" w:themeColor="background1" w:themeShade="80"/>
          <w:sz w:val="22"/>
        </w:rPr>
        <w:t xml:space="preserve">, at der fortsat er øget fokus på at sikre beboernes retssikkerhed særligt i forhold til samtykke og videregivelse af informationer, og </w:t>
      </w:r>
      <w:r w:rsidRPr="00F05241">
        <w:rPr>
          <w:i/>
          <w:iCs/>
          <w:color w:val="808080" w:themeColor="background1" w:themeShade="80"/>
          <w:sz w:val="22"/>
        </w:rPr>
        <w:t>samtidig sikre</w:t>
      </w:r>
      <w:r w:rsidR="000A633D" w:rsidRPr="00F05241">
        <w:rPr>
          <w:i/>
          <w:iCs/>
          <w:color w:val="808080" w:themeColor="background1" w:themeShade="80"/>
          <w:sz w:val="22"/>
        </w:rPr>
        <w:t xml:space="preserve"> dokumentation heraf. </w:t>
      </w:r>
    </w:p>
    <w:p w14:paraId="46B865BF" w14:textId="5A566474" w:rsidR="00441AE5" w:rsidRPr="00F05241" w:rsidRDefault="006A7DEE" w:rsidP="009A2BC6">
      <w:pPr>
        <w:rPr>
          <w:rFonts w:ascii="Verdana" w:eastAsia="Times New Roman" w:hAnsi="Verdana" w:cs="Times New Roman"/>
          <w:i/>
          <w:color w:val="808080" w:themeColor="background1" w:themeShade="80"/>
          <w:sz w:val="22"/>
        </w:rPr>
      </w:pPr>
      <w:r w:rsidRPr="00F05241">
        <w:rPr>
          <w:i/>
          <w:color w:val="808080" w:themeColor="background1" w:themeShade="80"/>
          <w:sz w:val="22"/>
        </w:rPr>
        <w:t>Det anbefales, at</w:t>
      </w:r>
      <w:r w:rsidRPr="00F05241">
        <w:rPr>
          <w:rFonts w:ascii="Verdana" w:eastAsia="Times New Roman" w:hAnsi="Verdana" w:cs="Times New Roman"/>
          <w:sz w:val="22"/>
        </w:rPr>
        <w:t xml:space="preserve"> </w:t>
      </w:r>
      <w:r w:rsidRPr="00F05241">
        <w:rPr>
          <w:rFonts w:ascii="Verdana" w:eastAsia="Times New Roman" w:hAnsi="Verdana" w:cs="Times New Roman"/>
          <w:i/>
          <w:color w:val="808080" w:themeColor="background1" w:themeShade="80"/>
          <w:sz w:val="22"/>
        </w:rPr>
        <w:t>sikre det fremgår af beboers stamoplysninger hvem der må inddrages i den enkelte beboers personfølsomme oplysninger, i hvilke situationer, når beboeren ikke selv er i stand til det, og at dette journalføres lettilgængeligt for relevante medarbejdere.</w:t>
      </w:r>
    </w:p>
    <w:p w14:paraId="3F58972C" w14:textId="262AE811" w:rsidR="00542828" w:rsidRPr="00F05241" w:rsidRDefault="00542828" w:rsidP="009A2BC6">
      <w:pPr>
        <w:rPr>
          <w:rFonts w:ascii="Verdana" w:eastAsia="Times New Roman" w:hAnsi="Verdana" w:cs="Times New Roman"/>
          <w:i/>
          <w:color w:val="808080" w:themeColor="background1" w:themeShade="80"/>
          <w:sz w:val="22"/>
        </w:rPr>
      </w:pPr>
      <w:r w:rsidRPr="00F05241">
        <w:rPr>
          <w:rFonts w:ascii="Verdana" w:eastAsia="Times New Roman" w:hAnsi="Verdana" w:cs="Times New Roman"/>
          <w:i/>
          <w:color w:val="808080" w:themeColor="background1" w:themeShade="80"/>
          <w:sz w:val="22"/>
        </w:rPr>
        <w:t xml:space="preserve">Det anbefales, at borgere i kørestol sikres mulighed for at kunne forlade huset ved egen hjælp. </w:t>
      </w:r>
    </w:p>
    <w:p w14:paraId="3D403247" w14:textId="7A03CDF8" w:rsidR="00D155BB" w:rsidRPr="00F05241" w:rsidRDefault="00D155BB" w:rsidP="009A2BC6">
      <w:pPr>
        <w:rPr>
          <w:rFonts w:ascii="Verdana" w:hAnsi="Verdana"/>
          <w:b/>
          <w:i/>
          <w:color w:val="FF0000"/>
          <w:sz w:val="22"/>
        </w:rPr>
      </w:pPr>
      <w:r w:rsidRPr="00F05241">
        <w:rPr>
          <w:i/>
          <w:color w:val="808080" w:themeColor="background1" w:themeShade="80"/>
          <w:sz w:val="22"/>
        </w:rPr>
        <w:t xml:space="preserve">Det anbefales, at sikre instrukser til medarbejderne i forhold til omgang med beboernes midler generelt og ved ture ud af huset. </w:t>
      </w:r>
      <w:bookmarkEnd w:id="119"/>
    </w:p>
    <w:p w14:paraId="59591AB7" w14:textId="77777777" w:rsidR="00025E05" w:rsidRPr="00F05241" w:rsidRDefault="00025E05" w:rsidP="00077A20">
      <w:pPr>
        <w:rPr>
          <w:rStyle w:val="Overskrift3Tegn"/>
        </w:rPr>
      </w:pPr>
    </w:p>
    <w:p w14:paraId="6DFE35D0" w14:textId="3917C0C7" w:rsidR="00077A20" w:rsidRPr="00F05241" w:rsidRDefault="00441AE5" w:rsidP="00077A20">
      <w:pPr>
        <w:rPr>
          <w:sz w:val="22"/>
        </w:rPr>
      </w:pPr>
      <w:r w:rsidRPr="00F05241">
        <w:rPr>
          <w:rStyle w:val="Overskrift3Tegn"/>
        </w:rPr>
        <w:t xml:space="preserve">Klare aftaler for inddragelse af pårørende </w:t>
      </w:r>
      <w:r w:rsidRPr="00F05241">
        <w:rPr>
          <w:rStyle w:val="Overskrift3Tegn"/>
        </w:rPr>
        <w:br/>
      </w:r>
      <w:r w:rsidR="00C020AE" w:rsidRPr="00F05241">
        <w:rPr>
          <w:rFonts w:ascii="Verdana" w:eastAsia="Times New Roman" w:hAnsi="Verdana" w:cs="Times New Roman"/>
          <w:sz w:val="22"/>
        </w:rPr>
        <w:t>I forbinde</w:t>
      </w:r>
      <w:r w:rsidR="003B6081" w:rsidRPr="00F05241">
        <w:rPr>
          <w:rFonts w:ascii="Verdana" w:eastAsia="Times New Roman" w:hAnsi="Verdana" w:cs="Times New Roman"/>
          <w:sz w:val="22"/>
        </w:rPr>
        <w:t xml:space="preserve">lse med gennemgang af dokumentation i </w:t>
      </w:r>
      <w:r w:rsidR="00C020AE" w:rsidRPr="00F05241">
        <w:rPr>
          <w:rFonts w:ascii="Verdana" w:eastAsia="Times New Roman" w:hAnsi="Verdana" w:cs="Times New Roman"/>
          <w:sz w:val="22"/>
        </w:rPr>
        <w:t>beboerjournaler er de</w:t>
      </w:r>
      <w:r w:rsidR="00837148" w:rsidRPr="00F05241">
        <w:rPr>
          <w:rFonts w:ascii="Verdana" w:eastAsia="Times New Roman" w:hAnsi="Verdana" w:cs="Times New Roman"/>
          <w:sz w:val="22"/>
        </w:rPr>
        <w:t>r</w:t>
      </w:r>
      <w:r w:rsidR="00C020AE" w:rsidRPr="00F05241">
        <w:rPr>
          <w:rFonts w:ascii="Verdana" w:eastAsia="Times New Roman" w:hAnsi="Verdana" w:cs="Times New Roman"/>
          <w:sz w:val="22"/>
        </w:rPr>
        <w:t xml:space="preserve"> konstateret</w:t>
      </w:r>
      <w:r w:rsidR="00077A20" w:rsidRPr="00F05241">
        <w:rPr>
          <w:sz w:val="22"/>
        </w:rPr>
        <w:t xml:space="preserve"> oplysninger om nærmeste pårørende. </w:t>
      </w:r>
      <w:r w:rsidR="00564CC1" w:rsidRPr="00F05241">
        <w:rPr>
          <w:sz w:val="22"/>
        </w:rPr>
        <w:t>Det bemærkes, at det ikke fremgår</w:t>
      </w:r>
      <w:r w:rsidR="00D907A8">
        <w:rPr>
          <w:sz w:val="22"/>
        </w:rPr>
        <w:t xml:space="preserve"> at</w:t>
      </w:r>
      <w:r w:rsidR="00564CC1" w:rsidRPr="00F05241">
        <w:rPr>
          <w:sz w:val="22"/>
        </w:rPr>
        <w:t xml:space="preserve"> inddragelse af pår</w:t>
      </w:r>
      <w:r w:rsidR="00564CC1" w:rsidRPr="00F05241">
        <w:rPr>
          <w:rFonts w:ascii="Verdana" w:eastAsia="Times New Roman" w:hAnsi="Verdana" w:cs="Times New Roman"/>
          <w:sz w:val="22"/>
        </w:rPr>
        <w:t xml:space="preserve">ørende </w:t>
      </w:r>
      <w:r w:rsidR="00D907A8">
        <w:rPr>
          <w:rFonts w:ascii="Verdana" w:eastAsia="Times New Roman" w:hAnsi="Verdana" w:cs="Times New Roman"/>
          <w:sz w:val="22"/>
        </w:rPr>
        <w:t xml:space="preserve">er </w:t>
      </w:r>
      <w:r w:rsidR="00564CC1" w:rsidRPr="00F05241">
        <w:rPr>
          <w:rFonts w:ascii="Verdana" w:eastAsia="Times New Roman" w:hAnsi="Verdana" w:cs="Times New Roman"/>
          <w:sz w:val="22"/>
        </w:rPr>
        <w:t>ud fra beboernes ønsker, uanset beboeren</w:t>
      </w:r>
      <w:r w:rsidR="006866F9" w:rsidRPr="00F05241">
        <w:rPr>
          <w:rFonts w:ascii="Verdana" w:eastAsia="Times New Roman" w:hAnsi="Verdana" w:cs="Times New Roman"/>
          <w:sz w:val="22"/>
        </w:rPr>
        <w:t>s</w:t>
      </w:r>
      <w:r w:rsidR="00564CC1" w:rsidRPr="00F05241">
        <w:rPr>
          <w:rFonts w:ascii="Verdana" w:eastAsia="Times New Roman" w:hAnsi="Verdana" w:cs="Times New Roman"/>
          <w:sz w:val="22"/>
        </w:rPr>
        <w:t xml:space="preserve"> habil</w:t>
      </w:r>
      <w:r w:rsidR="006866F9" w:rsidRPr="00F05241">
        <w:rPr>
          <w:rFonts w:ascii="Verdana" w:eastAsia="Times New Roman" w:hAnsi="Verdana" w:cs="Times New Roman"/>
          <w:sz w:val="22"/>
        </w:rPr>
        <w:t>itet.</w:t>
      </w:r>
      <w:r w:rsidR="00564CC1" w:rsidRPr="00F05241">
        <w:rPr>
          <w:rFonts w:ascii="Verdana" w:eastAsia="Times New Roman" w:hAnsi="Verdana" w:cs="Times New Roman"/>
          <w:sz w:val="22"/>
        </w:rPr>
        <w:t xml:space="preserve"> Der henvises til </w:t>
      </w:r>
      <w:r w:rsidR="00077A20" w:rsidRPr="00F05241">
        <w:rPr>
          <w:rFonts w:ascii="Verdana" w:eastAsia="Times New Roman" w:hAnsi="Verdana" w:cs="Times New Roman"/>
          <w:sz w:val="22"/>
        </w:rPr>
        <w:t xml:space="preserve">VEJ nr. 10409 af 20/12/2007 (Vejledning om patienters/beboeres retsstilling </w:t>
      </w:r>
      <w:r w:rsidR="00564CC1" w:rsidRPr="00F05241">
        <w:rPr>
          <w:rFonts w:ascii="Verdana" w:eastAsia="Times New Roman" w:hAnsi="Verdana" w:cs="Times New Roman"/>
          <w:sz w:val="22"/>
        </w:rPr>
        <w:t xml:space="preserve">på plejehjem og i plejeboliger) vedr. aftaler i forbindelse med </w:t>
      </w:r>
      <w:r w:rsidR="006866F9" w:rsidRPr="00F05241">
        <w:rPr>
          <w:rFonts w:ascii="Verdana" w:eastAsia="Times New Roman" w:hAnsi="Verdana" w:cs="Times New Roman"/>
          <w:sz w:val="22"/>
        </w:rPr>
        <w:t xml:space="preserve">manglende </w:t>
      </w:r>
      <w:r w:rsidR="00564CC1" w:rsidRPr="00F05241">
        <w:rPr>
          <w:rFonts w:ascii="Verdana" w:eastAsia="Times New Roman" w:hAnsi="Verdana" w:cs="Times New Roman"/>
          <w:sz w:val="22"/>
        </w:rPr>
        <w:t xml:space="preserve">habilitet eller aftaler om inddragelse af nærmeste pårørende. </w:t>
      </w:r>
      <w:r w:rsidR="00077A20" w:rsidRPr="00F05241">
        <w:rPr>
          <w:rFonts w:ascii="Verdana" w:eastAsia="Times New Roman" w:hAnsi="Verdana" w:cs="Times New Roman"/>
          <w:sz w:val="22"/>
        </w:rPr>
        <w:t xml:space="preserve">  </w:t>
      </w:r>
    </w:p>
    <w:p w14:paraId="2B2436E4" w14:textId="01FFEFD1" w:rsidR="00B31266" w:rsidRPr="00F05241" w:rsidRDefault="003B6081" w:rsidP="00077A20">
      <w:pPr>
        <w:rPr>
          <w:rFonts w:ascii="Verdana" w:eastAsia="Times New Roman" w:hAnsi="Verdana" w:cs="Times New Roman"/>
          <w:sz w:val="22"/>
        </w:rPr>
      </w:pPr>
      <w:r w:rsidRPr="00F05241">
        <w:rPr>
          <w:rFonts w:ascii="Verdana" w:eastAsia="Times New Roman" w:hAnsi="Verdana" w:cs="Times New Roman"/>
          <w:sz w:val="22"/>
        </w:rPr>
        <w:t xml:space="preserve">Ved opgivelse af flere pårørende fremgår det </w:t>
      </w:r>
      <w:proofErr w:type="gramStart"/>
      <w:r w:rsidRPr="00F05241">
        <w:rPr>
          <w:rFonts w:ascii="Verdana" w:eastAsia="Times New Roman" w:hAnsi="Verdana" w:cs="Times New Roman"/>
          <w:sz w:val="22"/>
        </w:rPr>
        <w:t>endvidere</w:t>
      </w:r>
      <w:proofErr w:type="gramEnd"/>
      <w:r w:rsidRPr="00F05241">
        <w:rPr>
          <w:rFonts w:ascii="Verdana" w:eastAsia="Times New Roman" w:hAnsi="Verdana" w:cs="Times New Roman"/>
          <w:sz w:val="22"/>
        </w:rPr>
        <w:t xml:space="preserve"> ikke tydeligt</w:t>
      </w:r>
      <w:r w:rsidR="00D907A8">
        <w:rPr>
          <w:rFonts w:ascii="Verdana" w:eastAsia="Times New Roman" w:hAnsi="Verdana" w:cs="Times New Roman"/>
          <w:sz w:val="22"/>
        </w:rPr>
        <w:t>,</w:t>
      </w:r>
      <w:r w:rsidRPr="00F05241">
        <w:rPr>
          <w:rFonts w:ascii="Verdana" w:eastAsia="Times New Roman" w:hAnsi="Verdana" w:cs="Times New Roman"/>
          <w:sz w:val="22"/>
        </w:rPr>
        <w:t xml:space="preserve"> hvem der er udvalgt til at skulle kontaktes ved uregelmæssigheder. </w:t>
      </w:r>
    </w:p>
    <w:p w14:paraId="275A8EE3" w14:textId="77777777" w:rsidR="00441AE5" w:rsidRPr="00F05241" w:rsidRDefault="00441AE5" w:rsidP="00B51335">
      <w:pPr>
        <w:pStyle w:val="Overskrift3"/>
        <w:rPr>
          <w:color w:val="FF0000"/>
        </w:rPr>
      </w:pPr>
      <w:r w:rsidRPr="00F05241">
        <w:t xml:space="preserve">Samtykke til videregivelse af personfølsomme oplysninger og informeret samtykke </w:t>
      </w:r>
    </w:p>
    <w:p w14:paraId="040840D0" w14:textId="344BDF96" w:rsidR="00D155BB" w:rsidRPr="00F05241" w:rsidRDefault="006A7DEE" w:rsidP="009A2BC6">
      <w:pPr>
        <w:rPr>
          <w:sz w:val="22"/>
        </w:rPr>
      </w:pPr>
      <w:r w:rsidRPr="00F05241">
        <w:rPr>
          <w:sz w:val="22"/>
        </w:rPr>
        <w:t xml:space="preserve">Ud fra stikprøver kan </w:t>
      </w:r>
      <w:r w:rsidR="003B6081" w:rsidRPr="00F05241">
        <w:rPr>
          <w:sz w:val="22"/>
        </w:rPr>
        <w:t>Socialt</w:t>
      </w:r>
      <w:r w:rsidRPr="00F05241">
        <w:rPr>
          <w:sz w:val="22"/>
        </w:rPr>
        <w:t xml:space="preserve">ilsynet konstatere, at dokumentation af informeret samtykke ikke foregår konsekvent i </w:t>
      </w:r>
      <w:r w:rsidR="00D155BB" w:rsidRPr="00F05241">
        <w:rPr>
          <w:sz w:val="22"/>
        </w:rPr>
        <w:t xml:space="preserve">henhold til service- og sundhedsloven i </w:t>
      </w:r>
      <w:r w:rsidRPr="00F05241">
        <w:rPr>
          <w:sz w:val="22"/>
        </w:rPr>
        <w:t xml:space="preserve">forhold til blandt andet iværksat behandlingstiltag ordineret af læge samt ved information og inddragelse af nærmeste pårørende. </w:t>
      </w:r>
    </w:p>
    <w:p w14:paraId="220E5101" w14:textId="566E16AA" w:rsidR="006A7DEE" w:rsidRPr="00F05241" w:rsidRDefault="006A7DEE" w:rsidP="009A2BC6">
      <w:pPr>
        <w:rPr>
          <w:sz w:val="22"/>
        </w:rPr>
      </w:pPr>
      <w:r w:rsidRPr="00F05241">
        <w:rPr>
          <w:sz w:val="22"/>
        </w:rPr>
        <w:lastRenderedPageBreak/>
        <w:t>De pårørende oplyser, at de informeres og inddrages i de forhold</w:t>
      </w:r>
      <w:r w:rsidR="0054675F" w:rsidRPr="00F05241">
        <w:rPr>
          <w:sz w:val="22"/>
        </w:rPr>
        <w:t>,</w:t>
      </w:r>
      <w:r w:rsidRPr="00F05241">
        <w:rPr>
          <w:sz w:val="22"/>
        </w:rPr>
        <w:t xml:space="preserve"> der er aftalt. </w:t>
      </w:r>
      <w:proofErr w:type="gramStart"/>
      <w:r w:rsidRPr="00F05241">
        <w:rPr>
          <w:sz w:val="22"/>
        </w:rPr>
        <w:t>Endvidere</w:t>
      </w:r>
      <w:proofErr w:type="gramEnd"/>
      <w:r w:rsidRPr="00F05241">
        <w:rPr>
          <w:sz w:val="22"/>
        </w:rPr>
        <w:t xml:space="preserve"> understreger en beboer, at der altid indhentes samtykke ved kontakt og information til andre parter.</w:t>
      </w:r>
    </w:p>
    <w:p w14:paraId="1A464B6A" w14:textId="77777777" w:rsidR="00441AE5" w:rsidRPr="00F05241" w:rsidRDefault="00441AE5" w:rsidP="009A2BC6">
      <w:pPr>
        <w:rPr>
          <w:rFonts w:ascii="Verdana" w:hAnsi="Verdana"/>
          <w:b/>
          <w:sz w:val="22"/>
        </w:rPr>
      </w:pPr>
      <w:r w:rsidRPr="00F05241">
        <w:rPr>
          <w:rStyle w:val="Overskrift3Tegn"/>
        </w:rPr>
        <w:t>Samarbejdet med værge</w:t>
      </w:r>
    </w:p>
    <w:p w14:paraId="15C7CFE4" w14:textId="41F3523C" w:rsidR="00F02B07" w:rsidRPr="00F05241" w:rsidRDefault="004744AC" w:rsidP="009A2BC6">
      <w:pPr>
        <w:rPr>
          <w:rFonts w:ascii="Verdana" w:eastAsia="Times New Roman" w:hAnsi="Verdana" w:cs="Times New Roman"/>
          <w:color w:val="FF0000"/>
          <w:sz w:val="22"/>
        </w:rPr>
      </w:pPr>
      <w:r w:rsidRPr="00F05241">
        <w:rPr>
          <w:rFonts w:ascii="Verdana" w:eastAsia="Times New Roman" w:hAnsi="Verdana" w:cs="Times New Roman"/>
          <w:sz w:val="22"/>
        </w:rPr>
        <w:t>Socialtilsynet</w:t>
      </w:r>
      <w:r w:rsidR="00F02B07" w:rsidRPr="00F05241">
        <w:rPr>
          <w:rFonts w:ascii="Verdana" w:eastAsia="Times New Roman" w:hAnsi="Verdana" w:cs="Times New Roman"/>
          <w:sz w:val="22"/>
        </w:rPr>
        <w:t xml:space="preserve"> har </w:t>
      </w:r>
      <w:r w:rsidRPr="00F05241">
        <w:rPr>
          <w:rFonts w:ascii="Verdana" w:eastAsia="Times New Roman" w:hAnsi="Verdana" w:cs="Times New Roman"/>
          <w:sz w:val="22"/>
        </w:rPr>
        <w:t xml:space="preserve">ved tilsynet </w:t>
      </w:r>
      <w:r w:rsidR="00F02B07" w:rsidRPr="00F05241">
        <w:rPr>
          <w:rFonts w:ascii="Verdana" w:eastAsia="Times New Roman" w:hAnsi="Verdana" w:cs="Times New Roman"/>
          <w:sz w:val="22"/>
        </w:rPr>
        <w:t xml:space="preserve">drøftet dokumentationsgraden af aftaler med værger ved personlige og økonomiske værgemål. </w:t>
      </w:r>
      <w:r w:rsidRPr="00F05241">
        <w:rPr>
          <w:rFonts w:ascii="Verdana" w:eastAsia="Times New Roman" w:hAnsi="Verdana" w:cs="Times New Roman"/>
          <w:sz w:val="22"/>
        </w:rPr>
        <w:t xml:space="preserve">Socialtilsynet kan konkludere ud fra interview med </w:t>
      </w:r>
      <w:r w:rsidR="0054675F" w:rsidRPr="00F05241">
        <w:rPr>
          <w:rFonts w:ascii="Verdana" w:eastAsia="Times New Roman" w:hAnsi="Verdana" w:cs="Times New Roman"/>
          <w:sz w:val="22"/>
        </w:rPr>
        <w:t>Centerl</w:t>
      </w:r>
      <w:r w:rsidRPr="00F05241">
        <w:rPr>
          <w:rFonts w:ascii="Verdana" w:eastAsia="Times New Roman" w:hAnsi="Verdana" w:cs="Times New Roman"/>
          <w:sz w:val="22"/>
        </w:rPr>
        <w:t xml:space="preserve">eder, at der ikke er udarbejdet klare aftaler for samarbejde med værge.  </w:t>
      </w:r>
    </w:p>
    <w:p w14:paraId="2D7F2204" w14:textId="77777777" w:rsidR="00441AE5" w:rsidRPr="00F05241" w:rsidRDefault="00441AE5" w:rsidP="009A2BC6">
      <w:pPr>
        <w:rPr>
          <w:rStyle w:val="Overskrift3Tegn"/>
        </w:rPr>
      </w:pPr>
      <w:r w:rsidRPr="00F05241">
        <w:rPr>
          <w:rStyle w:val="Overskrift3Tegn"/>
        </w:rPr>
        <w:t>Håndtering af beboermidler</w:t>
      </w:r>
    </w:p>
    <w:p w14:paraId="0148B22C" w14:textId="33F72B9C" w:rsidR="00352C65" w:rsidRPr="00F05241" w:rsidRDefault="00352C65" w:rsidP="009A2BC6">
      <w:pPr>
        <w:rPr>
          <w:sz w:val="22"/>
        </w:rPr>
      </w:pPr>
      <w:r w:rsidRPr="00F05241">
        <w:rPr>
          <w:sz w:val="22"/>
        </w:rPr>
        <w:t>Socialtilsynet bemærker</w:t>
      </w:r>
      <w:r w:rsidR="0054675F" w:rsidRPr="00F05241">
        <w:rPr>
          <w:sz w:val="22"/>
        </w:rPr>
        <w:t>,</w:t>
      </w:r>
      <w:r w:rsidRPr="00F05241">
        <w:rPr>
          <w:sz w:val="22"/>
        </w:rPr>
        <w:t xml:space="preserve"> der</w:t>
      </w:r>
      <w:r w:rsidR="0054675F" w:rsidRPr="00F05241">
        <w:rPr>
          <w:sz w:val="22"/>
        </w:rPr>
        <w:t xml:space="preserve"> i</w:t>
      </w:r>
      <w:r w:rsidRPr="00F05241">
        <w:rPr>
          <w:sz w:val="22"/>
        </w:rPr>
        <w:t xml:space="preserve"> </w:t>
      </w:r>
      <w:r w:rsidR="0054675F" w:rsidRPr="00F05241">
        <w:rPr>
          <w:sz w:val="22"/>
        </w:rPr>
        <w:t>K</w:t>
      </w:r>
      <w:r w:rsidR="00837148" w:rsidRPr="00F05241">
        <w:rPr>
          <w:sz w:val="22"/>
        </w:rPr>
        <w:t>VIS</w:t>
      </w:r>
      <w:r w:rsidR="0054675F" w:rsidRPr="00F05241">
        <w:rPr>
          <w:sz w:val="22"/>
        </w:rPr>
        <w:t xml:space="preserve"> </w:t>
      </w:r>
      <w:r w:rsidRPr="00F05241">
        <w:rPr>
          <w:sz w:val="22"/>
        </w:rPr>
        <w:t>forefindes retningslinjer i forhold til håndtering af beboernes penge. Det oplyses fra ledelse og medarbejdere, at der ved indflytning orienteres om, at b</w:t>
      </w:r>
      <w:r w:rsidR="00D155BB" w:rsidRPr="00F05241">
        <w:rPr>
          <w:sz w:val="22"/>
        </w:rPr>
        <w:t>eboer</w:t>
      </w:r>
      <w:r w:rsidRPr="00F05241">
        <w:rPr>
          <w:sz w:val="22"/>
        </w:rPr>
        <w:t xml:space="preserve"> og pårørende selv er ansvarlige for opbevaring og håndtering af økonomi.  </w:t>
      </w:r>
    </w:p>
    <w:p w14:paraId="70845690" w14:textId="77777777" w:rsidR="003A13F2" w:rsidRPr="00F05241" w:rsidRDefault="00441AE5" w:rsidP="009A2BC6">
      <w:pPr>
        <w:spacing w:after="0"/>
        <w:rPr>
          <w:rStyle w:val="Overskrift2Tegn"/>
          <w:sz w:val="22"/>
        </w:rPr>
      </w:pPr>
      <w:bookmarkStart w:id="120" w:name="_Toc474407636"/>
      <w:bookmarkStart w:id="121" w:name="_Toc486592064"/>
      <w:r w:rsidRPr="00F05241">
        <w:rPr>
          <w:rStyle w:val="Overskrift2Tegn"/>
          <w:sz w:val="22"/>
        </w:rPr>
        <w:t>Magtanvendelse</w:t>
      </w:r>
      <w:bookmarkEnd w:id="120"/>
      <w:bookmarkEnd w:id="121"/>
    </w:p>
    <w:p w14:paraId="2FFDAB32" w14:textId="77777777" w:rsidR="0054675F" w:rsidRPr="00F05241" w:rsidRDefault="00C83A4C" w:rsidP="00975FC5">
      <w:pPr>
        <w:rPr>
          <w:rFonts w:ascii="Verdana" w:eastAsia="Times New Roman" w:hAnsi="Verdana" w:cs="Times New Roman"/>
          <w:sz w:val="22"/>
          <w:lang w:eastAsia="da-DK"/>
        </w:rPr>
      </w:pPr>
      <w:r w:rsidRPr="00F05241">
        <w:rPr>
          <w:rFonts w:ascii="Verdana" w:eastAsia="Times New Roman" w:hAnsi="Verdana" w:cs="Times New Roman"/>
          <w:sz w:val="22"/>
          <w:lang w:eastAsia="da-DK"/>
        </w:rPr>
        <w:t>Dør- og adgangsforhold, er kontrolleret i forbindelse med tilsynet. Forholdene er fundet i orden jf. gældende lovkrav, herunder beboernes grundlovssikrede ret til fri færden.</w:t>
      </w:r>
    </w:p>
    <w:p w14:paraId="31F3B022" w14:textId="77777777" w:rsidR="006779BD" w:rsidRPr="00F05241" w:rsidRDefault="0054675F" w:rsidP="00975FC5">
      <w:pPr>
        <w:rPr>
          <w:rFonts w:ascii="Verdana" w:eastAsia="Times New Roman" w:hAnsi="Verdana" w:cs="Times New Roman"/>
          <w:sz w:val="22"/>
          <w:lang w:eastAsia="da-DK"/>
        </w:rPr>
      </w:pPr>
      <w:r w:rsidRPr="00F05241">
        <w:rPr>
          <w:rFonts w:ascii="Verdana" w:eastAsia="Times New Roman" w:hAnsi="Verdana" w:cs="Times New Roman"/>
          <w:sz w:val="22"/>
          <w:lang w:eastAsia="da-DK"/>
        </w:rPr>
        <w:t>I samtalen med en enkelt borger</w:t>
      </w:r>
      <w:r w:rsidR="006779BD" w:rsidRPr="00F05241">
        <w:rPr>
          <w:rFonts w:ascii="Verdana" w:eastAsia="Times New Roman" w:hAnsi="Verdana" w:cs="Times New Roman"/>
          <w:sz w:val="22"/>
          <w:lang w:eastAsia="da-DK"/>
        </w:rPr>
        <w:t>, bemærker denne at hun ikke har mulighed for ved egen hjælp at bakke sin kørestol ud af husets yderdøre.</w:t>
      </w:r>
    </w:p>
    <w:p w14:paraId="7ABBA01E" w14:textId="77777777" w:rsidR="00687FF4" w:rsidRDefault="006779BD" w:rsidP="00975FC5">
      <w:pPr>
        <w:rPr>
          <w:rFonts w:ascii="Verdana" w:eastAsia="Times New Roman" w:hAnsi="Verdana" w:cs="Times New Roman"/>
          <w:sz w:val="22"/>
          <w:lang w:eastAsia="da-DK"/>
        </w:rPr>
      </w:pPr>
      <w:r w:rsidRPr="00F05241">
        <w:rPr>
          <w:rFonts w:ascii="Verdana" w:eastAsia="Times New Roman" w:hAnsi="Verdana" w:cs="Times New Roman"/>
          <w:sz w:val="22"/>
          <w:lang w:eastAsia="da-DK"/>
        </w:rPr>
        <w:t>Socialtilsynet anbefaler</w:t>
      </w:r>
      <w:r w:rsidR="00542828" w:rsidRPr="00F05241">
        <w:rPr>
          <w:rFonts w:ascii="Verdana" w:eastAsia="Times New Roman" w:hAnsi="Verdana" w:cs="Times New Roman"/>
          <w:sz w:val="22"/>
          <w:lang w:eastAsia="da-DK"/>
        </w:rPr>
        <w:t xml:space="preserve">, </w:t>
      </w:r>
      <w:r w:rsidRPr="00F05241">
        <w:rPr>
          <w:rFonts w:ascii="Verdana" w:eastAsia="Times New Roman" w:hAnsi="Verdana" w:cs="Times New Roman"/>
          <w:sz w:val="22"/>
          <w:lang w:eastAsia="da-DK"/>
        </w:rPr>
        <w:t>at borgere i kørestol sikres mulighed for at kunne forlade huset ved egen hjælp.</w:t>
      </w:r>
    </w:p>
    <w:p w14:paraId="66BC3AB8" w14:textId="75F608C7" w:rsidR="00C83A4C" w:rsidRPr="00F05241" w:rsidRDefault="00975FC5" w:rsidP="00975FC5">
      <w:pPr>
        <w:rPr>
          <w:rFonts w:ascii="Verdana" w:eastAsia="Times New Roman" w:hAnsi="Verdana" w:cs="Times New Roman"/>
          <w:sz w:val="22"/>
          <w:lang w:eastAsia="da-DK"/>
        </w:rPr>
      </w:pPr>
      <w:r w:rsidRPr="00F05241">
        <w:rPr>
          <w:rFonts w:ascii="Verdana" w:eastAsia="Times New Roman" w:hAnsi="Verdana" w:cs="Times New Roman"/>
          <w:sz w:val="22"/>
          <w:lang w:eastAsia="da-DK"/>
        </w:rPr>
        <w:br/>
      </w:r>
      <w:r w:rsidR="00C83A4C" w:rsidRPr="00F05241">
        <w:rPr>
          <w:rFonts w:ascii="Verdana" w:eastAsia="Times New Roman" w:hAnsi="Verdana" w:cs="Times New Roman"/>
          <w:sz w:val="22"/>
          <w:lang w:eastAsia="da-DK"/>
        </w:rPr>
        <w:t xml:space="preserve">Der beskrives ingen besøgsrestriktioner på plejecenteret. </w:t>
      </w:r>
      <w:r w:rsidRPr="00F05241">
        <w:rPr>
          <w:rFonts w:ascii="Verdana" w:eastAsia="Times New Roman" w:hAnsi="Verdana" w:cs="Times New Roman"/>
          <w:sz w:val="22"/>
          <w:lang w:eastAsia="da-DK"/>
        </w:rPr>
        <w:br/>
      </w:r>
      <w:r w:rsidR="00C83A4C" w:rsidRPr="00F05241">
        <w:rPr>
          <w:rFonts w:ascii="Verdana" w:eastAsia="Times New Roman" w:hAnsi="Verdana" w:cs="Times New Roman"/>
          <w:sz w:val="22"/>
          <w:lang w:eastAsia="da-DK"/>
        </w:rPr>
        <w:t xml:space="preserve">Der gøres på nuværende tidspunkt </w:t>
      </w:r>
      <w:r w:rsidR="006779BD" w:rsidRPr="00F05241">
        <w:rPr>
          <w:rFonts w:ascii="Verdana" w:eastAsia="Times New Roman" w:hAnsi="Verdana" w:cs="Times New Roman"/>
          <w:sz w:val="22"/>
          <w:lang w:eastAsia="da-DK"/>
        </w:rPr>
        <w:t xml:space="preserve">ikke </w:t>
      </w:r>
      <w:r w:rsidR="00C83A4C" w:rsidRPr="00F05241">
        <w:rPr>
          <w:rFonts w:ascii="Verdana" w:eastAsia="Times New Roman" w:hAnsi="Verdana" w:cs="Times New Roman"/>
          <w:sz w:val="22"/>
          <w:lang w:eastAsia="da-DK"/>
        </w:rPr>
        <w:t>brug af pejle- og alarmsystemer.</w:t>
      </w:r>
    </w:p>
    <w:p w14:paraId="5E259C5A" w14:textId="347FE609" w:rsidR="00C83A4C" w:rsidRPr="00F05241" w:rsidRDefault="00C83A4C" w:rsidP="00975FC5">
      <w:pPr>
        <w:rPr>
          <w:rFonts w:ascii="Verdana" w:eastAsia="Times New Roman" w:hAnsi="Verdana" w:cs="Times New Roman"/>
          <w:sz w:val="22"/>
          <w:lang w:eastAsia="da-DK"/>
        </w:rPr>
      </w:pPr>
      <w:r w:rsidRPr="00F05241">
        <w:rPr>
          <w:rFonts w:ascii="Verdana" w:eastAsia="Times New Roman" w:hAnsi="Verdana" w:cs="Times New Roman"/>
          <w:sz w:val="22"/>
          <w:lang w:eastAsia="da-DK"/>
        </w:rPr>
        <w:t xml:space="preserve">Ved gennemgang af dokumentation finder Socialtilsynet </w:t>
      </w:r>
      <w:r w:rsidR="006779BD" w:rsidRPr="00F05241">
        <w:rPr>
          <w:rFonts w:ascii="Verdana" w:eastAsia="Times New Roman" w:hAnsi="Verdana" w:cs="Times New Roman"/>
          <w:sz w:val="22"/>
          <w:lang w:eastAsia="da-DK"/>
        </w:rPr>
        <w:t>ingen</w:t>
      </w:r>
      <w:r w:rsidRPr="00F05241">
        <w:rPr>
          <w:rFonts w:ascii="Verdana" w:eastAsia="Times New Roman" w:hAnsi="Verdana" w:cs="Times New Roman"/>
          <w:sz w:val="22"/>
          <w:lang w:eastAsia="da-DK"/>
        </w:rPr>
        <w:t xml:space="preserve"> konflikt- og magtanvendelsesforebyggende socialpædagogiske handleplaner. </w:t>
      </w:r>
    </w:p>
    <w:p w14:paraId="63EC1E08" w14:textId="17C00252" w:rsidR="00C83A4C" w:rsidRPr="00F05241" w:rsidRDefault="00C83A4C" w:rsidP="00975FC5">
      <w:pPr>
        <w:rPr>
          <w:rFonts w:ascii="Verdana" w:eastAsia="Times New Roman" w:hAnsi="Verdana" w:cs="Times New Roman"/>
          <w:sz w:val="22"/>
          <w:lang w:eastAsia="da-DK"/>
        </w:rPr>
      </w:pPr>
      <w:r w:rsidRPr="00F05241">
        <w:rPr>
          <w:rFonts w:ascii="Verdana" w:eastAsia="Times New Roman" w:hAnsi="Verdana" w:cs="Times New Roman"/>
          <w:sz w:val="22"/>
          <w:lang w:eastAsia="da-DK"/>
        </w:rPr>
        <w:t xml:space="preserve">Generel praksis for håndtering af magtanvendelser er drøftet med </w:t>
      </w:r>
      <w:r w:rsidR="006779BD" w:rsidRPr="00F05241">
        <w:rPr>
          <w:rFonts w:ascii="Verdana" w:eastAsia="Times New Roman" w:hAnsi="Verdana" w:cs="Times New Roman"/>
          <w:sz w:val="22"/>
          <w:lang w:eastAsia="da-DK"/>
        </w:rPr>
        <w:t>Center</w:t>
      </w:r>
      <w:r w:rsidRPr="00F05241">
        <w:rPr>
          <w:rFonts w:ascii="Verdana" w:eastAsia="Times New Roman" w:hAnsi="Verdana" w:cs="Times New Roman"/>
          <w:sz w:val="22"/>
          <w:lang w:eastAsia="da-DK"/>
        </w:rPr>
        <w:t>leder</w:t>
      </w:r>
      <w:r w:rsidR="006779BD" w:rsidRPr="00F05241">
        <w:rPr>
          <w:rFonts w:ascii="Verdana" w:eastAsia="Times New Roman" w:hAnsi="Verdana" w:cs="Times New Roman"/>
          <w:sz w:val="22"/>
          <w:lang w:eastAsia="da-DK"/>
        </w:rPr>
        <w:t>. Der for</w:t>
      </w:r>
      <w:r w:rsidRPr="00F05241">
        <w:rPr>
          <w:rFonts w:ascii="Verdana" w:eastAsia="Times New Roman" w:hAnsi="Verdana" w:cs="Times New Roman"/>
          <w:sz w:val="22"/>
          <w:lang w:eastAsia="da-DK"/>
        </w:rPr>
        <w:t>efindes procedure for indberetning af magtanvendelser på KVIS, men de</w:t>
      </w:r>
      <w:r w:rsidR="009606B5" w:rsidRPr="00F05241">
        <w:rPr>
          <w:rFonts w:ascii="Verdana" w:eastAsia="Times New Roman" w:hAnsi="Verdana" w:cs="Times New Roman"/>
          <w:sz w:val="22"/>
          <w:lang w:eastAsia="da-DK"/>
        </w:rPr>
        <w:t xml:space="preserve">t konstateres, at der ikke findes instrukser </w:t>
      </w:r>
      <w:r w:rsidRPr="00F05241">
        <w:rPr>
          <w:rFonts w:ascii="Verdana" w:eastAsia="Times New Roman" w:hAnsi="Verdana" w:cs="Times New Roman"/>
          <w:sz w:val="22"/>
          <w:lang w:eastAsia="da-DK"/>
        </w:rPr>
        <w:t xml:space="preserve">omkring udarbejdelse af de lovmæssige pædagogiske handleplaner i forbindelse med magtanvendelse. </w:t>
      </w:r>
    </w:p>
    <w:p w14:paraId="744903FA" w14:textId="7138850C" w:rsidR="00C83A4C" w:rsidRPr="00F05241" w:rsidRDefault="009606B5" w:rsidP="00975FC5">
      <w:pPr>
        <w:rPr>
          <w:rFonts w:ascii="Verdana" w:eastAsia="Times New Roman" w:hAnsi="Verdana" w:cs="Times New Roman"/>
          <w:sz w:val="22"/>
          <w:lang w:eastAsia="da-DK"/>
        </w:rPr>
      </w:pPr>
      <w:r w:rsidRPr="00F05241">
        <w:rPr>
          <w:rFonts w:ascii="Verdana" w:eastAsia="Times New Roman" w:hAnsi="Verdana" w:cs="Times New Roman"/>
          <w:sz w:val="22"/>
          <w:lang w:eastAsia="da-DK"/>
        </w:rPr>
        <w:t xml:space="preserve">Socialtilsynet er informeret om, at der i flere situationer har været samarbejde med VISO omkring særlige komplekse problemstillinger og konkrete beboeres adfærd. </w:t>
      </w:r>
    </w:p>
    <w:p w14:paraId="302A7D51" w14:textId="26A7A109" w:rsidR="006033DA" w:rsidRPr="00F05241" w:rsidRDefault="003A13F2" w:rsidP="00975FC5">
      <w:pPr>
        <w:rPr>
          <w:sz w:val="22"/>
        </w:rPr>
      </w:pPr>
      <w:r w:rsidRPr="00F05241">
        <w:rPr>
          <w:sz w:val="22"/>
        </w:rPr>
        <w:t>Medarbejderne oplyser, at de er opmærksomhed på at skærme de af beboerne, som har</w:t>
      </w:r>
      <w:r w:rsidR="009606B5" w:rsidRPr="00F05241">
        <w:rPr>
          <w:sz w:val="22"/>
        </w:rPr>
        <w:t xml:space="preserve"> </w:t>
      </w:r>
      <w:r w:rsidRPr="00F05241">
        <w:rPr>
          <w:sz w:val="22"/>
        </w:rPr>
        <w:t xml:space="preserve">svært ved for megen social kontakt og let bliver overstimuleret. </w:t>
      </w:r>
    </w:p>
    <w:p w14:paraId="69164AB0" w14:textId="77777777" w:rsidR="00441AE5" w:rsidRPr="00F05241" w:rsidRDefault="00441AE5" w:rsidP="00B350E0">
      <w:pPr>
        <w:pStyle w:val="Overskrift1"/>
      </w:pPr>
      <w:bookmarkStart w:id="122" w:name="_Toc474407637"/>
      <w:bookmarkStart w:id="123" w:name="_Toc486592065"/>
      <w:bookmarkStart w:id="124" w:name="_Toc442955003"/>
      <w:r w:rsidRPr="00F05241">
        <w:t>Tema 6: Ledelse og organisation</w:t>
      </w:r>
      <w:bookmarkEnd w:id="122"/>
      <w:bookmarkEnd w:id="123"/>
      <w:r w:rsidRPr="00F05241">
        <w:t xml:space="preserve"> </w:t>
      </w:r>
      <w:bookmarkEnd w:id="124"/>
    </w:p>
    <w:p w14:paraId="173C3FF8" w14:textId="77777777" w:rsidR="00441AE5" w:rsidRPr="006448DF" w:rsidRDefault="00441AE5" w:rsidP="00B350E0">
      <w:pPr>
        <w:pStyle w:val="Overskrift2"/>
      </w:pPr>
      <w:bookmarkStart w:id="125" w:name="_Toc474407638"/>
      <w:bookmarkStart w:id="126" w:name="_Toc486592066"/>
      <w:r w:rsidRPr="006448DF">
        <w:t>Opsamlet vurdering for tema 6:</w:t>
      </w:r>
      <w:bookmarkEnd w:id="125"/>
      <w:bookmarkEnd w:id="126"/>
      <w:r w:rsidRPr="006448DF">
        <w:t xml:space="preserve"> </w:t>
      </w:r>
    </w:p>
    <w:p w14:paraId="7D6ED47F" w14:textId="1BE7B5C0" w:rsidR="00327045" w:rsidRPr="00F05241" w:rsidRDefault="00327045" w:rsidP="009A2BC6">
      <w:pPr>
        <w:rPr>
          <w:rFonts w:ascii="Verdana" w:hAnsi="Verdana"/>
          <w:sz w:val="22"/>
        </w:rPr>
      </w:pPr>
      <w:bookmarkStart w:id="127" w:name="_Hlk480457628"/>
      <w:r w:rsidRPr="00F05241">
        <w:rPr>
          <w:sz w:val="22"/>
        </w:rPr>
        <w:t xml:space="preserve">Det er Socialtilsynets vurdering, at ledelsen og medarbejdergruppen har kompetencer og erfaring, som understøtter </w:t>
      </w:r>
      <w:r w:rsidR="0041087B">
        <w:rPr>
          <w:sz w:val="22"/>
        </w:rPr>
        <w:t>beboernes</w:t>
      </w:r>
      <w:r w:rsidRPr="00F05241">
        <w:rPr>
          <w:sz w:val="22"/>
        </w:rPr>
        <w:t xml:space="preserve"> behov. </w:t>
      </w:r>
    </w:p>
    <w:p w14:paraId="1FDB1050" w14:textId="125BA8B1" w:rsidR="00491E5B" w:rsidRPr="00F05241" w:rsidRDefault="00327045" w:rsidP="009A2BC6">
      <w:pPr>
        <w:rPr>
          <w:rFonts w:ascii="Verdana" w:eastAsia="Times New Roman" w:hAnsi="Verdana" w:cs="Times New Roman"/>
          <w:color w:val="FF0000"/>
          <w:sz w:val="22"/>
          <w:lang w:eastAsia="da-DK"/>
        </w:rPr>
      </w:pPr>
      <w:r w:rsidRPr="00F05241">
        <w:rPr>
          <w:rFonts w:ascii="Verdana" w:hAnsi="Verdana"/>
          <w:sz w:val="22"/>
        </w:rPr>
        <w:lastRenderedPageBreak/>
        <w:t>Det er Socialtilsynets vurdering, at</w:t>
      </w:r>
      <w:r w:rsidRPr="00F05241">
        <w:rPr>
          <w:rFonts w:ascii="Verdana" w:eastAsia="Times New Roman" w:hAnsi="Verdana" w:cs="Times New Roman"/>
          <w:sz w:val="22"/>
          <w:lang w:eastAsia="da-DK"/>
        </w:rPr>
        <w:t xml:space="preserve"> der samlet set er fokus på tilstedeværelse af relevante kompetencer</w:t>
      </w:r>
      <w:r w:rsidR="00491E5B" w:rsidRPr="00F05241">
        <w:rPr>
          <w:rFonts w:ascii="Verdana" w:eastAsia="Times New Roman" w:hAnsi="Verdana" w:cs="Times New Roman"/>
          <w:sz w:val="22"/>
          <w:lang w:eastAsia="da-DK"/>
        </w:rPr>
        <w:t xml:space="preserve"> gennem</w:t>
      </w:r>
      <w:r w:rsidR="008F58FC" w:rsidRPr="00F05241">
        <w:rPr>
          <w:rFonts w:ascii="Verdana" w:eastAsia="Times New Roman" w:hAnsi="Verdana" w:cs="Times New Roman"/>
          <w:sz w:val="22"/>
          <w:lang w:eastAsia="da-DK"/>
        </w:rPr>
        <w:t xml:space="preserve"> </w:t>
      </w:r>
      <w:r w:rsidR="00491E5B" w:rsidRPr="00F05241">
        <w:rPr>
          <w:rFonts w:ascii="Verdana" w:eastAsia="Times New Roman" w:hAnsi="Verdana" w:cs="Times New Roman"/>
          <w:sz w:val="22"/>
          <w:lang w:eastAsia="da-DK"/>
        </w:rPr>
        <w:t>døgnet</w:t>
      </w:r>
      <w:r w:rsidRPr="00F05241">
        <w:rPr>
          <w:rFonts w:ascii="Verdana" w:eastAsia="Times New Roman" w:hAnsi="Verdana" w:cs="Times New Roman"/>
          <w:sz w:val="22"/>
          <w:lang w:eastAsia="da-DK"/>
        </w:rPr>
        <w:t>. Socialtilsynet konstatere</w:t>
      </w:r>
      <w:r w:rsidR="00232D8B" w:rsidRPr="00F05241">
        <w:rPr>
          <w:rFonts w:ascii="Verdana" w:eastAsia="Times New Roman" w:hAnsi="Verdana" w:cs="Times New Roman"/>
          <w:sz w:val="22"/>
          <w:lang w:eastAsia="da-DK"/>
        </w:rPr>
        <w:t>r</w:t>
      </w:r>
      <w:r w:rsidRPr="00F05241">
        <w:rPr>
          <w:rFonts w:ascii="Verdana" w:eastAsia="Times New Roman" w:hAnsi="Verdana" w:cs="Times New Roman"/>
          <w:sz w:val="22"/>
          <w:lang w:eastAsia="da-DK"/>
        </w:rPr>
        <w:t xml:space="preserve">, at implementering af nyt dokumentationssystem har taget og </w:t>
      </w:r>
      <w:r w:rsidR="00232D8B" w:rsidRPr="00F05241">
        <w:rPr>
          <w:rFonts w:ascii="Verdana" w:eastAsia="Times New Roman" w:hAnsi="Verdana" w:cs="Times New Roman"/>
          <w:sz w:val="22"/>
          <w:lang w:eastAsia="da-DK"/>
        </w:rPr>
        <w:t xml:space="preserve">fortsat </w:t>
      </w:r>
      <w:r w:rsidR="00B36D89" w:rsidRPr="00F05241">
        <w:rPr>
          <w:rFonts w:ascii="Verdana" w:eastAsia="Times New Roman" w:hAnsi="Verdana" w:cs="Times New Roman"/>
          <w:sz w:val="22"/>
          <w:lang w:eastAsia="da-DK"/>
        </w:rPr>
        <w:t xml:space="preserve">kræver </w:t>
      </w:r>
      <w:r w:rsidRPr="00F05241">
        <w:rPr>
          <w:rFonts w:ascii="Verdana" w:eastAsia="Times New Roman" w:hAnsi="Verdana" w:cs="Times New Roman"/>
          <w:sz w:val="22"/>
          <w:lang w:eastAsia="da-DK"/>
        </w:rPr>
        <w:t>ressourcer</w:t>
      </w:r>
      <w:r w:rsidR="00B36D89" w:rsidRPr="00F05241">
        <w:rPr>
          <w:rFonts w:ascii="Verdana" w:eastAsia="Times New Roman" w:hAnsi="Verdana" w:cs="Times New Roman"/>
          <w:sz w:val="22"/>
          <w:lang w:eastAsia="da-DK"/>
        </w:rPr>
        <w:t xml:space="preserve"> i hverdagen</w:t>
      </w:r>
      <w:r w:rsidR="00642E3F" w:rsidRPr="00F05241">
        <w:rPr>
          <w:rFonts w:ascii="Verdana" w:eastAsia="Times New Roman" w:hAnsi="Verdana" w:cs="Times New Roman"/>
          <w:sz w:val="22"/>
          <w:lang w:eastAsia="da-DK"/>
        </w:rPr>
        <w:t>, grundet manglende ensartethed i undervisningen</w:t>
      </w:r>
      <w:r w:rsidR="00232D8B" w:rsidRPr="00F05241">
        <w:rPr>
          <w:rFonts w:ascii="Verdana" w:eastAsia="Times New Roman" w:hAnsi="Verdana" w:cs="Times New Roman"/>
          <w:sz w:val="22"/>
          <w:lang w:eastAsia="da-DK"/>
        </w:rPr>
        <w:t xml:space="preserve"> og manglende fælles retning</w:t>
      </w:r>
      <w:r w:rsidR="00B36D89" w:rsidRPr="00F05241">
        <w:rPr>
          <w:rFonts w:ascii="Verdana" w:eastAsia="Times New Roman" w:hAnsi="Verdana" w:cs="Times New Roman"/>
          <w:sz w:val="22"/>
          <w:lang w:eastAsia="da-DK"/>
        </w:rPr>
        <w:t xml:space="preserve">. </w:t>
      </w:r>
    </w:p>
    <w:p w14:paraId="164E32CD" w14:textId="1EF79D65" w:rsidR="00232D8B" w:rsidRPr="00F05241" w:rsidRDefault="00327045" w:rsidP="009A2BC6">
      <w:pPr>
        <w:rPr>
          <w:rFonts w:ascii="Verdana" w:eastAsia="Times New Roman" w:hAnsi="Verdana" w:cs="Times New Roman"/>
          <w:sz w:val="22"/>
          <w:lang w:eastAsia="da-DK"/>
        </w:rPr>
      </w:pPr>
      <w:r w:rsidRPr="00F05241">
        <w:rPr>
          <w:rFonts w:ascii="Verdana" w:eastAsia="Times New Roman" w:hAnsi="Verdana" w:cs="Times New Roman"/>
          <w:sz w:val="22"/>
          <w:lang w:eastAsia="da-DK"/>
        </w:rPr>
        <w:t xml:space="preserve">Det er </w:t>
      </w:r>
      <w:r w:rsidR="00B36D89" w:rsidRPr="00F05241">
        <w:rPr>
          <w:rFonts w:ascii="Verdana" w:eastAsia="Times New Roman" w:hAnsi="Verdana" w:cs="Times New Roman"/>
          <w:sz w:val="22"/>
          <w:lang w:eastAsia="da-DK"/>
        </w:rPr>
        <w:t>Social</w:t>
      </w:r>
      <w:r w:rsidRPr="00F05241">
        <w:rPr>
          <w:rFonts w:ascii="Verdana" w:eastAsia="Times New Roman" w:hAnsi="Verdana" w:cs="Times New Roman"/>
          <w:sz w:val="22"/>
          <w:lang w:eastAsia="da-DK"/>
        </w:rPr>
        <w:t>tilsynets vurdering, at der er fokus på behov for kompetenceudvikling</w:t>
      </w:r>
      <w:r w:rsidR="00B36D89" w:rsidRPr="00F05241">
        <w:rPr>
          <w:rFonts w:ascii="Verdana" w:eastAsia="Times New Roman" w:hAnsi="Verdana" w:cs="Times New Roman"/>
          <w:sz w:val="22"/>
          <w:lang w:eastAsia="da-DK"/>
        </w:rPr>
        <w:t>, men</w:t>
      </w:r>
      <w:r w:rsidR="00232D8B" w:rsidRPr="00F05241">
        <w:rPr>
          <w:rFonts w:ascii="Verdana" w:eastAsia="Times New Roman" w:hAnsi="Verdana" w:cs="Times New Roman"/>
          <w:sz w:val="22"/>
          <w:lang w:eastAsia="da-DK"/>
        </w:rPr>
        <w:t xml:space="preserve"> at</w:t>
      </w:r>
      <w:r w:rsidR="00B36D89" w:rsidRPr="00F05241">
        <w:rPr>
          <w:rFonts w:ascii="Verdana" w:eastAsia="Times New Roman" w:hAnsi="Verdana" w:cs="Times New Roman"/>
          <w:sz w:val="22"/>
          <w:lang w:eastAsia="da-DK"/>
        </w:rPr>
        <w:t xml:space="preserve"> </w:t>
      </w:r>
      <w:r w:rsidR="00D155BB" w:rsidRPr="00F05241">
        <w:rPr>
          <w:rFonts w:ascii="Verdana" w:eastAsia="Times New Roman" w:hAnsi="Verdana" w:cs="Times New Roman"/>
          <w:sz w:val="22"/>
          <w:lang w:eastAsia="da-DK"/>
        </w:rPr>
        <w:t>begrænsede ressourcer</w:t>
      </w:r>
      <w:r w:rsidR="00B36D89" w:rsidRPr="00F05241">
        <w:rPr>
          <w:rFonts w:ascii="Verdana" w:eastAsia="Times New Roman" w:hAnsi="Verdana" w:cs="Times New Roman"/>
          <w:sz w:val="22"/>
          <w:lang w:eastAsia="da-DK"/>
        </w:rPr>
        <w:t xml:space="preserve"> </w:t>
      </w:r>
      <w:r w:rsidR="00232D8B" w:rsidRPr="00F05241">
        <w:rPr>
          <w:rFonts w:ascii="Verdana" w:eastAsia="Times New Roman" w:hAnsi="Verdana" w:cs="Times New Roman"/>
          <w:sz w:val="22"/>
          <w:lang w:eastAsia="da-DK"/>
        </w:rPr>
        <w:t>fordrer skarp prioritering</w:t>
      </w:r>
      <w:bookmarkEnd w:id="127"/>
      <w:r w:rsidR="00232D8B" w:rsidRPr="00F05241">
        <w:rPr>
          <w:rFonts w:ascii="Verdana" w:eastAsia="Times New Roman" w:hAnsi="Verdana" w:cs="Times New Roman"/>
          <w:sz w:val="22"/>
          <w:lang w:eastAsia="da-DK"/>
        </w:rPr>
        <w:t>.</w:t>
      </w:r>
    </w:p>
    <w:p w14:paraId="4D6A6463" w14:textId="73A2FA12" w:rsidR="00B36D89" w:rsidRPr="00F05241" w:rsidRDefault="00232D8B" w:rsidP="009A2BC6">
      <w:pPr>
        <w:rPr>
          <w:sz w:val="22"/>
        </w:rPr>
      </w:pPr>
      <w:r w:rsidRPr="00F05241">
        <w:rPr>
          <w:rFonts w:ascii="Verdana" w:eastAsia="Times New Roman" w:hAnsi="Verdana" w:cs="Times New Roman"/>
          <w:sz w:val="22"/>
          <w:lang w:eastAsia="da-DK"/>
        </w:rPr>
        <w:t>Det er Socialtilsynets vurder</w:t>
      </w:r>
      <w:r w:rsidR="00C302F9" w:rsidRPr="00F05241">
        <w:rPr>
          <w:sz w:val="22"/>
        </w:rPr>
        <w:t xml:space="preserve">ing, at der er en </w:t>
      </w:r>
      <w:r w:rsidR="00B36D89" w:rsidRPr="00F05241">
        <w:rPr>
          <w:sz w:val="22"/>
        </w:rPr>
        <w:t>daglig ledelse som</w:t>
      </w:r>
      <w:r w:rsidR="00C302F9" w:rsidRPr="00F05241">
        <w:rPr>
          <w:sz w:val="22"/>
        </w:rPr>
        <w:t xml:space="preserve"> har fokus på at inddrage og holde medarbejderne orienteret om fremadrette</w:t>
      </w:r>
      <w:r w:rsidRPr="00F05241">
        <w:rPr>
          <w:sz w:val="22"/>
        </w:rPr>
        <w:t>de</w:t>
      </w:r>
      <w:r w:rsidR="00C302F9" w:rsidRPr="00F05241">
        <w:rPr>
          <w:sz w:val="22"/>
        </w:rPr>
        <w:t xml:space="preserve"> planer og visioner for plejecentret. Men også</w:t>
      </w:r>
      <w:r w:rsidR="0041087B">
        <w:rPr>
          <w:sz w:val="22"/>
        </w:rPr>
        <w:t>,</w:t>
      </w:r>
      <w:r w:rsidR="00C302F9" w:rsidRPr="00F05241">
        <w:rPr>
          <w:sz w:val="22"/>
        </w:rPr>
        <w:t xml:space="preserve"> at det er en medarbejdergruppe</w:t>
      </w:r>
      <w:r w:rsidR="0041087B">
        <w:rPr>
          <w:sz w:val="22"/>
        </w:rPr>
        <w:t>,</w:t>
      </w:r>
      <w:r w:rsidR="00C302F9" w:rsidRPr="00F05241">
        <w:rPr>
          <w:sz w:val="22"/>
        </w:rPr>
        <w:t xml:space="preserve"> der </w:t>
      </w:r>
      <w:r w:rsidR="00B36D89" w:rsidRPr="00F05241">
        <w:rPr>
          <w:sz w:val="22"/>
        </w:rPr>
        <w:t xml:space="preserve">fortsat </w:t>
      </w:r>
      <w:r w:rsidR="00C302F9" w:rsidRPr="00F05241">
        <w:rPr>
          <w:sz w:val="22"/>
        </w:rPr>
        <w:t xml:space="preserve">har behov for at få </w:t>
      </w:r>
      <w:r w:rsidRPr="00F05241">
        <w:rPr>
          <w:sz w:val="22"/>
        </w:rPr>
        <w:t>sat retning</w:t>
      </w:r>
      <w:r w:rsidR="00C302F9" w:rsidRPr="00F05241">
        <w:rPr>
          <w:sz w:val="22"/>
        </w:rPr>
        <w:t xml:space="preserve"> og finde fælles</w:t>
      </w:r>
      <w:r w:rsidR="0041087B">
        <w:rPr>
          <w:sz w:val="22"/>
        </w:rPr>
        <w:t xml:space="preserve"> </w:t>
      </w:r>
      <w:r w:rsidR="00C302F9" w:rsidRPr="00F05241">
        <w:rPr>
          <w:sz w:val="22"/>
        </w:rPr>
        <w:t xml:space="preserve">grundlag for kerneopgaven. </w:t>
      </w:r>
    </w:p>
    <w:p w14:paraId="059A0C0D" w14:textId="605A9DFC" w:rsidR="00B36D89" w:rsidRPr="00A1435A" w:rsidRDefault="00B36D89" w:rsidP="009A2BC6">
      <w:pPr>
        <w:rPr>
          <w:sz w:val="22"/>
        </w:rPr>
      </w:pPr>
      <w:r w:rsidRPr="00F05241">
        <w:rPr>
          <w:sz w:val="22"/>
        </w:rPr>
        <w:t>Socialt</w:t>
      </w:r>
      <w:r w:rsidR="00C302F9" w:rsidRPr="00F05241">
        <w:rPr>
          <w:sz w:val="22"/>
        </w:rPr>
        <w:t>ilsynet får ved tilsynsbesøget indtr</w:t>
      </w:r>
      <w:r w:rsidRPr="00F05241">
        <w:rPr>
          <w:sz w:val="22"/>
        </w:rPr>
        <w:t xml:space="preserve">yk af en medarbejdergruppe, som i højere </w:t>
      </w:r>
      <w:r w:rsidRPr="00A1435A">
        <w:rPr>
          <w:sz w:val="22"/>
        </w:rPr>
        <w:t xml:space="preserve">grad betragter de 5 enheder som </w:t>
      </w:r>
      <w:r w:rsidR="0041087B">
        <w:rPr>
          <w:sz w:val="22"/>
        </w:rPr>
        <w:t xml:space="preserve">mere </w:t>
      </w:r>
      <w:r w:rsidRPr="00A1435A">
        <w:rPr>
          <w:sz w:val="22"/>
        </w:rPr>
        <w:t>samspillende end ved sidste tilsynsbesøg</w:t>
      </w:r>
      <w:r w:rsidR="00232D8B" w:rsidRPr="00A1435A">
        <w:rPr>
          <w:sz w:val="22"/>
        </w:rPr>
        <w:t>, takket være koordinatorfunktionen</w:t>
      </w:r>
      <w:r w:rsidRPr="00A1435A">
        <w:rPr>
          <w:sz w:val="22"/>
        </w:rPr>
        <w:t xml:space="preserve">. </w:t>
      </w:r>
    </w:p>
    <w:p w14:paraId="7ABCB4ED" w14:textId="77777777" w:rsidR="00441AE5" w:rsidRPr="00A1435A" w:rsidRDefault="00441AE5" w:rsidP="00B350E0">
      <w:pPr>
        <w:pStyle w:val="Overskrift2"/>
      </w:pPr>
      <w:bookmarkStart w:id="128" w:name="_Toc474407640"/>
      <w:bookmarkStart w:id="129" w:name="_Toc486592067"/>
      <w:r w:rsidRPr="00A1435A">
        <w:t>Organisering</w:t>
      </w:r>
      <w:bookmarkEnd w:id="128"/>
      <w:r w:rsidR="00482007" w:rsidRPr="00A1435A">
        <w:t>, kompetencer og kompetenceudvikling</w:t>
      </w:r>
      <w:bookmarkEnd w:id="129"/>
    </w:p>
    <w:p w14:paraId="5F440EC0" w14:textId="7FDB7965" w:rsidR="009D27E6" w:rsidRPr="00A1435A" w:rsidRDefault="00903272" w:rsidP="009A2BC6">
      <w:pPr>
        <w:rPr>
          <w:sz w:val="22"/>
        </w:rPr>
      </w:pPr>
      <w:r w:rsidRPr="00A1435A">
        <w:rPr>
          <w:rFonts w:cs="Arial"/>
          <w:sz w:val="22"/>
        </w:rPr>
        <w:t>Teamleder</w:t>
      </w:r>
      <w:r w:rsidRPr="00A1435A">
        <w:rPr>
          <w:sz w:val="22"/>
        </w:rPr>
        <w:t xml:space="preserve"> oplyser, at der på nuværende tidspunkt er </w:t>
      </w:r>
      <w:r w:rsidR="00F37755" w:rsidRPr="00A1435A">
        <w:rPr>
          <w:sz w:val="22"/>
        </w:rPr>
        <w:t>ansat 3</w:t>
      </w:r>
      <w:r w:rsidR="00FF489E" w:rsidRPr="00A1435A">
        <w:rPr>
          <w:sz w:val="22"/>
        </w:rPr>
        <w:t>8</w:t>
      </w:r>
      <w:r w:rsidR="00F37755" w:rsidRPr="00A1435A">
        <w:rPr>
          <w:sz w:val="22"/>
        </w:rPr>
        <w:t xml:space="preserve"> social- og sundhedshjælpere, </w:t>
      </w:r>
      <w:r w:rsidR="009D27E6" w:rsidRPr="00A1435A">
        <w:rPr>
          <w:sz w:val="22"/>
        </w:rPr>
        <w:t>23</w:t>
      </w:r>
      <w:r w:rsidRPr="00A1435A">
        <w:rPr>
          <w:sz w:val="22"/>
        </w:rPr>
        <w:t xml:space="preserve"> social- og sundhedsassistenter, 1 plejehj</w:t>
      </w:r>
      <w:r w:rsidR="00F37755" w:rsidRPr="00A1435A">
        <w:rPr>
          <w:sz w:val="22"/>
        </w:rPr>
        <w:t>emsassistent, 2</w:t>
      </w:r>
      <w:r w:rsidR="00400E28" w:rsidRPr="00A1435A">
        <w:rPr>
          <w:sz w:val="22"/>
        </w:rPr>
        <w:t xml:space="preserve"> sygeplejerske</w:t>
      </w:r>
      <w:r w:rsidR="00EB0696" w:rsidRPr="00A1435A">
        <w:rPr>
          <w:sz w:val="22"/>
        </w:rPr>
        <w:t>r</w:t>
      </w:r>
      <w:r w:rsidR="00400E28" w:rsidRPr="00A1435A">
        <w:rPr>
          <w:sz w:val="22"/>
        </w:rPr>
        <w:t xml:space="preserve"> og </w:t>
      </w:r>
      <w:r w:rsidR="009D27E6" w:rsidRPr="00A1435A">
        <w:rPr>
          <w:sz w:val="22"/>
        </w:rPr>
        <w:t>0</w:t>
      </w:r>
      <w:r w:rsidR="00400E28" w:rsidRPr="00A1435A">
        <w:rPr>
          <w:sz w:val="22"/>
        </w:rPr>
        <w:t xml:space="preserve"> pædagog</w:t>
      </w:r>
      <w:r w:rsidRPr="00A1435A">
        <w:rPr>
          <w:sz w:val="22"/>
        </w:rPr>
        <w:t>. Centerleder er sygeplejerske og teamleder er social- og sundhedsassistent. Der er løbende SOSU-elever</w:t>
      </w:r>
      <w:r w:rsidR="009D27E6" w:rsidRPr="00A1435A">
        <w:rPr>
          <w:sz w:val="22"/>
        </w:rPr>
        <w:t>.</w:t>
      </w:r>
      <w:r w:rsidR="008F58FC" w:rsidRPr="00A1435A">
        <w:rPr>
          <w:sz w:val="22"/>
        </w:rPr>
        <w:t xml:space="preserve"> Siden sidste tilsyn </w:t>
      </w:r>
      <w:r w:rsidR="009D27E6" w:rsidRPr="00A1435A">
        <w:rPr>
          <w:sz w:val="22"/>
        </w:rPr>
        <w:t>udvides</w:t>
      </w:r>
      <w:r w:rsidR="008F58FC" w:rsidRPr="00A1435A">
        <w:rPr>
          <w:sz w:val="22"/>
        </w:rPr>
        <w:t xml:space="preserve"> ledelsen </w:t>
      </w:r>
      <w:r w:rsidR="009D27E6" w:rsidRPr="00A1435A">
        <w:rPr>
          <w:sz w:val="22"/>
        </w:rPr>
        <w:t xml:space="preserve">nu med </w:t>
      </w:r>
      <w:r w:rsidR="008F58FC" w:rsidRPr="00A1435A">
        <w:rPr>
          <w:sz w:val="22"/>
        </w:rPr>
        <w:t>en teamleder</w:t>
      </w:r>
      <w:r w:rsidR="009D27E6" w:rsidRPr="00A1435A">
        <w:rPr>
          <w:sz w:val="22"/>
        </w:rPr>
        <w:t xml:space="preserve">. Aktuelt er alle stillinger besat. </w:t>
      </w:r>
      <w:r w:rsidR="00586781" w:rsidRPr="00A1435A">
        <w:rPr>
          <w:sz w:val="22"/>
        </w:rPr>
        <w:t xml:space="preserve">Centerleder oplever, at det kan være svært at rekruttere, grundet stedets placering. Det er tilsynets opfattelse at stedet kan fremme sine muligheder ved at fremhæve stedets positive initiativer, som </w:t>
      </w:r>
      <w:r w:rsidR="00EB0696" w:rsidRPr="00A1435A">
        <w:rPr>
          <w:sz w:val="22"/>
        </w:rPr>
        <w:t xml:space="preserve">det </w:t>
      </w:r>
      <w:r w:rsidR="00586781" w:rsidRPr="00A1435A">
        <w:rPr>
          <w:sz w:val="22"/>
        </w:rPr>
        <w:t>fremgår af tilsynets anbefalinger.</w:t>
      </w:r>
      <w:r w:rsidR="00923863" w:rsidRPr="00A1435A">
        <w:rPr>
          <w:sz w:val="22"/>
        </w:rPr>
        <w:t xml:space="preserve"> </w:t>
      </w:r>
    </w:p>
    <w:p w14:paraId="404368A6" w14:textId="3CADB509" w:rsidR="00224381" w:rsidRPr="00A1435A" w:rsidRDefault="009D27E6" w:rsidP="009A2BC6">
      <w:pPr>
        <w:rPr>
          <w:rFonts w:cs="Arial"/>
          <w:sz w:val="22"/>
        </w:rPr>
      </w:pPr>
      <w:r w:rsidRPr="00A1435A">
        <w:rPr>
          <w:sz w:val="22"/>
        </w:rPr>
        <w:t>Soc</w:t>
      </w:r>
      <w:r w:rsidR="00F37755" w:rsidRPr="00A1435A">
        <w:rPr>
          <w:rFonts w:cs="Arial"/>
          <w:sz w:val="22"/>
        </w:rPr>
        <w:t>ialt</w:t>
      </w:r>
      <w:r w:rsidR="00903272" w:rsidRPr="00A1435A">
        <w:rPr>
          <w:rFonts w:cs="Arial"/>
          <w:sz w:val="22"/>
        </w:rPr>
        <w:t xml:space="preserve">ilsynet </w:t>
      </w:r>
      <w:r w:rsidR="00F37755" w:rsidRPr="00A1435A">
        <w:rPr>
          <w:rFonts w:cs="Arial"/>
          <w:sz w:val="22"/>
        </w:rPr>
        <w:t xml:space="preserve">er </w:t>
      </w:r>
      <w:r w:rsidR="00903272" w:rsidRPr="00A1435A">
        <w:rPr>
          <w:rFonts w:cs="Arial"/>
          <w:sz w:val="22"/>
        </w:rPr>
        <w:t>orientere</w:t>
      </w:r>
      <w:r w:rsidR="00F37755" w:rsidRPr="00A1435A">
        <w:rPr>
          <w:rFonts w:cs="Arial"/>
          <w:sz w:val="22"/>
        </w:rPr>
        <w:t>t</w:t>
      </w:r>
      <w:r w:rsidR="00903272" w:rsidRPr="00A1435A">
        <w:rPr>
          <w:rFonts w:cs="Arial"/>
          <w:sz w:val="22"/>
        </w:rPr>
        <w:t xml:space="preserve"> om, at sygeplejersken er den koordinerende medarbejder i forhold til indflytning og planlægning af det videre forløb for b</w:t>
      </w:r>
      <w:r w:rsidR="00224381" w:rsidRPr="00A1435A">
        <w:rPr>
          <w:rFonts w:cs="Arial"/>
          <w:sz w:val="22"/>
        </w:rPr>
        <w:t>eboerne</w:t>
      </w:r>
      <w:r w:rsidR="00903272" w:rsidRPr="00A1435A">
        <w:rPr>
          <w:rFonts w:cs="Arial"/>
          <w:sz w:val="22"/>
        </w:rPr>
        <w:t xml:space="preserve">. Derudover har </w:t>
      </w:r>
      <w:r w:rsidR="00224381" w:rsidRPr="00A1435A">
        <w:rPr>
          <w:rFonts w:cs="Arial"/>
          <w:sz w:val="22"/>
        </w:rPr>
        <w:t>sygeplejersken</w:t>
      </w:r>
      <w:r w:rsidR="00903272" w:rsidRPr="00A1435A">
        <w:rPr>
          <w:rFonts w:cs="Arial"/>
          <w:sz w:val="22"/>
        </w:rPr>
        <w:t xml:space="preserve"> det overordnede sundhedsfaglige ansvar. </w:t>
      </w:r>
      <w:r w:rsidR="00F37755" w:rsidRPr="00A1435A">
        <w:rPr>
          <w:rFonts w:cs="Arial"/>
          <w:sz w:val="22"/>
        </w:rPr>
        <w:t xml:space="preserve"> </w:t>
      </w:r>
    </w:p>
    <w:p w14:paraId="2B23FAB9" w14:textId="1403884D" w:rsidR="00903272" w:rsidRPr="00A1435A" w:rsidRDefault="00975FC5" w:rsidP="009A2BC6">
      <w:pPr>
        <w:rPr>
          <w:rFonts w:cs="Arial"/>
          <w:sz w:val="22"/>
        </w:rPr>
      </w:pPr>
      <w:r w:rsidRPr="00A1435A">
        <w:rPr>
          <w:sz w:val="22"/>
        </w:rPr>
        <w:t>Ved i</w:t>
      </w:r>
      <w:r w:rsidR="00903272" w:rsidRPr="00A1435A">
        <w:rPr>
          <w:sz w:val="22"/>
        </w:rPr>
        <w:t>nterview med sygeplejersken orienterer</w:t>
      </w:r>
      <w:r w:rsidR="00903272" w:rsidRPr="00A1435A">
        <w:rPr>
          <w:color w:val="00B050"/>
          <w:sz w:val="22"/>
        </w:rPr>
        <w:t xml:space="preserve"> </w:t>
      </w:r>
      <w:r w:rsidR="00903272" w:rsidRPr="00A1435A">
        <w:rPr>
          <w:sz w:val="22"/>
        </w:rPr>
        <w:t>hun om, at de</w:t>
      </w:r>
      <w:r w:rsidR="009D27E6" w:rsidRPr="00A1435A">
        <w:rPr>
          <w:sz w:val="22"/>
        </w:rPr>
        <w:t>r</w:t>
      </w:r>
      <w:r w:rsidR="00903272" w:rsidRPr="00A1435A">
        <w:rPr>
          <w:sz w:val="22"/>
        </w:rPr>
        <w:t xml:space="preserve"> løbende følges op på, at medarbejdere</w:t>
      </w:r>
      <w:r w:rsidR="00E6578C">
        <w:rPr>
          <w:sz w:val="22"/>
        </w:rPr>
        <w:t>,</w:t>
      </w:r>
      <w:r w:rsidR="00903272" w:rsidRPr="00A1435A">
        <w:rPr>
          <w:sz w:val="22"/>
        </w:rPr>
        <w:t xml:space="preserve"> der varetager uddelerede specifikke sygeplejeopgaver</w:t>
      </w:r>
      <w:r w:rsidR="00E6578C">
        <w:rPr>
          <w:sz w:val="22"/>
        </w:rPr>
        <w:t>,</w:t>
      </w:r>
      <w:r w:rsidR="00903272" w:rsidRPr="00A1435A">
        <w:rPr>
          <w:sz w:val="22"/>
        </w:rPr>
        <w:t xml:space="preserve"> også har de </w:t>
      </w:r>
      <w:proofErr w:type="gramStart"/>
      <w:r w:rsidR="00903272" w:rsidRPr="00A1435A">
        <w:rPr>
          <w:sz w:val="22"/>
        </w:rPr>
        <w:t>fornødne</w:t>
      </w:r>
      <w:proofErr w:type="gramEnd"/>
      <w:r w:rsidR="00903272" w:rsidRPr="00A1435A">
        <w:rPr>
          <w:sz w:val="22"/>
        </w:rPr>
        <w:t xml:space="preserve"> og opdaterede kompetencer. Samtidig med er der en forventning om, at medarbejderne er særdeles bevidste om egne kompetencer, og siger fra ved opgaver</w:t>
      </w:r>
      <w:r w:rsidR="00E6578C">
        <w:rPr>
          <w:sz w:val="22"/>
        </w:rPr>
        <w:t>, som</w:t>
      </w:r>
      <w:r w:rsidR="00903272" w:rsidRPr="00A1435A">
        <w:rPr>
          <w:sz w:val="22"/>
        </w:rPr>
        <w:t xml:space="preserve"> de ikke er sikre på eller har kompetence til at udføre. Der arbejdes med kontaktpersonsordning. Kontaktpersonerne beskrives af de pårørende som værende kompetente, og at de på en ansvarlig måde agere</w:t>
      </w:r>
      <w:r w:rsidR="009D27E6" w:rsidRPr="00A1435A">
        <w:rPr>
          <w:sz w:val="22"/>
        </w:rPr>
        <w:t>r</w:t>
      </w:r>
      <w:r w:rsidR="00903272" w:rsidRPr="00A1435A">
        <w:rPr>
          <w:sz w:val="22"/>
        </w:rPr>
        <w:t xml:space="preserve"> i samspillet med beboere og de pårørende. </w:t>
      </w:r>
    </w:p>
    <w:p w14:paraId="1E5654CA" w14:textId="3D555800" w:rsidR="00903272" w:rsidRPr="00A1435A" w:rsidRDefault="00903272" w:rsidP="009A2BC6">
      <w:pPr>
        <w:rPr>
          <w:rFonts w:cs="Arial"/>
          <w:sz w:val="22"/>
        </w:rPr>
      </w:pPr>
      <w:r w:rsidRPr="00A1435A">
        <w:rPr>
          <w:rFonts w:cs="Arial"/>
          <w:sz w:val="22"/>
        </w:rPr>
        <w:t xml:space="preserve">Ved interview med de pårørende og beboere </w:t>
      </w:r>
      <w:r w:rsidR="00F37755" w:rsidRPr="00A1435A">
        <w:rPr>
          <w:rFonts w:cs="Arial"/>
          <w:sz w:val="22"/>
        </w:rPr>
        <w:t xml:space="preserve">beskrives en kompetent og </w:t>
      </w:r>
      <w:r w:rsidR="00491E5B" w:rsidRPr="00A1435A">
        <w:rPr>
          <w:rFonts w:cs="Arial"/>
          <w:sz w:val="22"/>
        </w:rPr>
        <w:t>imødekommende medarbejderstab. De pårørende beskriver samstemmende, at medarbejderne</w:t>
      </w:r>
      <w:r w:rsidRPr="00A1435A">
        <w:rPr>
          <w:rFonts w:cs="Arial"/>
          <w:sz w:val="22"/>
        </w:rPr>
        <w:t xml:space="preserve"> får det hele til at hænge sammen i hverdagen. </w:t>
      </w:r>
      <w:r w:rsidR="00224381" w:rsidRPr="00A1435A">
        <w:rPr>
          <w:rFonts w:cs="Arial"/>
          <w:sz w:val="22"/>
        </w:rPr>
        <w:t>De pårørende oplyse</w:t>
      </w:r>
      <w:r w:rsidR="00975FC5" w:rsidRPr="00A1435A">
        <w:rPr>
          <w:rFonts w:cs="Arial"/>
          <w:sz w:val="22"/>
        </w:rPr>
        <w:t>r</w:t>
      </w:r>
      <w:r w:rsidR="00224381" w:rsidRPr="00A1435A">
        <w:rPr>
          <w:rFonts w:cs="Arial"/>
          <w:sz w:val="22"/>
        </w:rPr>
        <w:t xml:space="preserve"> samstemmende</w:t>
      </w:r>
      <w:r w:rsidR="00975FC5" w:rsidRPr="00A1435A">
        <w:rPr>
          <w:rFonts w:cs="Arial"/>
          <w:sz w:val="22"/>
        </w:rPr>
        <w:t>,</w:t>
      </w:r>
      <w:r w:rsidR="00224381" w:rsidRPr="00A1435A">
        <w:rPr>
          <w:rFonts w:cs="Arial"/>
          <w:sz w:val="22"/>
        </w:rPr>
        <w:t xml:space="preserve"> at de ser en medarbejdergruppe</w:t>
      </w:r>
      <w:r w:rsidR="00E6578C">
        <w:rPr>
          <w:rFonts w:cs="Arial"/>
          <w:sz w:val="22"/>
        </w:rPr>
        <w:t>,</w:t>
      </w:r>
      <w:r w:rsidR="00224381" w:rsidRPr="00A1435A">
        <w:rPr>
          <w:rFonts w:cs="Arial"/>
          <w:sz w:val="22"/>
        </w:rPr>
        <w:t xml:space="preserve"> som er pressede på opgaver.</w:t>
      </w:r>
      <w:r w:rsidR="00AE3712">
        <w:rPr>
          <w:rFonts w:cs="Arial"/>
          <w:sz w:val="22"/>
        </w:rPr>
        <w:t xml:space="preserve"> Pårørende ønsker en mere synlig ledelse.</w:t>
      </w:r>
    </w:p>
    <w:p w14:paraId="70FF8B18" w14:textId="32B13A9A" w:rsidR="00491E5B" w:rsidRPr="00A1435A" w:rsidRDefault="00491E5B" w:rsidP="009A2BC6">
      <w:pPr>
        <w:rPr>
          <w:rFonts w:eastAsia="Times New Roman"/>
          <w:sz w:val="22"/>
          <w:lang w:eastAsia="da-DK"/>
        </w:rPr>
      </w:pPr>
      <w:r w:rsidRPr="00A1435A">
        <w:rPr>
          <w:rFonts w:eastAsia="Times New Roman"/>
          <w:sz w:val="22"/>
          <w:lang w:eastAsia="da-DK"/>
        </w:rPr>
        <w:t>Fravær håndteres jf. Holbæk Kommunes fraværspolitik. Sygefravær i 1. kvartal 201</w:t>
      </w:r>
      <w:r w:rsidR="009D27E6" w:rsidRPr="00A1435A">
        <w:rPr>
          <w:rFonts w:eastAsia="Times New Roman"/>
          <w:sz w:val="22"/>
          <w:lang w:eastAsia="da-DK"/>
        </w:rPr>
        <w:t>8</w:t>
      </w:r>
      <w:r w:rsidRPr="00A1435A">
        <w:rPr>
          <w:rFonts w:eastAsia="Times New Roman"/>
          <w:sz w:val="22"/>
          <w:lang w:eastAsia="da-DK"/>
        </w:rPr>
        <w:t xml:space="preserve"> angives </w:t>
      </w:r>
      <w:r w:rsidR="00D72068">
        <w:rPr>
          <w:rFonts w:eastAsia="Times New Roman"/>
          <w:sz w:val="22"/>
          <w:lang w:eastAsia="da-DK"/>
        </w:rPr>
        <w:t>af centerleder t</w:t>
      </w:r>
      <w:r w:rsidRPr="00A1435A">
        <w:rPr>
          <w:rFonts w:eastAsia="Times New Roman"/>
          <w:sz w:val="22"/>
          <w:lang w:eastAsia="da-DK"/>
        </w:rPr>
        <w:t>il 5,</w:t>
      </w:r>
      <w:r w:rsidR="009D27E6" w:rsidRPr="00A1435A">
        <w:rPr>
          <w:rFonts w:eastAsia="Times New Roman"/>
          <w:sz w:val="22"/>
          <w:lang w:eastAsia="da-DK"/>
        </w:rPr>
        <w:t>00</w:t>
      </w:r>
      <w:r w:rsidRPr="00A1435A">
        <w:rPr>
          <w:rFonts w:eastAsia="Times New Roman"/>
          <w:sz w:val="22"/>
          <w:lang w:eastAsia="da-DK"/>
        </w:rPr>
        <w:t>%</w:t>
      </w:r>
      <w:r w:rsidR="00D72068">
        <w:rPr>
          <w:rFonts w:eastAsia="Times New Roman"/>
          <w:sz w:val="22"/>
          <w:lang w:eastAsia="da-DK"/>
        </w:rPr>
        <w:t>. F</w:t>
      </w:r>
      <w:r w:rsidRPr="00A1435A">
        <w:rPr>
          <w:rFonts w:eastAsia="Times New Roman"/>
          <w:sz w:val="22"/>
          <w:lang w:eastAsia="da-DK"/>
        </w:rPr>
        <w:t>or hele 201</w:t>
      </w:r>
      <w:r w:rsidR="009D27E6" w:rsidRPr="00A1435A">
        <w:rPr>
          <w:rFonts w:eastAsia="Times New Roman"/>
          <w:sz w:val="22"/>
          <w:lang w:eastAsia="da-DK"/>
        </w:rPr>
        <w:t>7</w:t>
      </w:r>
      <w:r w:rsidRPr="00A1435A">
        <w:rPr>
          <w:rFonts w:eastAsia="Times New Roman"/>
          <w:sz w:val="22"/>
          <w:lang w:eastAsia="da-DK"/>
        </w:rPr>
        <w:t xml:space="preserve"> var sygefraværet på </w:t>
      </w:r>
      <w:r w:rsidR="00D72068">
        <w:rPr>
          <w:rFonts w:eastAsia="Times New Roman"/>
          <w:sz w:val="22"/>
          <w:lang w:eastAsia="da-DK"/>
        </w:rPr>
        <w:t>7,03%</w:t>
      </w:r>
      <w:r w:rsidRPr="00A1435A">
        <w:rPr>
          <w:rFonts w:eastAsia="Times New Roman"/>
          <w:sz w:val="22"/>
          <w:lang w:eastAsia="da-DK"/>
        </w:rPr>
        <w:t xml:space="preserve">. Socialtilsynet kan konkludere, at fraværet </w:t>
      </w:r>
      <w:r w:rsidR="00D72068">
        <w:rPr>
          <w:rFonts w:eastAsia="Times New Roman"/>
          <w:sz w:val="22"/>
          <w:lang w:eastAsia="da-DK"/>
        </w:rPr>
        <w:t>på nuværende tidspunkt ligger tæt på gennemsnittet</w:t>
      </w:r>
      <w:r w:rsidRPr="00A1435A">
        <w:rPr>
          <w:rFonts w:eastAsia="Times New Roman"/>
          <w:sz w:val="22"/>
          <w:lang w:eastAsia="da-DK"/>
        </w:rPr>
        <w:t xml:space="preserve"> Holbæk kommunes </w:t>
      </w:r>
      <w:r w:rsidR="00D72068">
        <w:rPr>
          <w:rFonts w:eastAsia="Times New Roman"/>
          <w:sz w:val="22"/>
          <w:lang w:eastAsia="da-DK"/>
        </w:rPr>
        <w:t>i 2017, som var 4,94%</w:t>
      </w:r>
      <w:r w:rsidRPr="00A1435A">
        <w:rPr>
          <w:rFonts w:eastAsia="Times New Roman"/>
          <w:sz w:val="22"/>
          <w:lang w:eastAsia="da-DK"/>
        </w:rPr>
        <w:t xml:space="preserve">.  </w:t>
      </w:r>
    </w:p>
    <w:p w14:paraId="1687FD06" w14:textId="78ACDA0D" w:rsidR="00491E5B" w:rsidRPr="00A1435A" w:rsidRDefault="00491E5B" w:rsidP="009A2BC6">
      <w:pPr>
        <w:pStyle w:val="NormalWeb"/>
        <w:spacing w:before="20" w:beforeAutospacing="0" w:after="120" w:afterAutospacing="0" w:line="276" w:lineRule="auto"/>
        <w:rPr>
          <w:rFonts w:ascii="Verdana" w:hAnsi="Verdana"/>
          <w:sz w:val="22"/>
          <w:szCs w:val="22"/>
        </w:rPr>
      </w:pPr>
      <w:r w:rsidRPr="00A1435A">
        <w:rPr>
          <w:rFonts w:ascii="Verdana" w:hAnsi="Verdana"/>
          <w:sz w:val="22"/>
          <w:szCs w:val="22"/>
        </w:rPr>
        <w:t>Alle medarbejdere har været på kursus i det nye dokumentationssystem</w:t>
      </w:r>
      <w:r w:rsidR="00E6578C">
        <w:rPr>
          <w:rFonts w:ascii="Verdana" w:hAnsi="Verdana"/>
          <w:sz w:val="22"/>
          <w:szCs w:val="22"/>
        </w:rPr>
        <w:t>,</w:t>
      </w:r>
      <w:r w:rsidRPr="00A1435A">
        <w:rPr>
          <w:rFonts w:ascii="Verdana" w:hAnsi="Verdana"/>
          <w:sz w:val="22"/>
          <w:szCs w:val="22"/>
        </w:rPr>
        <w:t xml:space="preserve"> Nexus. Medarbejdere og teamleder oplyser, at undervisningen ikke har været ensartet grundet Holbæk kommunes planlægning og udførelse af undervisningen. Medarbejderne mangler klare instrukser på, hvor oplysninger dokumentere</w:t>
      </w:r>
      <w:r w:rsidR="009D27E6" w:rsidRPr="00A1435A">
        <w:rPr>
          <w:rFonts w:ascii="Verdana" w:hAnsi="Verdana"/>
          <w:sz w:val="22"/>
          <w:szCs w:val="22"/>
        </w:rPr>
        <w:t>s</w:t>
      </w:r>
      <w:r w:rsidRPr="00A1435A">
        <w:rPr>
          <w:rFonts w:ascii="Verdana" w:hAnsi="Verdana"/>
          <w:sz w:val="22"/>
          <w:szCs w:val="22"/>
        </w:rPr>
        <w:t xml:space="preserve"> for at sikre en ensartet tilgang til systemet. </w:t>
      </w:r>
      <w:r w:rsidR="00224381" w:rsidRPr="00A1435A">
        <w:rPr>
          <w:rFonts w:ascii="Verdana" w:hAnsi="Verdana"/>
          <w:sz w:val="22"/>
          <w:szCs w:val="22"/>
        </w:rPr>
        <w:t>Der henvises til anbefaling i tema 2.</w:t>
      </w:r>
    </w:p>
    <w:p w14:paraId="46AE6980" w14:textId="66F232CC" w:rsidR="00224381" w:rsidRPr="00A1435A" w:rsidRDefault="00491E5B" w:rsidP="00224381">
      <w:pPr>
        <w:rPr>
          <w:sz w:val="22"/>
        </w:rPr>
      </w:pPr>
      <w:r w:rsidRPr="00A1435A">
        <w:rPr>
          <w:rFonts w:cs="Arial"/>
          <w:sz w:val="22"/>
        </w:rPr>
        <w:t>Socialt</w:t>
      </w:r>
      <w:r w:rsidR="00903272" w:rsidRPr="00A1435A">
        <w:rPr>
          <w:rFonts w:cs="Arial"/>
          <w:sz w:val="22"/>
        </w:rPr>
        <w:t xml:space="preserve">ilsynet bemærker i interview med medarbejderne, at de </w:t>
      </w:r>
      <w:r w:rsidRPr="00A1435A">
        <w:rPr>
          <w:rFonts w:cs="Arial"/>
          <w:sz w:val="22"/>
        </w:rPr>
        <w:t xml:space="preserve">fortsat </w:t>
      </w:r>
      <w:r w:rsidR="00903272" w:rsidRPr="00A1435A">
        <w:rPr>
          <w:rFonts w:cs="Arial"/>
          <w:sz w:val="22"/>
        </w:rPr>
        <w:t>tilkendegiver forskel på hvorledes praksis er i bo-enhederne</w:t>
      </w:r>
      <w:r w:rsidRPr="00A1435A">
        <w:rPr>
          <w:rFonts w:cs="Arial"/>
          <w:sz w:val="22"/>
        </w:rPr>
        <w:t xml:space="preserve">, men det er tydeligt for Socialtilsynet, at det ikke </w:t>
      </w:r>
      <w:r w:rsidR="009D27E6" w:rsidRPr="00A1435A">
        <w:rPr>
          <w:rFonts w:cs="Arial"/>
          <w:sz w:val="22"/>
        </w:rPr>
        <w:t xml:space="preserve">synes at være </w:t>
      </w:r>
      <w:r w:rsidRPr="00A1435A">
        <w:rPr>
          <w:rFonts w:cs="Arial"/>
          <w:sz w:val="22"/>
        </w:rPr>
        <w:t>en udfordring</w:t>
      </w:r>
      <w:r w:rsidR="00586781" w:rsidRPr="00A1435A">
        <w:rPr>
          <w:rFonts w:cs="Arial"/>
          <w:sz w:val="22"/>
        </w:rPr>
        <w:t>, da koordinatorerne medvirker til større ensartethed.</w:t>
      </w:r>
      <w:r w:rsidRPr="00A1435A">
        <w:rPr>
          <w:rFonts w:cs="Arial"/>
          <w:sz w:val="22"/>
        </w:rPr>
        <w:t xml:space="preserve"> </w:t>
      </w:r>
      <w:r w:rsidR="00586781" w:rsidRPr="00A1435A">
        <w:rPr>
          <w:rFonts w:cs="Arial"/>
          <w:sz w:val="22"/>
        </w:rPr>
        <w:t>Center</w:t>
      </w:r>
      <w:r w:rsidR="00400E28" w:rsidRPr="00A1435A">
        <w:rPr>
          <w:rFonts w:cs="Arial"/>
          <w:sz w:val="22"/>
        </w:rPr>
        <w:t xml:space="preserve">leder oplyser, at der arbejdes på en fast møde-struktur med deltagelse af sygeplejerske og teamleder. Der afholdes ugentlige møder, hvor faglige problematikker gennemgås. </w:t>
      </w:r>
      <w:r w:rsidR="00400E28" w:rsidRPr="00A1435A">
        <w:rPr>
          <w:sz w:val="22"/>
        </w:rPr>
        <w:t xml:space="preserve">For at sikre regelmæssig opfølgning på sygeplejefaglige og helbredsmæssige problemstillinger, er der faste møder mellem social- og sundhedsassistenter og sygeplejerske hver måned. </w:t>
      </w:r>
    </w:p>
    <w:p w14:paraId="21F4BEE3" w14:textId="061B62FB" w:rsidR="00224381" w:rsidRPr="00A1435A" w:rsidRDefault="00586781" w:rsidP="00224381">
      <w:pPr>
        <w:rPr>
          <w:sz w:val="22"/>
        </w:rPr>
      </w:pPr>
      <w:r w:rsidRPr="00A1435A">
        <w:rPr>
          <w:sz w:val="22"/>
        </w:rPr>
        <w:t>Teamkoordinator</w:t>
      </w:r>
      <w:r w:rsidR="00252E72" w:rsidRPr="00A1435A">
        <w:rPr>
          <w:sz w:val="22"/>
        </w:rPr>
        <w:t xml:space="preserve"> frem</w:t>
      </w:r>
      <w:r w:rsidRPr="00A1435A">
        <w:rPr>
          <w:sz w:val="22"/>
        </w:rPr>
        <w:t>viser informationstavle</w:t>
      </w:r>
      <w:r w:rsidR="00224381" w:rsidRPr="00A1435A">
        <w:rPr>
          <w:sz w:val="22"/>
        </w:rPr>
        <w:t xml:space="preserve">, </w:t>
      </w:r>
      <w:r w:rsidR="00252E72" w:rsidRPr="00A1435A">
        <w:rPr>
          <w:sz w:val="22"/>
        </w:rPr>
        <w:t>hvor</w:t>
      </w:r>
      <w:r w:rsidR="00224381" w:rsidRPr="00A1435A">
        <w:rPr>
          <w:sz w:val="22"/>
        </w:rPr>
        <w:t xml:space="preserve"> de på enhederne forsøger at tydeliggøre hinandens arbejdsopgaver og behovet for hjælp ved, at </w:t>
      </w:r>
      <w:r w:rsidR="0064618E">
        <w:rPr>
          <w:sz w:val="22"/>
        </w:rPr>
        <w:t xml:space="preserve">teamkoordinatorerne </w:t>
      </w:r>
      <w:r w:rsidR="00224381" w:rsidRPr="00A1435A">
        <w:rPr>
          <w:sz w:val="22"/>
        </w:rPr>
        <w:t xml:space="preserve">mødes dagligt og planlægger opgaver og fordeling af ressourcer. Det er fortsat Socialtilsynets indtryk, at der er behov for en fælles retning for praksis i enhederne, så der også er tryghed i samarbejdet på tværs, når der er behov for hjælp i en anden enhed.  </w:t>
      </w:r>
    </w:p>
    <w:p w14:paraId="7A0298D5" w14:textId="27114B64" w:rsidR="00400E28" w:rsidRPr="00A1435A" w:rsidRDefault="00224381" w:rsidP="009A2BC6">
      <w:pPr>
        <w:rPr>
          <w:sz w:val="22"/>
        </w:rPr>
      </w:pPr>
      <w:r w:rsidRPr="00A1435A">
        <w:rPr>
          <w:sz w:val="22"/>
        </w:rPr>
        <w:t>Det er oplyst, at bemandingen fortsat er lavere om aftenen.</w:t>
      </w:r>
    </w:p>
    <w:p w14:paraId="50AE126C" w14:textId="5140EFF3" w:rsidR="00903272" w:rsidRPr="00A1435A" w:rsidRDefault="00903272" w:rsidP="009A2BC6">
      <w:pPr>
        <w:rPr>
          <w:sz w:val="22"/>
        </w:rPr>
      </w:pPr>
      <w:r w:rsidRPr="00A1435A">
        <w:rPr>
          <w:sz w:val="22"/>
        </w:rPr>
        <w:t>Sygeplejersken oplyser, at der arbejdes på at skabe grundlag og sammenhæng mellem teori, praksis og dokumentation både i forhold til den sundhedsfaglige og socialpædagogiske indsats i forhold til støtte og omsorg til beboere på plejecent</w:t>
      </w:r>
      <w:r w:rsidR="0064618E">
        <w:rPr>
          <w:sz w:val="22"/>
        </w:rPr>
        <w:t>e</w:t>
      </w:r>
      <w:r w:rsidRPr="00A1435A">
        <w:rPr>
          <w:sz w:val="22"/>
        </w:rPr>
        <w:t xml:space="preserve">ret. </w:t>
      </w:r>
      <w:r w:rsidR="00252E72" w:rsidRPr="00A1435A">
        <w:rPr>
          <w:sz w:val="22"/>
        </w:rPr>
        <w:t>Den socialpædagogiske</w:t>
      </w:r>
      <w:r w:rsidR="00E23619" w:rsidRPr="00A1435A">
        <w:rPr>
          <w:sz w:val="22"/>
        </w:rPr>
        <w:t xml:space="preserve"> indsats understøttes ikke længere af pædagogisk uddannet medarbejder.</w:t>
      </w:r>
      <w:r w:rsidRPr="00A1435A">
        <w:rPr>
          <w:sz w:val="22"/>
        </w:rPr>
        <w:t xml:space="preserve"> </w:t>
      </w:r>
    </w:p>
    <w:p w14:paraId="0F0784A5" w14:textId="2EB7BCD6" w:rsidR="00903272" w:rsidRPr="00A1435A" w:rsidRDefault="00E23619" w:rsidP="009A2BC6">
      <w:pPr>
        <w:rPr>
          <w:sz w:val="22"/>
        </w:rPr>
      </w:pPr>
      <w:r w:rsidRPr="00A1435A">
        <w:rPr>
          <w:sz w:val="22"/>
        </w:rPr>
        <w:t>Le</w:t>
      </w:r>
      <w:r w:rsidR="00903272" w:rsidRPr="00A1435A">
        <w:rPr>
          <w:sz w:val="22"/>
        </w:rPr>
        <w:t>der</w:t>
      </w:r>
      <w:r w:rsidRPr="00A1435A">
        <w:rPr>
          <w:sz w:val="22"/>
        </w:rPr>
        <w:t>ne</w:t>
      </w:r>
      <w:r w:rsidR="00903272" w:rsidRPr="00A1435A">
        <w:rPr>
          <w:sz w:val="22"/>
        </w:rPr>
        <w:t xml:space="preserve"> oplyser</w:t>
      </w:r>
      <w:r w:rsidR="00253680">
        <w:rPr>
          <w:sz w:val="22"/>
        </w:rPr>
        <w:t>,</w:t>
      </w:r>
      <w:r w:rsidR="00903272" w:rsidRPr="00A1435A">
        <w:rPr>
          <w:sz w:val="22"/>
        </w:rPr>
        <w:t xml:space="preserve"> at der </w:t>
      </w:r>
      <w:r w:rsidRPr="00A1435A">
        <w:rPr>
          <w:sz w:val="22"/>
        </w:rPr>
        <w:t>er</w:t>
      </w:r>
      <w:r w:rsidR="00903272" w:rsidRPr="00A1435A">
        <w:rPr>
          <w:sz w:val="22"/>
        </w:rPr>
        <w:t xml:space="preserve"> intern </w:t>
      </w:r>
      <w:r w:rsidR="00400E28" w:rsidRPr="00A1435A">
        <w:rPr>
          <w:sz w:val="22"/>
        </w:rPr>
        <w:t>undervisning af sygeplejerske. Der er for nuværende ikke planlagt kompetenc</w:t>
      </w:r>
      <w:r w:rsidR="00224381" w:rsidRPr="00A1435A">
        <w:rPr>
          <w:sz w:val="22"/>
        </w:rPr>
        <w:t>eudvikling ud over</w:t>
      </w:r>
      <w:r w:rsidR="00253680">
        <w:rPr>
          <w:sz w:val="22"/>
        </w:rPr>
        <w:t>,</w:t>
      </w:r>
      <w:r w:rsidR="00224381" w:rsidRPr="00A1435A">
        <w:rPr>
          <w:sz w:val="22"/>
        </w:rPr>
        <w:t xml:space="preserve"> hvad der kan </w:t>
      </w:r>
      <w:r w:rsidR="00400E28" w:rsidRPr="00A1435A">
        <w:rPr>
          <w:sz w:val="22"/>
        </w:rPr>
        <w:t xml:space="preserve">tilbydes internt. Årsagen hertil oplyses at være besparelser. </w:t>
      </w:r>
      <w:r w:rsidR="00903272" w:rsidRPr="00A1435A">
        <w:rPr>
          <w:sz w:val="22"/>
        </w:rPr>
        <w:br/>
        <w:t xml:space="preserve">Ligeså er der fokus på generel </w:t>
      </w:r>
      <w:r w:rsidR="00400E28" w:rsidRPr="00A1435A">
        <w:rPr>
          <w:sz w:val="22"/>
        </w:rPr>
        <w:t xml:space="preserve">intern </w:t>
      </w:r>
      <w:r w:rsidR="00903272" w:rsidRPr="00A1435A">
        <w:rPr>
          <w:sz w:val="22"/>
        </w:rPr>
        <w:t>opkvalificering af medarbejdernes indsats og kompetencer med udgangspunkt i b</w:t>
      </w:r>
      <w:r w:rsidR="00400E28" w:rsidRPr="00A1435A">
        <w:rPr>
          <w:sz w:val="22"/>
        </w:rPr>
        <w:t xml:space="preserve">åde kerneopgave, </w:t>
      </w:r>
      <w:r w:rsidR="00253680">
        <w:rPr>
          <w:sz w:val="22"/>
        </w:rPr>
        <w:t xml:space="preserve">det </w:t>
      </w:r>
      <w:r w:rsidR="00400E28" w:rsidRPr="00A1435A">
        <w:rPr>
          <w:sz w:val="22"/>
        </w:rPr>
        <w:t xml:space="preserve">overordnede </w:t>
      </w:r>
      <w:r w:rsidR="00903272" w:rsidRPr="00A1435A">
        <w:rPr>
          <w:sz w:val="22"/>
        </w:rPr>
        <w:t xml:space="preserve">værdigrundlag og arbejdsmiljømæssige tiltag. </w:t>
      </w:r>
    </w:p>
    <w:p w14:paraId="3963343D" w14:textId="77777777" w:rsidR="00441AE5" w:rsidRPr="00B350E0" w:rsidRDefault="00441AE5" w:rsidP="00B350E0">
      <w:pPr>
        <w:pStyle w:val="Overskrift1"/>
      </w:pPr>
      <w:bookmarkStart w:id="130" w:name="_Toc474407641"/>
      <w:bookmarkStart w:id="131" w:name="_Toc486592068"/>
      <w:bookmarkStart w:id="132" w:name="_Toc442955000"/>
      <w:bookmarkStart w:id="133" w:name="_Toc410643968"/>
      <w:bookmarkStart w:id="134" w:name="_Toc410644797"/>
      <w:bookmarkStart w:id="135" w:name="_Toc442955006"/>
      <w:bookmarkEnd w:id="52"/>
      <w:bookmarkEnd w:id="53"/>
      <w:r w:rsidRPr="00B350E0">
        <w:t>Tema 7: Sundhedsfagligt tilsyn</w:t>
      </w:r>
      <w:bookmarkEnd w:id="130"/>
      <w:bookmarkEnd w:id="131"/>
    </w:p>
    <w:p w14:paraId="2DD7E48C" w14:textId="77777777" w:rsidR="00441AE5" w:rsidRPr="009E7529" w:rsidRDefault="00441AE5" w:rsidP="00B350E0">
      <w:pPr>
        <w:pStyle w:val="Overskrift2"/>
      </w:pPr>
      <w:bookmarkStart w:id="136" w:name="_Toc474407642"/>
      <w:bookmarkStart w:id="137" w:name="_Toc486592069"/>
      <w:bookmarkStart w:id="138" w:name="_Toc410643957"/>
      <w:bookmarkStart w:id="139" w:name="_Toc410644786"/>
      <w:bookmarkStart w:id="140" w:name="_Toc442955001"/>
      <w:bookmarkStart w:id="141" w:name="_Toc410643964"/>
      <w:bookmarkStart w:id="142" w:name="_Toc410644793"/>
      <w:bookmarkEnd w:id="132"/>
      <w:r w:rsidRPr="006448DF">
        <w:t>Opsamlet vurdering for tema 7:</w:t>
      </w:r>
      <w:bookmarkEnd w:id="136"/>
      <w:bookmarkEnd w:id="137"/>
      <w:r w:rsidRPr="006448DF">
        <w:t xml:space="preserve"> </w:t>
      </w:r>
    </w:p>
    <w:p w14:paraId="12925DA5" w14:textId="00D72754" w:rsidR="00B51335" w:rsidRPr="00A1435A" w:rsidRDefault="009E7529" w:rsidP="009A2BC6">
      <w:pPr>
        <w:pStyle w:val="Default"/>
        <w:spacing w:line="276" w:lineRule="auto"/>
        <w:rPr>
          <w:sz w:val="22"/>
          <w:szCs w:val="22"/>
        </w:rPr>
      </w:pPr>
      <w:r w:rsidRPr="00A1435A">
        <w:rPr>
          <w:sz w:val="22"/>
          <w:szCs w:val="22"/>
        </w:rPr>
        <w:t xml:space="preserve">Socialtilsynet kan konstatere, at der ikke har været foretaget tilsyn fra Styrelsen for Patientsikkerhed </w:t>
      </w:r>
      <w:r w:rsidR="00E23619" w:rsidRPr="00A1435A">
        <w:rPr>
          <w:sz w:val="22"/>
          <w:szCs w:val="22"/>
        </w:rPr>
        <w:t>s</w:t>
      </w:r>
      <w:r w:rsidRPr="00A1435A">
        <w:rPr>
          <w:sz w:val="22"/>
          <w:szCs w:val="22"/>
        </w:rPr>
        <w:t>i</w:t>
      </w:r>
      <w:r w:rsidR="00E23619" w:rsidRPr="00A1435A">
        <w:rPr>
          <w:sz w:val="22"/>
          <w:szCs w:val="22"/>
        </w:rPr>
        <w:t>den</w:t>
      </w:r>
      <w:r w:rsidRPr="00A1435A">
        <w:rPr>
          <w:sz w:val="22"/>
          <w:szCs w:val="22"/>
        </w:rPr>
        <w:t xml:space="preserve"> tilsynsbesøg i 2015. Det er fortsat Socialtilsynets vurdering, at der arbejdes målrettet ud fra Styrelsen for Patientsikkerheds krav i forhold til medicinhåndtering. </w:t>
      </w:r>
    </w:p>
    <w:p w14:paraId="1A174C7F" w14:textId="77777777" w:rsidR="00903272" w:rsidRPr="00A1435A" w:rsidRDefault="00903272" w:rsidP="009A2BC6">
      <w:pPr>
        <w:rPr>
          <w:sz w:val="22"/>
        </w:rPr>
      </w:pPr>
      <w:r w:rsidRPr="00A1435A">
        <w:rPr>
          <w:sz w:val="22"/>
        </w:rPr>
        <w:t xml:space="preserve">Det er </w:t>
      </w:r>
      <w:r w:rsidR="000C66DF" w:rsidRPr="00A1435A">
        <w:rPr>
          <w:sz w:val="22"/>
        </w:rPr>
        <w:t>Socialtilsynets</w:t>
      </w:r>
      <w:r w:rsidRPr="00A1435A">
        <w:rPr>
          <w:sz w:val="22"/>
        </w:rPr>
        <w:t xml:space="preserve"> vurdering, at der er fokus på rapportering af utilsigtede hændelser, men at det fortsat overvejende er i forhold til medicin og patientuheld. </w:t>
      </w:r>
    </w:p>
    <w:p w14:paraId="76D07DE3" w14:textId="10EBD7C2" w:rsidR="00025E05" w:rsidRDefault="000C66DF" w:rsidP="00025E05">
      <w:pPr>
        <w:rPr>
          <w:i/>
          <w:iCs/>
          <w:color w:val="808080" w:themeColor="background1" w:themeShade="80"/>
          <w:sz w:val="22"/>
        </w:rPr>
      </w:pPr>
      <w:r w:rsidRPr="00A1435A">
        <w:rPr>
          <w:i/>
          <w:iCs/>
          <w:color w:val="808080" w:themeColor="background1" w:themeShade="80"/>
          <w:sz w:val="22"/>
        </w:rPr>
        <w:t xml:space="preserve">Det anbefales </w:t>
      </w:r>
      <w:proofErr w:type="gramStart"/>
      <w:r w:rsidRPr="00A1435A">
        <w:rPr>
          <w:i/>
          <w:iCs/>
          <w:color w:val="808080" w:themeColor="background1" w:themeShade="80"/>
          <w:sz w:val="22"/>
        </w:rPr>
        <w:t>fortsat</w:t>
      </w:r>
      <w:r w:rsidR="00903272" w:rsidRPr="00A1435A">
        <w:rPr>
          <w:i/>
          <w:iCs/>
          <w:color w:val="808080" w:themeColor="background1" w:themeShade="80"/>
          <w:sz w:val="22"/>
        </w:rPr>
        <w:t>,</w:t>
      </w:r>
      <w:proofErr w:type="gramEnd"/>
      <w:r w:rsidR="00903272" w:rsidRPr="00A1435A">
        <w:rPr>
          <w:i/>
          <w:iCs/>
          <w:color w:val="808080" w:themeColor="background1" w:themeShade="80"/>
          <w:sz w:val="22"/>
        </w:rPr>
        <w:t xml:space="preserve"> at </w:t>
      </w:r>
      <w:r w:rsidRPr="00A1435A">
        <w:rPr>
          <w:i/>
          <w:iCs/>
          <w:color w:val="808080" w:themeColor="background1" w:themeShade="80"/>
          <w:sz w:val="22"/>
        </w:rPr>
        <w:t>have</w:t>
      </w:r>
      <w:r w:rsidR="00903272" w:rsidRPr="00A1435A">
        <w:rPr>
          <w:i/>
          <w:iCs/>
          <w:color w:val="808080" w:themeColor="background1" w:themeShade="80"/>
          <w:sz w:val="22"/>
        </w:rPr>
        <w:t xml:space="preserve"> fokus på indberetningen af tværsektorielle hændelser f.eks. i beboers overgange mellem sygehus og plejecenter. </w:t>
      </w:r>
      <w:bookmarkStart w:id="143" w:name="_Toc474407643"/>
    </w:p>
    <w:p w14:paraId="42C0E945" w14:textId="77609FE9" w:rsidR="00B84CD5" w:rsidRPr="00A1435A" w:rsidRDefault="00B84CD5" w:rsidP="00025E05">
      <w:pPr>
        <w:rPr>
          <w:i/>
          <w:iCs/>
          <w:color w:val="808080" w:themeColor="background1" w:themeShade="80"/>
          <w:sz w:val="22"/>
        </w:rPr>
      </w:pPr>
      <w:r>
        <w:rPr>
          <w:i/>
          <w:iCs/>
          <w:color w:val="808080" w:themeColor="background1" w:themeShade="80"/>
          <w:sz w:val="22"/>
        </w:rPr>
        <w:t>Det anbefales, at der arbejdes systematisk med at de sundhedsfaglige krav efterleves i forhold til borgerens sikkerhed.</w:t>
      </w:r>
    </w:p>
    <w:p w14:paraId="2CD67348" w14:textId="097C0B77" w:rsidR="00441AE5" w:rsidRPr="00A1435A" w:rsidRDefault="00441AE5" w:rsidP="00B350E0">
      <w:pPr>
        <w:pStyle w:val="Overskrift2"/>
      </w:pPr>
      <w:bookmarkStart w:id="144" w:name="_Toc486592070"/>
      <w:r w:rsidRPr="00A1435A">
        <w:t>Opfølgning på Styrelsen for Patientsikkerhed - tilsyn</w:t>
      </w:r>
      <w:bookmarkEnd w:id="138"/>
      <w:bookmarkEnd w:id="139"/>
      <w:bookmarkEnd w:id="140"/>
      <w:bookmarkEnd w:id="143"/>
      <w:bookmarkEnd w:id="144"/>
    </w:p>
    <w:p w14:paraId="3A114F33" w14:textId="5473AF6B" w:rsidR="00903272" w:rsidRPr="00A1435A" w:rsidRDefault="00903272" w:rsidP="009A2BC6">
      <w:pPr>
        <w:rPr>
          <w:sz w:val="22"/>
        </w:rPr>
      </w:pPr>
      <w:r w:rsidRPr="00A1435A">
        <w:rPr>
          <w:sz w:val="22"/>
        </w:rPr>
        <w:t xml:space="preserve">Ved tilsynsbesøget havde </w:t>
      </w:r>
      <w:r w:rsidR="00B84CD5">
        <w:rPr>
          <w:sz w:val="22"/>
        </w:rPr>
        <w:t>P</w:t>
      </w:r>
      <w:r w:rsidRPr="00A1435A">
        <w:rPr>
          <w:sz w:val="22"/>
        </w:rPr>
        <w:t>lejecenter Elmelunden endnu ikke haft besøg fra Styrelse</w:t>
      </w:r>
      <w:r w:rsidR="00C510B8" w:rsidRPr="00A1435A">
        <w:rPr>
          <w:sz w:val="22"/>
        </w:rPr>
        <w:t>n</w:t>
      </w:r>
      <w:r w:rsidRPr="00A1435A">
        <w:rPr>
          <w:sz w:val="22"/>
        </w:rPr>
        <w:t xml:space="preserve"> for patientsikkerhed. Der blev i </w:t>
      </w:r>
      <w:r w:rsidR="00C510B8" w:rsidRPr="00A1435A">
        <w:rPr>
          <w:sz w:val="22"/>
        </w:rPr>
        <w:t>tilsyns</w:t>
      </w:r>
      <w:r w:rsidRPr="00A1435A">
        <w:rPr>
          <w:sz w:val="22"/>
        </w:rPr>
        <w:t>rapport</w:t>
      </w:r>
      <w:r w:rsidR="00C510B8" w:rsidRPr="00A1435A">
        <w:rPr>
          <w:sz w:val="22"/>
        </w:rPr>
        <w:t xml:space="preserve"> fra 2015</w:t>
      </w:r>
      <w:r w:rsidRPr="00A1435A">
        <w:rPr>
          <w:sz w:val="22"/>
        </w:rPr>
        <w:t xml:space="preserve"> tilkendegivet, at der ville </w:t>
      </w:r>
      <w:r w:rsidR="00C510B8" w:rsidRPr="00A1435A">
        <w:rPr>
          <w:sz w:val="22"/>
        </w:rPr>
        <w:t xml:space="preserve">være </w:t>
      </w:r>
      <w:r w:rsidRPr="00A1435A">
        <w:rPr>
          <w:sz w:val="22"/>
        </w:rPr>
        <w:t xml:space="preserve">tilsyn fra Styrelsen for patientsikkerhed </w:t>
      </w:r>
      <w:r w:rsidR="00C510B8" w:rsidRPr="00A1435A">
        <w:rPr>
          <w:sz w:val="22"/>
        </w:rPr>
        <w:t xml:space="preserve">også </w:t>
      </w:r>
      <w:r w:rsidRPr="00A1435A">
        <w:rPr>
          <w:sz w:val="22"/>
        </w:rPr>
        <w:t xml:space="preserve">i 2016. </w:t>
      </w:r>
    </w:p>
    <w:p w14:paraId="45181A4A" w14:textId="26D45671" w:rsidR="00903272" w:rsidRPr="00A1435A" w:rsidRDefault="00903272" w:rsidP="009A2BC6">
      <w:pPr>
        <w:rPr>
          <w:sz w:val="22"/>
        </w:rPr>
      </w:pPr>
      <w:r w:rsidRPr="00A1435A">
        <w:rPr>
          <w:sz w:val="22"/>
        </w:rPr>
        <w:t xml:space="preserve">Sygeplejerske understreger ved tilsynsbesøget, at der arbejdes målrettet med Styrelsens krav. </w:t>
      </w:r>
      <w:proofErr w:type="gramStart"/>
      <w:r w:rsidRPr="00A1435A">
        <w:rPr>
          <w:sz w:val="22"/>
        </w:rPr>
        <w:t>Endvidere</w:t>
      </w:r>
      <w:proofErr w:type="gramEnd"/>
      <w:r w:rsidRPr="00A1435A">
        <w:rPr>
          <w:sz w:val="22"/>
        </w:rPr>
        <w:t xml:space="preserve"> oplyser sygeplejersken at hun og social- og sundhedsassistenterne har det overordnede ansvar i forhold til de sundhedsfaglige opgaver. Der afholdes løbende undervisning og orientering mellem sygeplejerske og social- og sundhedsassistenterne</w:t>
      </w:r>
      <w:r w:rsidR="00643E9D" w:rsidRPr="00A1435A">
        <w:rPr>
          <w:sz w:val="22"/>
        </w:rPr>
        <w:t>, og at dok</w:t>
      </w:r>
      <w:r w:rsidR="00E23619" w:rsidRPr="00A1435A">
        <w:rPr>
          <w:sz w:val="22"/>
        </w:rPr>
        <w:t>umentationen foretages i Nexus, som tilstræbes at blive anvendt målrettet til al faglig dokumentation.</w:t>
      </w:r>
      <w:r w:rsidR="00C510B8" w:rsidRPr="00A1435A">
        <w:rPr>
          <w:sz w:val="22"/>
        </w:rPr>
        <w:t xml:space="preserve"> </w:t>
      </w:r>
      <w:r w:rsidRPr="00A1435A">
        <w:rPr>
          <w:sz w:val="22"/>
        </w:rPr>
        <w:t xml:space="preserve">Det er </w:t>
      </w:r>
      <w:r w:rsidR="00C510B8" w:rsidRPr="00A1435A">
        <w:rPr>
          <w:sz w:val="22"/>
        </w:rPr>
        <w:t>Socialt</w:t>
      </w:r>
      <w:r w:rsidRPr="00A1435A">
        <w:rPr>
          <w:sz w:val="22"/>
        </w:rPr>
        <w:t xml:space="preserve">ilsynets vurdering, at </w:t>
      </w:r>
      <w:r w:rsidR="0040388F" w:rsidRPr="00A1435A">
        <w:rPr>
          <w:sz w:val="22"/>
        </w:rPr>
        <w:t xml:space="preserve">denne praksis </w:t>
      </w:r>
      <w:r w:rsidRPr="00A1435A">
        <w:rPr>
          <w:sz w:val="22"/>
        </w:rPr>
        <w:t xml:space="preserve">er væsentlig i forhold </w:t>
      </w:r>
      <w:r w:rsidR="0040388F" w:rsidRPr="00A1435A">
        <w:rPr>
          <w:sz w:val="22"/>
        </w:rPr>
        <w:t xml:space="preserve">for sammenhængen i </w:t>
      </w:r>
      <w:r w:rsidRPr="00A1435A">
        <w:rPr>
          <w:sz w:val="22"/>
        </w:rPr>
        <w:t xml:space="preserve">medarbejdernes praksis. </w:t>
      </w:r>
      <w:r w:rsidR="0040388F" w:rsidRPr="00A1435A">
        <w:rPr>
          <w:sz w:val="22"/>
        </w:rPr>
        <w:t xml:space="preserve">Der arbejdes dog stadig med medicinlister hos borgeren. </w:t>
      </w:r>
      <w:r w:rsidR="00B84CD5">
        <w:rPr>
          <w:sz w:val="22"/>
        </w:rPr>
        <w:t xml:space="preserve">Kvaliteten sikres </w:t>
      </w:r>
      <w:proofErr w:type="gramStart"/>
      <w:r w:rsidR="00B84CD5">
        <w:rPr>
          <w:sz w:val="22"/>
        </w:rPr>
        <w:t>endvidere</w:t>
      </w:r>
      <w:proofErr w:type="gramEnd"/>
      <w:r w:rsidR="00B84CD5">
        <w:rPr>
          <w:sz w:val="22"/>
        </w:rPr>
        <w:t xml:space="preserve"> gennem årligt lægetilsyn af praktiserende læge. </w:t>
      </w:r>
      <w:r w:rsidR="0040388F" w:rsidRPr="00A1435A">
        <w:rPr>
          <w:sz w:val="22"/>
        </w:rPr>
        <w:t>Teamleder er bevidst om faren ved</w:t>
      </w:r>
      <w:r w:rsidR="00246F1E">
        <w:rPr>
          <w:sz w:val="22"/>
        </w:rPr>
        <w:t xml:space="preserve"> </w:t>
      </w:r>
      <w:r w:rsidR="00643E9D" w:rsidRPr="00A1435A">
        <w:rPr>
          <w:sz w:val="22"/>
        </w:rPr>
        <w:t>denne praksis,</w:t>
      </w:r>
      <w:r w:rsidR="0040388F" w:rsidRPr="00A1435A">
        <w:rPr>
          <w:sz w:val="22"/>
        </w:rPr>
        <w:t xml:space="preserve"> at der kan ske utilsigtede hændelser som følge af manglende afstemning.</w:t>
      </w:r>
      <w:r w:rsidRPr="00A1435A">
        <w:rPr>
          <w:sz w:val="22"/>
        </w:rPr>
        <w:t xml:space="preserve"> </w:t>
      </w:r>
    </w:p>
    <w:p w14:paraId="48B55CA7" w14:textId="404D6B15" w:rsidR="00903272" w:rsidRDefault="00903272" w:rsidP="009A2BC6">
      <w:pPr>
        <w:rPr>
          <w:sz w:val="22"/>
        </w:rPr>
      </w:pPr>
      <w:r w:rsidRPr="00A1435A">
        <w:rPr>
          <w:sz w:val="22"/>
        </w:rPr>
        <w:t xml:space="preserve">Opfølgning på konkret medicinhåndtering forventes at ske ved plejecentrets egne sygeplejersker og ledelse. </w:t>
      </w:r>
    </w:p>
    <w:p w14:paraId="48F14204" w14:textId="5064088C" w:rsidR="00B84CD5" w:rsidRDefault="00B84CD5" w:rsidP="00B84CD5">
      <w:pPr>
        <w:rPr>
          <w:sz w:val="22"/>
        </w:rPr>
      </w:pPr>
      <w:r>
        <w:rPr>
          <w:sz w:val="22"/>
        </w:rPr>
        <w:t>Socialtilsynet anbefaler, at der arbejdes systematisk med at de sundhedsfaglige krav efterleves i forhold til borgerens sikkerhed.</w:t>
      </w:r>
    </w:p>
    <w:p w14:paraId="70B04F5A" w14:textId="630EC6E6" w:rsidR="00441AE5" w:rsidRPr="00B84CD5" w:rsidRDefault="00441AE5" w:rsidP="00B84CD5">
      <w:pPr>
        <w:rPr>
          <w:b/>
          <w:color w:val="418AB3" w:themeColor="accent1"/>
          <w:sz w:val="28"/>
          <w:szCs w:val="28"/>
        </w:rPr>
      </w:pPr>
      <w:r w:rsidRPr="00B84CD5">
        <w:rPr>
          <w:b/>
          <w:color w:val="418AB3" w:themeColor="accent1"/>
          <w:sz w:val="28"/>
          <w:szCs w:val="28"/>
        </w:rPr>
        <w:t>Det kommunale tilsyns opfølgning</w:t>
      </w:r>
    </w:p>
    <w:p w14:paraId="36E123FC" w14:textId="0A446771" w:rsidR="000C66DF" w:rsidRPr="00A1435A" w:rsidRDefault="000C66DF" w:rsidP="009A2BC6">
      <w:pPr>
        <w:rPr>
          <w:sz w:val="22"/>
        </w:rPr>
      </w:pPr>
      <w:r w:rsidRPr="00A1435A">
        <w:rPr>
          <w:sz w:val="22"/>
        </w:rPr>
        <w:t xml:space="preserve">Socialtilsynet kan ud fra gennemgang af dokumentation og på baggrund af interviewene konstatere, at der er fokus på at opdatere og opkvalificere medarbejderne i relevante sundhedsfaglige opgaver samt selve kerneopgaven.   </w:t>
      </w:r>
    </w:p>
    <w:p w14:paraId="762E50C9" w14:textId="71E4E3E0" w:rsidR="000C66DF" w:rsidRPr="00A1435A" w:rsidRDefault="000C66DF" w:rsidP="009A2BC6">
      <w:pPr>
        <w:rPr>
          <w:sz w:val="22"/>
        </w:rPr>
      </w:pPr>
      <w:r w:rsidRPr="00A1435A">
        <w:rPr>
          <w:sz w:val="22"/>
        </w:rPr>
        <w:t xml:space="preserve">Det er Socialtilsynets indtryk ud fra stikprøver i dokumentationssystemet, at der er fokus på dokumentation af den sundhedsfaglige praksis. Men der ses mangler både i forhold til relevante handleplaner og informeret samtykke. </w:t>
      </w:r>
      <w:r w:rsidR="0040388F" w:rsidRPr="00A1435A">
        <w:rPr>
          <w:sz w:val="22"/>
        </w:rPr>
        <w:t xml:space="preserve">Sygeplejersken begrunder den manglende dokumentation med at der </w:t>
      </w:r>
      <w:r w:rsidR="00643E9D" w:rsidRPr="00A1435A">
        <w:rPr>
          <w:sz w:val="22"/>
        </w:rPr>
        <w:t xml:space="preserve">er </w:t>
      </w:r>
      <w:r w:rsidR="0040388F" w:rsidRPr="00A1435A">
        <w:rPr>
          <w:sz w:val="22"/>
        </w:rPr>
        <w:t>implementeret nyt system og tidligere vakance af sygeplejerskestilling.</w:t>
      </w:r>
      <w:r w:rsidRPr="00A1435A">
        <w:rPr>
          <w:sz w:val="22"/>
        </w:rPr>
        <w:t xml:space="preserve"> </w:t>
      </w:r>
    </w:p>
    <w:p w14:paraId="69DE31D8" w14:textId="77777777" w:rsidR="00441AE5" w:rsidRPr="00A1435A" w:rsidRDefault="00441AE5" w:rsidP="00B350E0">
      <w:pPr>
        <w:pStyle w:val="Overskrift2"/>
      </w:pPr>
      <w:bookmarkStart w:id="145" w:name="_Toc442955002"/>
      <w:bookmarkStart w:id="146" w:name="_Toc474407644"/>
      <w:bookmarkStart w:id="147" w:name="_Toc486592071"/>
      <w:r w:rsidRPr="00A1435A">
        <w:t>UTH – Utilsigtede Hændelser</w:t>
      </w:r>
      <w:bookmarkEnd w:id="141"/>
      <w:bookmarkEnd w:id="142"/>
      <w:bookmarkEnd w:id="145"/>
      <w:bookmarkEnd w:id="146"/>
      <w:bookmarkEnd w:id="147"/>
      <w:r w:rsidRPr="00A1435A">
        <w:t xml:space="preserve"> </w:t>
      </w:r>
    </w:p>
    <w:p w14:paraId="0C2B0B01" w14:textId="7ECDB87A" w:rsidR="000C66DF" w:rsidRPr="00A1435A" w:rsidRDefault="000C66DF" w:rsidP="009A2BC6">
      <w:pPr>
        <w:pStyle w:val="Default"/>
        <w:spacing w:line="276" w:lineRule="auto"/>
        <w:rPr>
          <w:sz w:val="22"/>
          <w:szCs w:val="22"/>
        </w:rPr>
      </w:pPr>
      <w:r w:rsidRPr="00A1435A">
        <w:rPr>
          <w:sz w:val="22"/>
          <w:szCs w:val="22"/>
        </w:rPr>
        <w:t>Socialtilsynet kan konstatere, at der er fokus på anbefalingerne fra det kommunale tilsyn i 201</w:t>
      </w:r>
      <w:r w:rsidR="00101E3B" w:rsidRPr="00A1435A">
        <w:rPr>
          <w:sz w:val="22"/>
          <w:szCs w:val="22"/>
        </w:rPr>
        <w:t>7</w:t>
      </w:r>
      <w:r w:rsidRPr="00A1435A">
        <w:rPr>
          <w:sz w:val="22"/>
          <w:szCs w:val="22"/>
        </w:rPr>
        <w:t xml:space="preserve"> i forhold til rapportering af Utilsigtede hændelser. </w:t>
      </w:r>
    </w:p>
    <w:p w14:paraId="6A51EF8A" w14:textId="30D0E6BB" w:rsidR="000C66DF" w:rsidRPr="00A1435A" w:rsidRDefault="000C66DF" w:rsidP="009A2BC6">
      <w:pPr>
        <w:pStyle w:val="Default"/>
        <w:spacing w:line="276" w:lineRule="auto"/>
        <w:rPr>
          <w:sz w:val="22"/>
          <w:szCs w:val="22"/>
        </w:rPr>
      </w:pPr>
      <w:r w:rsidRPr="00A1435A">
        <w:rPr>
          <w:sz w:val="22"/>
          <w:szCs w:val="22"/>
        </w:rPr>
        <w:t xml:space="preserve">Socialtilsynet bemærker, at der </w:t>
      </w:r>
      <w:r w:rsidR="00643E9D" w:rsidRPr="00A1435A">
        <w:rPr>
          <w:sz w:val="22"/>
          <w:szCs w:val="22"/>
        </w:rPr>
        <w:t xml:space="preserve">er </w:t>
      </w:r>
      <w:r w:rsidRPr="00A1435A">
        <w:rPr>
          <w:sz w:val="22"/>
          <w:szCs w:val="22"/>
        </w:rPr>
        <w:t xml:space="preserve">eksempler på indberettet UTH i dokumentationssystemet på konkrete beboere, så det nu fremgår tydeligt hos den enkelte beboer fejl eller mangler i forbindelse med den sundhedsfaglige praksis. </w:t>
      </w:r>
    </w:p>
    <w:p w14:paraId="645F7A97" w14:textId="77777777" w:rsidR="00903272" w:rsidRPr="00A1435A" w:rsidRDefault="00903272" w:rsidP="009A2BC6">
      <w:pPr>
        <w:rPr>
          <w:sz w:val="22"/>
        </w:rPr>
      </w:pPr>
      <w:r w:rsidRPr="00A1435A">
        <w:rPr>
          <w:sz w:val="22"/>
        </w:rPr>
        <w:t xml:space="preserve">Medarbejder og leder tilkendegiver og understøtter sygeplejerskens oplysninger omkring opmærksomhed på især medicinhåndtering og patientuheld. Utilsigtede hændelser i forhold til problematikker ved sektorovergange og infektioner tillægges ikke samme opmærksomhed. </w:t>
      </w:r>
    </w:p>
    <w:p w14:paraId="3DEEDD8E" w14:textId="77777777" w:rsidR="00441AE5" w:rsidRPr="00A1435A" w:rsidRDefault="00441AE5" w:rsidP="00B350E0">
      <w:pPr>
        <w:pStyle w:val="Overskrift1"/>
      </w:pPr>
      <w:bookmarkStart w:id="148" w:name="_Toc474407645"/>
      <w:bookmarkStart w:id="149" w:name="_Toc486592072"/>
      <w:r w:rsidRPr="00A1435A">
        <w:t>Tema 8: De fysiske rammer</w:t>
      </w:r>
      <w:bookmarkEnd w:id="133"/>
      <w:bookmarkEnd w:id="134"/>
      <w:bookmarkEnd w:id="135"/>
      <w:bookmarkEnd w:id="148"/>
      <w:bookmarkEnd w:id="149"/>
    </w:p>
    <w:p w14:paraId="0FB65D3E" w14:textId="77777777" w:rsidR="00441AE5" w:rsidRPr="00A1435A" w:rsidRDefault="00441AE5" w:rsidP="00B350E0">
      <w:pPr>
        <w:pStyle w:val="Overskrift2"/>
      </w:pPr>
      <w:bookmarkStart w:id="150" w:name="_Toc474407646"/>
      <w:bookmarkStart w:id="151" w:name="_Toc486592073"/>
      <w:bookmarkStart w:id="152" w:name="_Toc410643970"/>
      <w:bookmarkStart w:id="153" w:name="_Toc410644799"/>
      <w:r w:rsidRPr="00A1435A">
        <w:t>Opsamlet vurdering for tema 8:</w:t>
      </w:r>
      <w:bookmarkEnd w:id="150"/>
      <w:bookmarkEnd w:id="151"/>
      <w:r w:rsidRPr="00A1435A">
        <w:t xml:space="preserve"> </w:t>
      </w:r>
    </w:p>
    <w:p w14:paraId="6223C007" w14:textId="1A688B85" w:rsidR="009168E1" w:rsidRPr="00A1435A" w:rsidRDefault="009168E1" w:rsidP="009A2BC6">
      <w:pPr>
        <w:rPr>
          <w:sz w:val="22"/>
        </w:rPr>
      </w:pPr>
      <w:r w:rsidRPr="00A1435A">
        <w:rPr>
          <w:sz w:val="22"/>
        </w:rPr>
        <w:t>Det er Socialtilsynets vurdering, at de fysiske rammer kan tilgodese målgruppens behov for tryghed</w:t>
      </w:r>
      <w:r w:rsidR="00442854" w:rsidRPr="00A1435A">
        <w:rPr>
          <w:sz w:val="22"/>
        </w:rPr>
        <w:t xml:space="preserve"> samt, at </w:t>
      </w:r>
      <w:r w:rsidRPr="00A1435A">
        <w:rPr>
          <w:sz w:val="22"/>
        </w:rPr>
        <w:t>forholdene understøtter beboernes muligheder for selvstændigt at færdes rundt i trygge rammer</w:t>
      </w:r>
      <w:r w:rsidR="00442854" w:rsidRPr="00A1435A">
        <w:rPr>
          <w:sz w:val="22"/>
        </w:rPr>
        <w:t xml:space="preserve"> udenfor</w:t>
      </w:r>
      <w:r w:rsidRPr="00A1435A">
        <w:rPr>
          <w:sz w:val="22"/>
        </w:rPr>
        <w:t xml:space="preserve">. </w:t>
      </w:r>
      <w:r w:rsidR="00442854" w:rsidRPr="00A1435A">
        <w:rPr>
          <w:sz w:val="22"/>
        </w:rPr>
        <w:t>Elmelundens beliggenhed</w:t>
      </w:r>
      <w:r w:rsidR="00C510B8" w:rsidRPr="00A1435A">
        <w:rPr>
          <w:sz w:val="22"/>
        </w:rPr>
        <w:t xml:space="preserve"> giver </w:t>
      </w:r>
      <w:r w:rsidR="005F2C5B" w:rsidRPr="00A1435A">
        <w:rPr>
          <w:sz w:val="22"/>
        </w:rPr>
        <w:t>muligheder for ture i skov og til indkøb forholdsvis nært ved.</w:t>
      </w:r>
    </w:p>
    <w:p w14:paraId="108AC8B4" w14:textId="6AD4212C" w:rsidR="009168E1" w:rsidRPr="00A1435A" w:rsidRDefault="009168E1" w:rsidP="009A2BC6">
      <w:pPr>
        <w:rPr>
          <w:color w:val="FF0000"/>
          <w:sz w:val="22"/>
        </w:rPr>
      </w:pPr>
      <w:r w:rsidRPr="00A1435A">
        <w:rPr>
          <w:sz w:val="22"/>
        </w:rPr>
        <w:t>Socialtilsynet bemærker, at der siden sidste tilsyn er indrettet hyggekroge</w:t>
      </w:r>
      <w:r w:rsidR="00442854" w:rsidRPr="00A1435A">
        <w:rPr>
          <w:sz w:val="22"/>
        </w:rPr>
        <w:t xml:space="preserve"> i fællesarealerne indenfor og</w:t>
      </w:r>
      <w:r w:rsidR="005F2C5B" w:rsidRPr="00A1435A">
        <w:rPr>
          <w:sz w:val="22"/>
        </w:rPr>
        <w:t xml:space="preserve"> lokaliteterne </w:t>
      </w:r>
      <w:r w:rsidR="00442854" w:rsidRPr="00A1435A">
        <w:rPr>
          <w:sz w:val="22"/>
        </w:rPr>
        <w:t xml:space="preserve">syner </w:t>
      </w:r>
      <w:r w:rsidR="005F2C5B" w:rsidRPr="00A1435A">
        <w:rPr>
          <w:sz w:val="22"/>
        </w:rPr>
        <w:t>mere indbydende og målr</w:t>
      </w:r>
      <w:r w:rsidR="00442854" w:rsidRPr="00A1435A">
        <w:rPr>
          <w:sz w:val="22"/>
        </w:rPr>
        <w:t>ettet aldersgruppen af beboere end ved sidste tilsyn.</w:t>
      </w:r>
      <w:r w:rsidR="00101E3B" w:rsidRPr="00A1435A">
        <w:rPr>
          <w:sz w:val="22"/>
        </w:rPr>
        <w:t xml:space="preserve"> Se tidligere anbefalinger om skabelse af sanserum i uderummene</w:t>
      </w:r>
      <w:r w:rsidR="000D558C">
        <w:rPr>
          <w:sz w:val="22"/>
        </w:rPr>
        <w:t>,</w:t>
      </w:r>
      <w:r w:rsidR="00101E3B" w:rsidRPr="00A1435A">
        <w:rPr>
          <w:sz w:val="22"/>
        </w:rPr>
        <w:t xml:space="preserve"> og at der sikres </w:t>
      </w:r>
      <w:r w:rsidR="009D5ED5" w:rsidRPr="00A1435A">
        <w:rPr>
          <w:sz w:val="22"/>
        </w:rPr>
        <w:t>udgang til kørestolsbrugere ved egen hjælp.</w:t>
      </w:r>
    </w:p>
    <w:p w14:paraId="3742540B" w14:textId="041F4B31" w:rsidR="005F2C5B" w:rsidRPr="00A1435A" w:rsidRDefault="005F2C5B" w:rsidP="009A2BC6">
      <w:pPr>
        <w:rPr>
          <w:sz w:val="22"/>
        </w:rPr>
      </w:pPr>
      <w:r w:rsidRPr="00A1435A">
        <w:rPr>
          <w:sz w:val="22"/>
        </w:rPr>
        <w:t xml:space="preserve">Det er fortsat Socialtilsynets vurdering, at der er udfordringer i forhold til afholdelse af større </w:t>
      </w:r>
      <w:r w:rsidR="009168E1" w:rsidRPr="00A1435A">
        <w:rPr>
          <w:sz w:val="22"/>
        </w:rPr>
        <w:t xml:space="preserve">fællesarrangementer, men </w:t>
      </w:r>
      <w:r w:rsidRPr="00A1435A">
        <w:rPr>
          <w:sz w:val="22"/>
        </w:rPr>
        <w:t xml:space="preserve">det er samtidig </w:t>
      </w:r>
      <w:r w:rsidR="009D2BF7">
        <w:rPr>
          <w:sz w:val="22"/>
        </w:rPr>
        <w:t>i</w:t>
      </w:r>
      <w:r w:rsidRPr="00A1435A">
        <w:rPr>
          <w:sz w:val="22"/>
        </w:rPr>
        <w:t>ndtrykket</w:t>
      </w:r>
      <w:r w:rsidR="009D2BF7">
        <w:rPr>
          <w:sz w:val="22"/>
        </w:rPr>
        <w:t>,</w:t>
      </w:r>
      <w:r w:rsidRPr="00A1435A">
        <w:rPr>
          <w:sz w:val="22"/>
        </w:rPr>
        <w:t xml:space="preserve"> at det ikke ses som en lige så stor udfordring som sidste år. </w:t>
      </w:r>
      <w:r w:rsidR="009D5ED5" w:rsidRPr="00A1435A">
        <w:rPr>
          <w:sz w:val="22"/>
        </w:rPr>
        <w:t>Lederne arbejder på</w:t>
      </w:r>
      <w:r w:rsidR="009D2BF7">
        <w:rPr>
          <w:sz w:val="22"/>
        </w:rPr>
        <w:t>,</w:t>
      </w:r>
      <w:r w:rsidR="009D5ED5" w:rsidRPr="00A1435A">
        <w:rPr>
          <w:sz w:val="22"/>
        </w:rPr>
        <w:t xml:space="preserve"> </w:t>
      </w:r>
      <w:r w:rsidR="009D2BF7">
        <w:rPr>
          <w:sz w:val="22"/>
        </w:rPr>
        <w:t xml:space="preserve">at </w:t>
      </w:r>
      <w:r w:rsidR="009D5ED5" w:rsidRPr="00A1435A">
        <w:rPr>
          <w:sz w:val="22"/>
        </w:rPr>
        <w:t>større fokus på aktiviteter vil fremme fælles arrangementer.</w:t>
      </w:r>
      <w:r w:rsidR="00B51335" w:rsidRPr="00A1435A">
        <w:rPr>
          <w:sz w:val="22"/>
        </w:rPr>
        <w:br/>
        <w:t>Socialtilsynet kan konstatere, at rum til wellness fortsat benyttes som opbevaringsrum</w:t>
      </w:r>
      <w:r w:rsidR="009D2BF7">
        <w:rPr>
          <w:sz w:val="22"/>
        </w:rPr>
        <w:t>,</w:t>
      </w:r>
      <w:r w:rsidR="00B51335" w:rsidRPr="00A1435A">
        <w:rPr>
          <w:sz w:val="22"/>
        </w:rPr>
        <w:t xml:space="preserve"> og ikke som det er tiltænkt.</w:t>
      </w:r>
    </w:p>
    <w:p w14:paraId="2322DF25" w14:textId="37E6F5C5" w:rsidR="00025E05" w:rsidRPr="00A1435A" w:rsidRDefault="00442854" w:rsidP="00B51335">
      <w:pPr>
        <w:rPr>
          <w:sz w:val="22"/>
        </w:rPr>
      </w:pPr>
      <w:r w:rsidRPr="00A1435A">
        <w:rPr>
          <w:sz w:val="22"/>
        </w:rPr>
        <w:t>Det er</w:t>
      </w:r>
      <w:r w:rsidR="005F2C5B" w:rsidRPr="00A1435A">
        <w:rPr>
          <w:sz w:val="22"/>
        </w:rPr>
        <w:t xml:space="preserve"> Socialtil</w:t>
      </w:r>
      <w:r w:rsidR="009168E1" w:rsidRPr="00A1435A">
        <w:rPr>
          <w:sz w:val="22"/>
        </w:rPr>
        <w:t>synet</w:t>
      </w:r>
      <w:r w:rsidR="005F2C5B" w:rsidRPr="00A1435A">
        <w:rPr>
          <w:sz w:val="22"/>
        </w:rPr>
        <w:t xml:space="preserve">s vurdering, at </w:t>
      </w:r>
      <w:r w:rsidRPr="00A1435A">
        <w:rPr>
          <w:sz w:val="22"/>
        </w:rPr>
        <w:t xml:space="preserve">udenoms arealerne fortsat </w:t>
      </w:r>
      <w:r w:rsidR="009D5ED5" w:rsidRPr="00A1435A">
        <w:rPr>
          <w:sz w:val="22"/>
        </w:rPr>
        <w:t xml:space="preserve">ikke giver mange </w:t>
      </w:r>
      <w:proofErr w:type="gramStart"/>
      <w:r w:rsidR="009D5ED5" w:rsidRPr="00A1435A">
        <w:rPr>
          <w:sz w:val="22"/>
        </w:rPr>
        <w:t>sanse oplevelser</w:t>
      </w:r>
      <w:proofErr w:type="gramEnd"/>
      <w:r w:rsidRPr="00A1435A">
        <w:rPr>
          <w:sz w:val="22"/>
        </w:rPr>
        <w:t xml:space="preserve">. </w:t>
      </w:r>
    </w:p>
    <w:p w14:paraId="7378E1B4" w14:textId="2121A77B" w:rsidR="00903272" w:rsidRPr="00A1435A" w:rsidRDefault="00482007" w:rsidP="00B350E0">
      <w:pPr>
        <w:pStyle w:val="Overskrift2"/>
      </w:pPr>
      <w:bookmarkStart w:id="154" w:name="_Toc486592074"/>
      <w:r w:rsidRPr="00A1435A">
        <w:t>Fysiske rammer</w:t>
      </w:r>
      <w:bookmarkEnd w:id="154"/>
    </w:p>
    <w:p w14:paraId="7F77A8E1" w14:textId="617EBD17" w:rsidR="00903272" w:rsidRPr="00A1435A" w:rsidRDefault="00903272" w:rsidP="009A2BC6">
      <w:pPr>
        <w:rPr>
          <w:sz w:val="22"/>
        </w:rPr>
      </w:pPr>
      <w:r w:rsidRPr="00A1435A">
        <w:rPr>
          <w:sz w:val="22"/>
        </w:rPr>
        <w:t>Plejecenteret er placeret i naturskønne omgivelser og indeholder 70 boliger fordelt på 5 bo-enheder med hver 14 boliger placeret omkring et samlende fællesområde med en central atriumgård. Der er adgang til atriumgården i stueplan og til balkon på 1. sal. Derudover er der på 1. sal også adgang til tagterrasse</w:t>
      </w:r>
      <w:r w:rsidR="009D5ED5" w:rsidRPr="00A1435A">
        <w:rPr>
          <w:sz w:val="22"/>
        </w:rPr>
        <w:t xml:space="preserve"> via gangbro. En fremvist balkon har utilstrækkelig </w:t>
      </w:r>
      <w:proofErr w:type="spellStart"/>
      <w:r w:rsidR="009D5ED5" w:rsidRPr="00A1435A">
        <w:rPr>
          <w:sz w:val="22"/>
        </w:rPr>
        <w:t>skærm</w:t>
      </w:r>
      <w:r w:rsidR="005C36D4" w:rsidRPr="00A1435A">
        <w:rPr>
          <w:sz w:val="22"/>
        </w:rPr>
        <w:t>n</w:t>
      </w:r>
      <w:r w:rsidR="009D5ED5" w:rsidRPr="00A1435A">
        <w:rPr>
          <w:sz w:val="22"/>
        </w:rPr>
        <w:t>ing</w:t>
      </w:r>
      <w:proofErr w:type="spellEnd"/>
      <w:r w:rsidR="009D5ED5" w:rsidRPr="00A1435A">
        <w:rPr>
          <w:sz w:val="22"/>
        </w:rPr>
        <w:t xml:space="preserve"> mod ståltrappe fra 1. sal til stueplan, blokeres i stedet med en bænk. </w:t>
      </w:r>
    </w:p>
    <w:p w14:paraId="2C96AE8F" w14:textId="05531A2D" w:rsidR="005F2C5B" w:rsidRPr="00A1435A" w:rsidRDefault="00903272" w:rsidP="009A2BC6">
      <w:pPr>
        <w:rPr>
          <w:sz w:val="22"/>
        </w:rPr>
      </w:pPr>
      <w:r w:rsidRPr="00A1435A">
        <w:rPr>
          <w:sz w:val="22"/>
        </w:rPr>
        <w:t xml:space="preserve">Udearealerne bliver indrettet med et stiforløb rundt i haveanlægget, hvor beboerne kan få sanseoplevelser i bærhave, æblehave, rosenhave og forbi trægrupper af blomstrende træer samt med stauder og græsser. Centralt kommer der til at være en stor sanse- og træningshave. </w:t>
      </w:r>
      <w:r w:rsidR="009D5ED5" w:rsidRPr="00A1435A">
        <w:rPr>
          <w:sz w:val="22"/>
        </w:rPr>
        <w:t>Dette er fortsat en plan.</w:t>
      </w:r>
    </w:p>
    <w:p w14:paraId="2BB3704D" w14:textId="5781355B" w:rsidR="00441AE5" w:rsidRPr="00B51335" w:rsidRDefault="00442854" w:rsidP="009A2BC6">
      <w:pPr>
        <w:rPr>
          <w:sz w:val="20"/>
          <w:szCs w:val="20"/>
        </w:rPr>
      </w:pPr>
      <w:r w:rsidRPr="00A1435A">
        <w:rPr>
          <w:sz w:val="22"/>
        </w:rPr>
        <w:t>Medarbejderne oplyser, at uden</w:t>
      </w:r>
      <w:r w:rsidR="005C36D4" w:rsidRPr="00A1435A">
        <w:rPr>
          <w:sz w:val="22"/>
        </w:rPr>
        <w:t>dørs</w:t>
      </w:r>
      <w:r w:rsidRPr="00A1435A">
        <w:rPr>
          <w:sz w:val="22"/>
        </w:rPr>
        <w:t>arealerne fortsat ikke fungere</w:t>
      </w:r>
      <w:r w:rsidR="00643E9D" w:rsidRPr="00A1435A">
        <w:rPr>
          <w:sz w:val="22"/>
        </w:rPr>
        <w:t>r</w:t>
      </w:r>
      <w:r w:rsidRPr="00A1435A">
        <w:rPr>
          <w:sz w:val="22"/>
        </w:rPr>
        <w:t xml:space="preserve"> efter hensigten. De fortæller, at det er begrænset med sansemæssige stimuli for beboerne</w:t>
      </w:r>
      <w:r w:rsidR="005C36D4" w:rsidRPr="00A1435A">
        <w:rPr>
          <w:sz w:val="22"/>
        </w:rPr>
        <w:t>, og d</w:t>
      </w:r>
      <w:r w:rsidRPr="00A1435A">
        <w:rPr>
          <w:sz w:val="22"/>
        </w:rPr>
        <w:t>er er ikke mulighed for skygge</w:t>
      </w:r>
      <w:r w:rsidR="00C510B8" w:rsidRPr="00A1435A">
        <w:rPr>
          <w:sz w:val="22"/>
        </w:rPr>
        <w:t xml:space="preserve"> eller læ</w:t>
      </w:r>
      <w:r w:rsidRPr="00A1435A">
        <w:rPr>
          <w:sz w:val="22"/>
        </w:rPr>
        <w:t xml:space="preserve"> på terrasserne på 1. sal</w:t>
      </w:r>
      <w:r w:rsidR="00C510B8" w:rsidRPr="00A1435A">
        <w:rPr>
          <w:sz w:val="22"/>
        </w:rPr>
        <w:t>.</w:t>
      </w:r>
      <w:r w:rsidR="00C510B8" w:rsidRPr="00B51335">
        <w:rPr>
          <w:sz w:val="20"/>
          <w:szCs w:val="20"/>
        </w:rPr>
        <w:t xml:space="preserve"> </w:t>
      </w:r>
      <w:r w:rsidR="00441AE5" w:rsidRPr="00B51335">
        <w:rPr>
          <w:sz w:val="20"/>
          <w:szCs w:val="20"/>
        </w:rPr>
        <w:br w:type="page"/>
      </w:r>
    </w:p>
    <w:p w14:paraId="1DE81756" w14:textId="77777777" w:rsidR="00441AE5" w:rsidRDefault="00441AE5" w:rsidP="00B350E0">
      <w:pPr>
        <w:pStyle w:val="Overskrift1"/>
      </w:pPr>
      <w:bookmarkStart w:id="155" w:name="_Toc474407647"/>
      <w:bookmarkStart w:id="156" w:name="_Toc486592075"/>
      <w:bookmarkEnd w:id="152"/>
      <w:bookmarkEnd w:id="153"/>
      <w:r w:rsidRPr="006448DF">
        <w:t>Datakilder</w:t>
      </w:r>
      <w:bookmarkEnd w:id="155"/>
      <w:bookmarkEnd w:id="156"/>
    </w:p>
    <w:p w14:paraId="6BD3FE27" w14:textId="77777777" w:rsidR="00441AE5" w:rsidRPr="00EF2E8D" w:rsidRDefault="00441AE5" w:rsidP="00162C33"/>
    <w:tbl>
      <w:tblPr>
        <w:tblStyle w:val="Tabel-Gitter"/>
        <w:tblW w:w="5000" w:type="pct"/>
        <w:tblBorders>
          <w:top w:val="single" w:sz="4" w:space="0" w:color="418AB3" w:themeColor="accent1"/>
          <w:left w:val="single" w:sz="4" w:space="0" w:color="418AB3" w:themeColor="accent1"/>
          <w:bottom w:val="single" w:sz="4" w:space="0" w:color="418AB3" w:themeColor="accent1"/>
          <w:right w:val="single" w:sz="4" w:space="0" w:color="418AB3" w:themeColor="accent1"/>
          <w:insideH w:val="single" w:sz="4" w:space="0" w:color="418AB3" w:themeColor="accent1"/>
          <w:insideV w:val="single" w:sz="4" w:space="0" w:color="418AB3" w:themeColor="accent1"/>
        </w:tblBorders>
        <w:tblLook w:val="04A0" w:firstRow="1" w:lastRow="0" w:firstColumn="1" w:lastColumn="0" w:noHBand="0" w:noVBand="1"/>
      </w:tblPr>
      <w:tblGrid>
        <w:gridCol w:w="9628"/>
      </w:tblGrid>
      <w:tr w:rsidR="00441AE5" w:rsidRPr="006448DF" w14:paraId="67D14B13" w14:textId="77777777" w:rsidTr="00441AE5">
        <w:tc>
          <w:tcPr>
            <w:tcW w:w="5000" w:type="pct"/>
          </w:tcPr>
          <w:p w14:paraId="3ECA1C0C" w14:textId="77777777" w:rsidR="00DE0C19" w:rsidRPr="00DE0C19" w:rsidRDefault="00DE0C19" w:rsidP="00162C33">
            <w:pPr>
              <w:keepNext/>
              <w:keepLines/>
              <w:spacing w:before="200"/>
              <w:outlineLvl w:val="2"/>
              <w:rPr>
                <w:rFonts w:ascii="Verdana" w:eastAsia="Times New Roman" w:hAnsi="Verdana" w:cstheme="majorBidi"/>
                <w:b/>
                <w:bCs/>
                <w:color w:val="306785" w:themeColor="accent1" w:themeShade="BF"/>
                <w:sz w:val="22"/>
              </w:rPr>
            </w:pPr>
            <w:r w:rsidRPr="00DE0C19">
              <w:rPr>
                <w:rFonts w:ascii="Verdana" w:eastAsia="Times New Roman" w:hAnsi="Verdana" w:cstheme="majorBidi"/>
                <w:b/>
                <w:bCs/>
                <w:color w:val="306785" w:themeColor="accent1" w:themeShade="BF"/>
                <w:sz w:val="22"/>
              </w:rPr>
              <w:t>Dokumenter:</w:t>
            </w:r>
          </w:p>
          <w:p w14:paraId="6AA2D831" w14:textId="7072F388" w:rsidR="00DE0C19" w:rsidRPr="0087132A" w:rsidRDefault="00DE0C19" w:rsidP="00162C33">
            <w:pPr>
              <w:pStyle w:val="Listeafsnit"/>
              <w:numPr>
                <w:ilvl w:val="0"/>
                <w:numId w:val="22"/>
              </w:numPr>
              <w:rPr>
                <w:sz w:val="22"/>
              </w:rPr>
            </w:pPr>
            <w:r w:rsidRPr="0087132A">
              <w:rPr>
                <w:sz w:val="22"/>
              </w:rPr>
              <w:t>Tilsynsrapport 201</w:t>
            </w:r>
            <w:r w:rsidR="005C36D4" w:rsidRPr="0087132A">
              <w:rPr>
                <w:sz w:val="22"/>
              </w:rPr>
              <w:t>7</w:t>
            </w:r>
          </w:p>
          <w:p w14:paraId="0D32716A" w14:textId="6B742DFE" w:rsidR="00E84BC7" w:rsidRDefault="00E84BC7" w:rsidP="006E7644">
            <w:pPr>
              <w:pStyle w:val="Listeafsnit"/>
              <w:numPr>
                <w:ilvl w:val="0"/>
                <w:numId w:val="22"/>
              </w:numPr>
              <w:rPr>
                <w:sz w:val="22"/>
              </w:rPr>
            </w:pPr>
            <w:r w:rsidRPr="0087132A">
              <w:rPr>
                <w:sz w:val="22"/>
              </w:rPr>
              <w:t>”</w:t>
            </w:r>
            <w:r w:rsidR="00A1435A" w:rsidRPr="0087132A">
              <w:rPr>
                <w:sz w:val="22"/>
              </w:rPr>
              <w:t>Velkommen til Elmelunden</w:t>
            </w:r>
            <w:r w:rsidRPr="0087132A">
              <w:rPr>
                <w:sz w:val="22"/>
              </w:rPr>
              <w:t>”</w:t>
            </w:r>
            <w:r w:rsidR="00A1435A" w:rsidRPr="0087132A">
              <w:rPr>
                <w:sz w:val="22"/>
              </w:rPr>
              <w:t xml:space="preserve"> udleveret</w:t>
            </w:r>
            <w:r w:rsidRPr="0087132A">
              <w:rPr>
                <w:sz w:val="22"/>
              </w:rPr>
              <w:t xml:space="preserve"> ved tilsynet i 201</w:t>
            </w:r>
            <w:r w:rsidR="00A1435A" w:rsidRPr="0087132A">
              <w:rPr>
                <w:sz w:val="22"/>
              </w:rPr>
              <w:t>8</w:t>
            </w:r>
            <w:r w:rsidRPr="0087132A">
              <w:rPr>
                <w:sz w:val="22"/>
              </w:rPr>
              <w:t xml:space="preserve">. </w:t>
            </w:r>
          </w:p>
          <w:p w14:paraId="6315667A" w14:textId="56AED7D3" w:rsidR="00D41CE9" w:rsidRPr="0087132A" w:rsidRDefault="00D41CE9" w:rsidP="006E7644">
            <w:pPr>
              <w:pStyle w:val="Listeafsnit"/>
              <w:numPr>
                <w:ilvl w:val="0"/>
                <w:numId w:val="22"/>
              </w:numPr>
              <w:rPr>
                <w:sz w:val="22"/>
              </w:rPr>
            </w:pPr>
            <w:r>
              <w:rPr>
                <w:sz w:val="22"/>
              </w:rPr>
              <w:t xml:space="preserve">Værdigrundlag for Elmelunden, tilsendt efter besøget. </w:t>
            </w:r>
          </w:p>
          <w:p w14:paraId="4F205D9A" w14:textId="492B4E8A" w:rsidR="00E84BC7" w:rsidRPr="0087132A" w:rsidRDefault="00E84BC7" w:rsidP="00162C33">
            <w:pPr>
              <w:pStyle w:val="Listeafsnit"/>
              <w:numPr>
                <w:ilvl w:val="0"/>
                <w:numId w:val="22"/>
              </w:numPr>
              <w:rPr>
                <w:sz w:val="22"/>
              </w:rPr>
            </w:pPr>
            <w:r w:rsidRPr="0087132A">
              <w:rPr>
                <w:sz w:val="22"/>
              </w:rPr>
              <w:t xml:space="preserve">Oplysninger om sygefraværsprocent. </w:t>
            </w:r>
            <w:r w:rsidR="00A1435A" w:rsidRPr="0087132A">
              <w:rPr>
                <w:sz w:val="22"/>
              </w:rPr>
              <w:t>Trukket fra nettet maj</w:t>
            </w:r>
            <w:r w:rsidRPr="0087132A">
              <w:rPr>
                <w:sz w:val="22"/>
              </w:rPr>
              <w:t xml:space="preserve"> 201</w:t>
            </w:r>
            <w:r w:rsidR="00A1435A" w:rsidRPr="0087132A">
              <w:rPr>
                <w:sz w:val="22"/>
              </w:rPr>
              <w:t>8</w:t>
            </w:r>
            <w:r w:rsidRPr="0087132A">
              <w:rPr>
                <w:sz w:val="22"/>
              </w:rPr>
              <w:t>.</w:t>
            </w:r>
          </w:p>
          <w:p w14:paraId="56E3D736" w14:textId="28AC8271" w:rsidR="00E84BC7" w:rsidRPr="0087132A" w:rsidRDefault="00D256E0" w:rsidP="00162C33">
            <w:pPr>
              <w:pStyle w:val="Listeafsnit"/>
              <w:numPr>
                <w:ilvl w:val="0"/>
                <w:numId w:val="22"/>
              </w:numPr>
              <w:rPr>
                <w:sz w:val="22"/>
              </w:rPr>
            </w:pPr>
            <w:r w:rsidRPr="0087132A">
              <w:rPr>
                <w:sz w:val="22"/>
              </w:rPr>
              <w:t>Beskrivelse af klippekortsordning for plejecentre i Holbæk kommune. Fremsendt pr. mail den 1. juni 2017.</w:t>
            </w:r>
          </w:p>
          <w:p w14:paraId="4F83CABD" w14:textId="0EF79490" w:rsidR="00D256E0" w:rsidRPr="0087132A" w:rsidRDefault="00D256E0" w:rsidP="00162C33">
            <w:pPr>
              <w:pStyle w:val="Listeafsnit"/>
              <w:numPr>
                <w:ilvl w:val="0"/>
                <w:numId w:val="22"/>
              </w:numPr>
              <w:rPr>
                <w:sz w:val="22"/>
              </w:rPr>
            </w:pPr>
            <w:r w:rsidRPr="0087132A">
              <w:rPr>
                <w:sz w:val="22"/>
              </w:rPr>
              <w:t>Aktivitetskalender for maj 201</w:t>
            </w:r>
            <w:r w:rsidR="0087132A" w:rsidRPr="0087132A">
              <w:rPr>
                <w:sz w:val="22"/>
              </w:rPr>
              <w:t>8</w:t>
            </w:r>
            <w:r w:rsidRPr="0087132A">
              <w:rPr>
                <w:sz w:val="22"/>
              </w:rPr>
              <w:t xml:space="preserve">. </w:t>
            </w:r>
            <w:r w:rsidR="0087132A" w:rsidRPr="0087132A">
              <w:rPr>
                <w:sz w:val="22"/>
              </w:rPr>
              <w:t>Observeret på oversigtstavle ved tilsynet 9. maj 2018</w:t>
            </w:r>
            <w:r w:rsidRPr="0087132A">
              <w:rPr>
                <w:sz w:val="22"/>
              </w:rPr>
              <w:t>.</w:t>
            </w:r>
          </w:p>
          <w:p w14:paraId="1FBC76DF" w14:textId="2B58EFE9" w:rsidR="00D256E0" w:rsidRPr="0087132A" w:rsidRDefault="00D256E0" w:rsidP="00162C33">
            <w:pPr>
              <w:pStyle w:val="Listeafsnit"/>
              <w:numPr>
                <w:ilvl w:val="0"/>
                <w:numId w:val="22"/>
              </w:numPr>
              <w:rPr>
                <w:sz w:val="22"/>
              </w:rPr>
            </w:pPr>
            <w:r w:rsidRPr="0087132A">
              <w:rPr>
                <w:sz w:val="22"/>
              </w:rPr>
              <w:t xml:space="preserve">Antal af ansatte. </w:t>
            </w:r>
            <w:r w:rsidR="0087132A" w:rsidRPr="0087132A">
              <w:rPr>
                <w:sz w:val="22"/>
              </w:rPr>
              <w:t>Oplyst ved tilsynsbesøget</w:t>
            </w:r>
            <w:r w:rsidRPr="0087132A">
              <w:rPr>
                <w:sz w:val="22"/>
              </w:rPr>
              <w:t xml:space="preserve"> </w:t>
            </w:r>
            <w:r w:rsidR="0087132A" w:rsidRPr="0087132A">
              <w:rPr>
                <w:sz w:val="22"/>
              </w:rPr>
              <w:t>maj</w:t>
            </w:r>
            <w:r w:rsidRPr="0087132A">
              <w:rPr>
                <w:sz w:val="22"/>
              </w:rPr>
              <w:t xml:space="preserve"> 201</w:t>
            </w:r>
            <w:r w:rsidR="0087132A" w:rsidRPr="0087132A">
              <w:rPr>
                <w:sz w:val="22"/>
              </w:rPr>
              <w:t>8</w:t>
            </w:r>
            <w:r w:rsidRPr="0087132A">
              <w:rPr>
                <w:sz w:val="22"/>
              </w:rPr>
              <w:t>.</w:t>
            </w:r>
          </w:p>
          <w:p w14:paraId="0DE9552C" w14:textId="77777777" w:rsidR="00DE0C19" w:rsidRPr="0087132A" w:rsidRDefault="00DE0C19" w:rsidP="00162C33">
            <w:pPr>
              <w:autoSpaceDE w:val="0"/>
              <w:autoSpaceDN w:val="0"/>
              <w:adjustRightInd w:val="0"/>
              <w:spacing w:after="0"/>
              <w:rPr>
                <w:rFonts w:ascii="Verdana" w:hAnsi="Verdana" w:cs="Verdana"/>
                <w:b/>
                <w:color w:val="000000"/>
                <w:sz w:val="22"/>
              </w:rPr>
            </w:pPr>
          </w:p>
          <w:p w14:paraId="4B753ED1" w14:textId="77777777" w:rsidR="00DE0C19" w:rsidRPr="0087132A" w:rsidRDefault="00DE0C19" w:rsidP="00162C33">
            <w:pPr>
              <w:autoSpaceDE w:val="0"/>
              <w:autoSpaceDN w:val="0"/>
              <w:adjustRightInd w:val="0"/>
              <w:spacing w:after="0"/>
              <w:rPr>
                <w:rFonts w:ascii="Verdana" w:hAnsi="Verdana" w:cs="Verdana"/>
                <w:color w:val="000000"/>
                <w:sz w:val="22"/>
                <w:u w:val="single"/>
              </w:rPr>
            </w:pPr>
            <w:r w:rsidRPr="0087132A">
              <w:rPr>
                <w:rFonts w:ascii="Verdana" w:hAnsi="Verdana" w:cs="Verdana"/>
                <w:color w:val="000000"/>
                <w:sz w:val="22"/>
                <w:u w:val="single"/>
              </w:rPr>
              <w:t xml:space="preserve">Baggrundsviden: </w:t>
            </w:r>
          </w:p>
          <w:p w14:paraId="6BF7BCDA" w14:textId="3B1BFE91" w:rsidR="00DE0C19" w:rsidRPr="0087132A" w:rsidRDefault="00DE0C19" w:rsidP="00162C33">
            <w:pPr>
              <w:pStyle w:val="Listeafsnit"/>
              <w:numPr>
                <w:ilvl w:val="0"/>
                <w:numId w:val="37"/>
              </w:numPr>
              <w:spacing w:after="0"/>
              <w:rPr>
                <w:iCs/>
                <w:sz w:val="22"/>
              </w:rPr>
            </w:pPr>
            <w:r w:rsidRPr="0087132A">
              <w:rPr>
                <w:iCs/>
                <w:sz w:val="22"/>
              </w:rPr>
              <w:t>Det kommunale tilsyns fokuspunkter for 201</w:t>
            </w:r>
            <w:r w:rsidR="0087132A" w:rsidRPr="0087132A">
              <w:rPr>
                <w:iCs/>
                <w:sz w:val="22"/>
              </w:rPr>
              <w:t>7</w:t>
            </w:r>
            <w:r w:rsidRPr="0087132A">
              <w:rPr>
                <w:iCs/>
                <w:sz w:val="22"/>
              </w:rPr>
              <w:t>. Beskrevet i årsrapport 201</w:t>
            </w:r>
            <w:r w:rsidR="0087132A" w:rsidRPr="0087132A">
              <w:rPr>
                <w:iCs/>
                <w:sz w:val="22"/>
              </w:rPr>
              <w:t>7</w:t>
            </w:r>
            <w:r w:rsidRPr="0087132A">
              <w:rPr>
                <w:iCs/>
                <w:sz w:val="22"/>
              </w:rPr>
              <w:t xml:space="preserve">, Holbæk kommune, Aktiv Hele Livet. </w:t>
            </w:r>
          </w:p>
          <w:p w14:paraId="1A14EABD" w14:textId="56A2B4CE" w:rsidR="00DE0C19" w:rsidRPr="0087132A" w:rsidRDefault="00DE0C19" w:rsidP="00162C33">
            <w:pPr>
              <w:pStyle w:val="Listeafsnit"/>
              <w:numPr>
                <w:ilvl w:val="0"/>
                <w:numId w:val="37"/>
              </w:numPr>
              <w:spacing w:after="0"/>
              <w:rPr>
                <w:iCs/>
                <w:sz w:val="22"/>
              </w:rPr>
            </w:pPr>
            <w:r w:rsidRPr="0087132A">
              <w:rPr>
                <w:iCs/>
                <w:sz w:val="22"/>
              </w:rPr>
              <w:t>Indkomne magtanvendelser 201</w:t>
            </w:r>
            <w:r w:rsidR="0087132A" w:rsidRPr="0087132A">
              <w:rPr>
                <w:iCs/>
                <w:sz w:val="22"/>
              </w:rPr>
              <w:t>7</w:t>
            </w:r>
            <w:r w:rsidRPr="0087132A">
              <w:rPr>
                <w:iCs/>
                <w:sz w:val="22"/>
              </w:rPr>
              <w:t xml:space="preserve">. </w:t>
            </w:r>
          </w:p>
          <w:p w14:paraId="2F7E0BBC" w14:textId="77777777" w:rsidR="00DE0C19" w:rsidRPr="0087132A" w:rsidRDefault="00DE0C19" w:rsidP="00162C33">
            <w:pPr>
              <w:pStyle w:val="Listeafsnit"/>
              <w:numPr>
                <w:ilvl w:val="0"/>
                <w:numId w:val="37"/>
              </w:numPr>
              <w:spacing w:after="0"/>
              <w:rPr>
                <w:iCs/>
                <w:sz w:val="22"/>
              </w:rPr>
            </w:pPr>
            <w:r w:rsidRPr="0087132A">
              <w:rPr>
                <w:iCs/>
                <w:sz w:val="22"/>
              </w:rPr>
              <w:t xml:space="preserve">Holbæk kommunes Kvalitetsstandard personlig pleje og praktisk hjælp. Dateret </w:t>
            </w:r>
            <w:r w:rsidR="00743524" w:rsidRPr="0087132A">
              <w:rPr>
                <w:iCs/>
                <w:sz w:val="22"/>
              </w:rPr>
              <w:t>20 februar 2017.</w:t>
            </w:r>
          </w:p>
          <w:p w14:paraId="1194F22F" w14:textId="5E02B6F5" w:rsidR="00DE0C19" w:rsidRPr="0087132A" w:rsidRDefault="00DE0C19" w:rsidP="00162C33">
            <w:pPr>
              <w:pStyle w:val="Listeafsnit"/>
              <w:numPr>
                <w:ilvl w:val="0"/>
                <w:numId w:val="37"/>
              </w:numPr>
              <w:spacing w:after="0"/>
              <w:rPr>
                <w:iCs/>
                <w:sz w:val="22"/>
              </w:rPr>
            </w:pPr>
            <w:r w:rsidRPr="0087132A">
              <w:rPr>
                <w:iCs/>
                <w:sz w:val="22"/>
              </w:rPr>
              <w:t>Værdighedspolitik, Holbæk kommune, Aktiv hele livet 201</w:t>
            </w:r>
            <w:r w:rsidR="0087132A" w:rsidRPr="0087132A">
              <w:rPr>
                <w:iCs/>
                <w:sz w:val="22"/>
              </w:rPr>
              <w:t>7</w:t>
            </w:r>
          </w:p>
          <w:p w14:paraId="1A1BA21C" w14:textId="77777777" w:rsidR="00DE0C19" w:rsidRPr="0087132A" w:rsidRDefault="00DE0C19" w:rsidP="00162C33">
            <w:pPr>
              <w:pStyle w:val="Listeafsnit"/>
              <w:numPr>
                <w:ilvl w:val="0"/>
                <w:numId w:val="37"/>
              </w:numPr>
              <w:spacing w:after="0"/>
              <w:rPr>
                <w:iCs/>
                <w:sz w:val="22"/>
              </w:rPr>
            </w:pPr>
            <w:r w:rsidRPr="0087132A">
              <w:rPr>
                <w:iCs/>
                <w:sz w:val="22"/>
              </w:rPr>
              <w:t>Holbæk kommunes ældrepolitik. Ikke dateret.</w:t>
            </w:r>
          </w:p>
          <w:p w14:paraId="3126C605" w14:textId="77777777" w:rsidR="00DE0C19" w:rsidRPr="0087132A" w:rsidRDefault="00DE0C19" w:rsidP="00162C33">
            <w:pPr>
              <w:rPr>
                <w:sz w:val="22"/>
              </w:rPr>
            </w:pPr>
          </w:p>
          <w:p w14:paraId="378769FC" w14:textId="7AFB960B" w:rsidR="00DE0C19" w:rsidRPr="0087132A" w:rsidRDefault="00534E9A" w:rsidP="00162C33">
            <w:pPr>
              <w:rPr>
                <w:sz w:val="22"/>
              </w:rPr>
            </w:pPr>
            <w:r w:rsidRPr="0087132A">
              <w:rPr>
                <w:sz w:val="22"/>
              </w:rPr>
              <w:t>Gennemgang af 6</w:t>
            </w:r>
            <w:r w:rsidR="00DE0C19" w:rsidRPr="0087132A">
              <w:rPr>
                <w:sz w:val="22"/>
              </w:rPr>
              <w:t xml:space="preserve"> beboerjournaler i dokumentationssystemet Nexus. </w:t>
            </w:r>
          </w:p>
          <w:p w14:paraId="20B810DF" w14:textId="26022ECE" w:rsidR="0087132A" w:rsidRPr="0087132A" w:rsidRDefault="0087132A" w:rsidP="00162C33">
            <w:pPr>
              <w:rPr>
                <w:sz w:val="22"/>
              </w:rPr>
            </w:pPr>
            <w:r w:rsidRPr="0087132A">
              <w:rPr>
                <w:sz w:val="22"/>
              </w:rPr>
              <w:t>Samtale med 2 beboere.</w:t>
            </w:r>
          </w:p>
          <w:p w14:paraId="60F9BCEA" w14:textId="77777777" w:rsidR="00441AE5" w:rsidRPr="006448DF" w:rsidRDefault="00DE0C19" w:rsidP="00162C33">
            <w:pPr>
              <w:spacing w:after="0"/>
              <w:rPr>
                <w:rFonts w:ascii="Verdana" w:hAnsi="Verdana" w:cstheme="minorHAnsi"/>
                <w:sz w:val="22"/>
              </w:rPr>
            </w:pPr>
            <w:r w:rsidRPr="0087132A">
              <w:rPr>
                <w:rFonts w:ascii="Verdana" w:eastAsia="Times New Roman" w:hAnsi="Verdana" w:cs="Times New Roman"/>
                <w:sz w:val="22"/>
              </w:rPr>
              <w:t xml:space="preserve">Tilbudsportalen og hjemmeside er gennemgået for informationer den </w:t>
            </w:r>
            <w:r w:rsidR="00534E9A" w:rsidRPr="0087132A">
              <w:rPr>
                <w:rFonts w:ascii="Verdana" w:eastAsia="Times New Roman" w:hAnsi="Verdana" w:cs="Times New Roman"/>
                <w:sz w:val="22"/>
              </w:rPr>
              <w:t>maj</w:t>
            </w:r>
            <w:r w:rsidRPr="0087132A">
              <w:rPr>
                <w:rFonts w:ascii="Verdana" w:eastAsia="Times New Roman" w:hAnsi="Verdana" w:cs="Times New Roman"/>
                <w:sz w:val="22"/>
              </w:rPr>
              <w:t xml:space="preserve"> 2017</w:t>
            </w:r>
          </w:p>
        </w:tc>
      </w:tr>
    </w:tbl>
    <w:p w14:paraId="633A1196" w14:textId="77777777" w:rsidR="00441AE5" w:rsidRPr="006448DF" w:rsidRDefault="00441AE5" w:rsidP="00162C33">
      <w:pPr>
        <w:rPr>
          <w:rFonts w:ascii="Verdana" w:hAnsi="Verdana"/>
          <w:sz w:val="22"/>
        </w:rPr>
      </w:pPr>
    </w:p>
    <w:tbl>
      <w:tblPr>
        <w:tblStyle w:val="Tabel-Gitter"/>
        <w:tblW w:w="5000" w:type="pct"/>
        <w:tblBorders>
          <w:top w:val="single" w:sz="4" w:space="0" w:color="418AB3" w:themeColor="accent1"/>
          <w:left w:val="single" w:sz="4" w:space="0" w:color="418AB3" w:themeColor="accent1"/>
          <w:bottom w:val="single" w:sz="4" w:space="0" w:color="418AB3" w:themeColor="accent1"/>
          <w:right w:val="single" w:sz="4" w:space="0" w:color="418AB3" w:themeColor="accent1"/>
          <w:insideH w:val="single" w:sz="4" w:space="0" w:color="418AB3" w:themeColor="accent1"/>
          <w:insideV w:val="single" w:sz="4" w:space="0" w:color="418AB3" w:themeColor="accent1"/>
        </w:tblBorders>
        <w:tblLook w:val="04A0" w:firstRow="1" w:lastRow="0" w:firstColumn="1" w:lastColumn="0" w:noHBand="0" w:noVBand="1"/>
      </w:tblPr>
      <w:tblGrid>
        <w:gridCol w:w="2154"/>
        <w:gridCol w:w="7479"/>
      </w:tblGrid>
      <w:tr w:rsidR="00441AE5" w:rsidRPr="00FA6C8A" w14:paraId="281AEE2B" w14:textId="77777777" w:rsidTr="00441AE5">
        <w:tc>
          <w:tcPr>
            <w:tcW w:w="2154" w:type="dxa"/>
            <w:tcBorders>
              <w:top w:val="nil"/>
              <w:left w:val="nil"/>
              <w:bottom w:val="nil"/>
              <w:right w:val="nil"/>
            </w:tcBorders>
            <w:shd w:val="pct75" w:color="DDDDDD" w:themeColor="background2" w:fill="auto"/>
          </w:tcPr>
          <w:p w14:paraId="45C180BB" w14:textId="77777777" w:rsidR="00441AE5" w:rsidRPr="006448DF" w:rsidRDefault="00441AE5" w:rsidP="00162C33">
            <w:pPr>
              <w:rPr>
                <w:rFonts w:ascii="Verdana" w:hAnsi="Verdana"/>
                <w:sz w:val="22"/>
              </w:rPr>
            </w:pPr>
          </w:p>
        </w:tc>
        <w:tc>
          <w:tcPr>
            <w:tcW w:w="7479" w:type="dxa"/>
            <w:tcBorders>
              <w:left w:val="nil"/>
            </w:tcBorders>
            <w:shd w:val="clear" w:color="auto" w:fill="auto"/>
            <w:vAlign w:val="center"/>
          </w:tcPr>
          <w:p w14:paraId="2B746C96" w14:textId="7CEE13DA" w:rsidR="00441AE5" w:rsidRPr="00FA6C8A" w:rsidRDefault="00C510B8" w:rsidP="00B350E0">
            <w:pPr>
              <w:pStyle w:val="Overskrift2"/>
            </w:pPr>
            <w:bookmarkStart w:id="157" w:name="_Toc410643973"/>
            <w:bookmarkStart w:id="158" w:name="_Toc410644802"/>
            <w:bookmarkStart w:id="159" w:name="_Toc442955014"/>
            <w:bookmarkStart w:id="160" w:name="_Toc474407648"/>
            <w:bookmarkStart w:id="161" w:name="_Toc486592076"/>
            <w:r w:rsidRPr="00FA6C8A">
              <w:t>T</w:t>
            </w:r>
            <w:r w:rsidR="00441AE5" w:rsidRPr="00FA6C8A">
              <w:t>ilsynsmetode</w:t>
            </w:r>
            <w:bookmarkEnd w:id="157"/>
            <w:bookmarkEnd w:id="158"/>
            <w:bookmarkEnd w:id="159"/>
            <w:bookmarkEnd w:id="160"/>
            <w:bookmarkEnd w:id="161"/>
          </w:p>
          <w:p w14:paraId="2C768A7D" w14:textId="77777777" w:rsidR="00441AE5" w:rsidRPr="00FA6C8A" w:rsidRDefault="00441AE5" w:rsidP="00162C33">
            <w:pPr>
              <w:rPr>
                <w:rFonts w:ascii="Verdana" w:hAnsi="Verdana"/>
                <w:sz w:val="22"/>
              </w:rPr>
            </w:pPr>
            <w:r w:rsidRPr="00FA6C8A">
              <w:rPr>
                <w:rFonts w:ascii="Verdana" w:hAnsi="Verdana"/>
                <w:sz w:val="22"/>
              </w:rPr>
              <w:t>Tilsynet er gennemført s</w:t>
            </w:r>
            <w:r w:rsidR="00DE0C19" w:rsidRPr="00FA6C8A">
              <w:rPr>
                <w:rFonts w:ascii="Verdana" w:hAnsi="Verdana"/>
                <w:sz w:val="22"/>
              </w:rPr>
              <w:t>om et uanmeldt tilsyn</w:t>
            </w:r>
            <w:r w:rsidRPr="00FA6C8A">
              <w:rPr>
                <w:rFonts w:ascii="Verdana" w:hAnsi="Verdana"/>
                <w:sz w:val="22"/>
              </w:rPr>
              <w:t xml:space="preserve"> med deltagelse af </w:t>
            </w:r>
            <w:r w:rsidR="00DE0C19" w:rsidRPr="00FA6C8A">
              <w:rPr>
                <w:rFonts w:ascii="Verdana" w:hAnsi="Verdana"/>
                <w:sz w:val="22"/>
              </w:rPr>
              <w:t>2</w:t>
            </w:r>
            <w:r w:rsidRPr="00FA6C8A">
              <w:rPr>
                <w:rFonts w:ascii="Verdana" w:hAnsi="Verdana"/>
                <w:color w:val="FF0000"/>
                <w:sz w:val="22"/>
              </w:rPr>
              <w:t xml:space="preserve"> </w:t>
            </w:r>
            <w:r w:rsidR="00DE0C19" w:rsidRPr="00FA6C8A">
              <w:rPr>
                <w:rFonts w:ascii="Verdana" w:hAnsi="Verdana"/>
                <w:sz w:val="22"/>
              </w:rPr>
              <w:t>tilsynskonsulenter</w:t>
            </w:r>
            <w:r w:rsidRPr="00FA6C8A">
              <w:rPr>
                <w:rFonts w:ascii="Verdana" w:hAnsi="Verdana"/>
                <w:sz w:val="22"/>
              </w:rPr>
              <w:t>.</w:t>
            </w:r>
          </w:p>
          <w:p w14:paraId="5AABA8A3" w14:textId="32440FC5" w:rsidR="00DE0C19" w:rsidRPr="00FA6C8A" w:rsidRDefault="00DE0C19" w:rsidP="00162C33">
            <w:pPr>
              <w:rPr>
                <w:rFonts w:ascii="Verdana" w:hAnsi="Verdana"/>
                <w:sz w:val="22"/>
              </w:rPr>
            </w:pPr>
            <w:r w:rsidRPr="00FA6C8A">
              <w:rPr>
                <w:rFonts w:ascii="Verdana" w:hAnsi="Verdana"/>
                <w:sz w:val="22"/>
              </w:rPr>
              <w:t xml:space="preserve">Ved rundvisning vises Socialtilsynet rundt i plejecentret med henblik </w:t>
            </w:r>
            <w:proofErr w:type="gramStart"/>
            <w:r w:rsidRPr="00FA6C8A">
              <w:rPr>
                <w:rFonts w:ascii="Verdana" w:hAnsi="Verdana"/>
                <w:sz w:val="22"/>
              </w:rPr>
              <w:t>på,</w:t>
            </w:r>
            <w:proofErr w:type="gramEnd"/>
            <w:r w:rsidRPr="00FA6C8A">
              <w:rPr>
                <w:rFonts w:ascii="Verdana" w:hAnsi="Verdana"/>
                <w:sz w:val="22"/>
              </w:rPr>
              <w:t xml:space="preserve"> at skabe sig et billede af de fysiske rammer</w:t>
            </w:r>
            <w:r w:rsidR="0087132A" w:rsidRPr="00FA6C8A">
              <w:rPr>
                <w:rFonts w:ascii="Verdana" w:hAnsi="Verdana"/>
                <w:sz w:val="22"/>
              </w:rPr>
              <w:t xml:space="preserve"> og stemningen</w:t>
            </w:r>
            <w:r w:rsidRPr="00FA6C8A">
              <w:rPr>
                <w:rFonts w:ascii="Verdana" w:hAnsi="Verdana"/>
                <w:sz w:val="22"/>
              </w:rPr>
              <w:t>. I forbindelse med rundvisningen bemærkes faktorer i forhold til trivsel, samt levering af ydelser inden for pleje, omsorg og forplejning.</w:t>
            </w:r>
            <w:r w:rsidRPr="00FA6C8A">
              <w:rPr>
                <w:rFonts w:ascii="Verdana" w:hAnsi="Verdana"/>
                <w:sz w:val="22"/>
              </w:rPr>
              <w:br/>
            </w:r>
            <w:r w:rsidR="0087132A" w:rsidRPr="00FA6C8A">
              <w:rPr>
                <w:rFonts w:ascii="Verdana" w:hAnsi="Verdana"/>
                <w:sz w:val="22"/>
              </w:rPr>
              <w:t>2</w:t>
            </w:r>
            <w:r w:rsidRPr="00FA6C8A">
              <w:rPr>
                <w:rFonts w:ascii="Verdana" w:hAnsi="Verdana"/>
                <w:sz w:val="22"/>
              </w:rPr>
              <w:t xml:space="preserve"> plejeboliger</w:t>
            </w:r>
            <w:r w:rsidR="00994339">
              <w:rPr>
                <w:rFonts w:ascii="Verdana" w:hAnsi="Verdana"/>
                <w:sz w:val="22"/>
              </w:rPr>
              <w:t xml:space="preserve"> er beset i forbindelse med beboer interview.</w:t>
            </w:r>
          </w:p>
          <w:p w14:paraId="460F0572" w14:textId="3F0226DB" w:rsidR="00441AE5" w:rsidRPr="00FA6C8A" w:rsidRDefault="00DE0C19" w:rsidP="00162C33">
            <w:pPr>
              <w:rPr>
                <w:rFonts w:ascii="Verdana" w:hAnsi="Verdana"/>
                <w:sz w:val="22"/>
              </w:rPr>
            </w:pPr>
            <w:r w:rsidRPr="00FA6C8A">
              <w:rPr>
                <w:rFonts w:ascii="Verdana" w:hAnsi="Verdana"/>
                <w:sz w:val="22"/>
              </w:rPr>
              <w:t xml:space="preserve">Ved Socialtilsynets færden i huset, observeres borgerne i forhold til tilfredshed med plejecentrets levering af ydelser (nonverbalt). </w:t>
            </w:r>
            <w:r w:rsidRPr="00FA6C8A">
              <w:rPr>
                <w:rFonts w:ascii="Verdana" w:hAnsi="Verdana"/>
                <w:sz w:val="22"/>
              </w:rPr>
              <w:br/>
            </w:r>
            <w:r w:rsidR="00441AE5" w:rsidRPr="00FA6C8A">
              <w:rPr>
                <w:rFonts w:ascii="Verdana" w:hAnsi="Verdana"/>
                <w:sz w:val="22"/>
              </w:rPr>
              <w:t xml:space="preserve">Der </w:t>
            </w:r>
            <w:r w:rsidRPr="00FA6C8A">
              <w:rPr>
                <w:rFonts w:ascii="Verdana" w:hAnsi="Verdana"/>
                <w:sz w:val="22"/>
              </w:rPr>
              <w:t xml:space="preserve">er </w:t>
            </w:r>
            <w:r w:rsidR="00441AE5" w:rsidRPr="00FA6C8A">
              <w:rPr>
                <w:rFonts w:ascii="Verdana" w:hAnsi="Verdana"/>
                <w:sz w:val="22"/>
              </w:rPr>
              <w:t>gennemfør</w:t>
            </w:r>
            <w:r w:rsidRPr="00FA6C8A">
              <w:rPr>
                <w:rFonts w:ascii="Verdana" w:hAnsi="Verdana"/>
                <w:sz w:val="22"/>
              </w:rPr>
              <w:t>t</w:t>
            </w:r>
            <w:r w:rsidR="00441AE5" w:rsidRPr="00FA6C8A">
              <w:rPr>
                <w:rFonts w:ascii="Verdana" w:hAnsi="Verdana"/>
                <w:sz w:val="22"/>
              </w:rPr>
              <w:t xml:space="preserve"> in</w:t>
            </w:r>
            <w:r w:rsidR="00534E9A" w:rsidRPr="00FA6C8A">
              <w:rPr>
                <w:rFonts w:ascii="Verdana" w:hAnsi="Verdana"/>
                <w:sz w:val="22"/>
              </w:rPr>
              <w:t xml:space="preserve">terview med </w:t>
            </w:r>
            <w:r w:rsidR="00FA6C8A" w:rsidRPr="00FA6C8A">
              <w:rPr>
                <w:rFonts w:ascii="Verdana" w:hAnsi="Verdana"/>
                <w:sz w:val="22"/>
              </w:rPr>
              <w:t xml:space="preserve">centerleder, </w:t>
            </w:r>
            <w:r w:rsidRPr="00FA6C8A">
              <w:rPr>
                <w:rFonts w:ascii="Verdana" w:hAnsi="Verdana"/>
                <w:sz w:val="22"/>
              </w:rPr>
              <w:t xml:space="preserve">teamleder sammen med plejecentrets sygeplejerske. </w:t>
            </w:r>
          </w:p>
          <w:p w14:paraId="1F9E66D7" w14:textId="587D7879" w:rsidR="00FA6C8A" w:rsidRDefault="00441AE5" w:rsidP="00162C33">
            <w:pPr>
              <w:rPr>
                <w:rFonts w:ascii="Verdana" w:hAnsi="Verdana"/>
                <w:sz w:val="22"/>
              </w:rPr>
            </w:pPr>
            <w:r w:rsidRPr="00FA6C8A">
              <w:rPr>
                <w:rFonts w:ascii="Verdana" w:hAnsi="Verdana"/>
                <w:sz w:val="22"/>
              </w:rPr>
              <w:t>Der gennemfør</w:t>
            </w:r>
            <w:r w:rsidR="00C510B8" w:rsidRPr="00FA6C8A">
              <w:rPr>
                <w:rFonts w:ascii="Verdana" w:hAnsi="Verdana"/>
                <w:sz w:val="22"/>
              </w:rPr>
              <w:t>t fælles</w:t>
            </w:r>
            <w:r w:rsidRPr="00FA6C8A">
              <w:rPr>
                <w:rFonts w:ascii="Verdana" w:hAnsi="Verdana"/>
                <w:sz w:val="22"/>
              </w:rPr>
              <w:t xml:space="preserve">interview med </w:t>
            </w:r>
            <w:r w:rsidR="00FA6C8A">
              <w:rPr>
                <w:rFonts w:ascii="Verdana" w:hAnsi="Verdana"/>
                <w:sz w:val="22"/>
              </w:rPr>
              <w:t>teamkoordinator og</w:t>
            </w:r>
            <w:r w:rsidR="00DE0C19" w:rsidRPr="00FA6C8A">
              <w:rPr>
                <w:rFonts w:ascii="Verdana" w:hAnsi="Verdana"/>
                <w:sz w:val="22"/>
              </w:rPr>
              <w:t xml:space="preserve"> </w:t>
            </w:r>
            <w:r w:rsidR="00994339">
              <w:rPr>
                <w:rFonts w:ascii="Verdana" w:hAnsi="Verdana"/>
                <w:sz w:val="22"/>
              </w:rPr>
              <w:t>1</w:t>
            </w:r>
            <w:r w:rsidR="00C510B8" w:rsidRPr="00FA6C8A">
              <w:rPr>
                <w:rFonts w:ascii="Verdana" w:hAnsi="Verdana"/>
                <w:sz w:val="22"/>
              </w:rPr>
              <w:t xml:space="preserve"> </w:t>
            </w:r>
            <w:r w:rsidR="00DE0C19" w:rsidRPr="00FA6C8A">
              <w:rPr>
                <w:rFonts w:ascii="Verdana" w:hAnsi="Verdana"/>
                <w:sz w:val="22"/>
              </w:rPr>
              <w:t>ernæringsassistent</w:t>
            </w:r>
            <w:r w:rsidR="00FA6C8A">
              <w:rPr>
                <w:rFonts w:ascii="Verdana" w:hAnsi="Verdana"/>
                <w:sz w:val="22"/>
              </w:rPr>
              <w:t>.</w:t>
            </w:r>
          </w:p>
          <w:p w14:paraId="1082A480" w14:textId="47BDE193" w:rsidR="00441AE5" w:rsidRPr="00FA6C8A" w:rsidRDefault="00441AE5" w:rsidP="00162C33">
            <w:pPr>
              <w:rPr>
                <w:rFonts w:ascii="Verdana" w:hAnsi="Verdana"/>
                <w:sz w:val="22"/>
              </w:rPr>
            </w:pPr>
            <w:r w:rsidRPr="00FA6C8A">
              <w:rPr>
                <w:rFonts w:ascii="Verdana" w:hAnsi="Verdana"/>
                <w:sz w:val="22"/>
              </w:rPr>
              <w:t xml:space="preserve">Der </w:t>
            </w:r>
            <w:r w:rsidR="00C510B8" w:rsidRPr="00FA6C8A">
              <w:rPr>
                <w:rFonts w:ascii="Verdana" w:hAnsi="Verdana"/>
                <w:sz w:val="22"/>
              </w:rPr>
              <w:t xml:space="preserve">er </w:t>
            </w:r>
            <w:r w:rsidRPr="00FA6C8A">
              <w:rPr>
                <w:rFonts w:ascii="Verdana" w:hAnsi="Verdana"/>
                <w:sz w:val="22"/>
              </w:rPr>
              <w:t>gennemfør</w:t>
            </w:r>
            <w:r w:rsidR="00C510B8" w:rsidRPr="00FA6C8A">
              <w:rPr>
                <w:rFonts w:ascii="Verdana" w:hAnsi="Verdana"/>
                <w:sz w:val="22"/>
              </w:rPr>
              <w:t>t enkelt</w:t>
            </w:r>
            <w:r w:rsidRPr="00FA6C8A">
              <w:rPr>
                <w:rFonts w:ascii="Verdana" w:hAnsi="Verdana"/>
                <w:sz w:val="22"/>
              </w:rPr>
              <w:t xml:space="preserve">interview med </w:t>
            </w:r>
            <w:r w:rsidR="00FA6C8A">
              <w:rPr>
                <w:rFonts w:ascii="Verdana" w:hAnsi="Verdana"/>
                <w:sz w:val="22"/>
              </w:rPr>
              <w:t>2</w:t>
            </w:r>
            <w:r w:rsidR="00DE0C19" w:rsidRPr="00FA6C8A">
              <w:rPr>
                <w:rFonts w:ascii="Verdana" w:hAnsi="Verdana"/>
                <w:sz w:val="22"/>
              </w:rPr>
              <w:t xml:space="preserve"> beboere</w:t>
            </w:r>
            <w:r w:rsidR="00FA6C8A">
              <w:rPr>
                <w:rFonts w:ascii="Verdana" w:hAnsi="Verdana"/>
                <w:sz w:val="22"/>
              </w:rPr>
              <w:t xml:space="preserve"> ved tilsynsbesøget</w:t>
            </w:r>
            <w:r w:rsidRPr="00FA6C8A">
              <w:rPr>
                <w:rFonts w:ascii="Verdana" w:hAnsi="Verdana"/>
                <w:sz w:val="22"/>
              </w:rPr>
              <w:t>. Ved interview</w:t>
            </w:r>
            <w:r w:rsidR="00DE0C19" w:rsidRPr="00FA6C8A">
              <w:rPr>
                <w:rFonts w:ascii="Verdana" w:hAnsi="Verdana"/>
                <w:sz w:val="22"/>
              </w:rPr>
              <w:t>ene er drøftet</w:t>
            </w:r>
            <w:r w:rsidRPr="00FA6C8A">
              <w:rPr>
                <w:rFonts w:ascii="Verdana" w:hAnsi="Verdana"/>
                <w:sz w:val="22"/>
              </w:rPr>
              <w:t xml:space="preserve"> tilfredshed med centrets ydelser. Ved beboere, der ikke kan overskue beslutninger om egne forhold, er nærmeste pårørende </w:t>
            </w:r>
            <w:r w:rsidR="00C510B8" w:rsidRPr="00FA6C8A">
              <w:rPr>
                <w:rFonts w:ascii="Verdana" w:hAnsi="Verdana"/>
                <w:sz w:val="22"/>
              </w:rPr>
              <w:t xml:space="preserve">kontaktet. I </w:t>
            </w:r>
            <w:r w:rsidR="00534E9A" w:rsidRPr="00FA6C8A">
              <w:rPr>
                <w:rFonts w:ascii="Verdana" w:hAnsi="Verdana"/>
                <w:sz w:val="22"/>
              </w:rPr>
              <w:t xml:space="preserve">alt </w:t>
            </w:r>
            <w:r w:rsidR="00EE56D1">
              <w:rPr>
                <w:rFonts w:ascii="Verdana" w:hAnsi="Verdana"/>
                <w:sz w:val="22"/>
              </w:rPr>
              <w:t>4</w:t>
            </w:r>
            <w:r w:rsidRPr="00FA6C8A">
              <w:rPr>
                <w:rFonts w:ascii="Verdana" w:hAnsi="Verdana"/>
                <w:sz w:val="22"/>
              </w:rPr>
              <w:t xml:space="preserve"> </w:t>
            </w:r>
            <w:r w:rsidR="00C510B8" w:rsidRPr="00FA6C8A">
              <w:rPr>
                <w:rFonts w:ascii="Verdana" w:hAnsi="Verdana"/>
                <w:sz w:val="22"/>
              </w:rPr>
              <w:t xml:space="preserve">pårørende er telefonisk interviewet </w:t>
            </w:r>
            <w:r w:rsidRPr="00FA6C8A">
              <w:rPr>
                <w:rFonts w:ascii="Verdana" w:hAnsi="Verdana"/>
                <w:sz w:val="22"/>
              </w:rPr>
              <w:t>efterfølgende</w:t>
            </w:r>
            <w:r w:rsidR="00C510B8" w:rsidRPr="00FA6C8A">
              <w:rPr>
                <w:rFonts w:ascii="Verdana" w:hAnsi="Verdana"/>
                <w:sz w:val="22"/>
              </w:rPr>
              <w:t xml:space="preserve">. </w:t>
            </w:r>
          </w:p>
          <w:p w14:paraId="7EED8F5F" w14:textId="6AE6831F" w:rsidR="00441AE5" w:rsidRPr="00FA6C8A" w:rsidRDefault="00441AE5" w:rsidP="00162C33">
            <w:pPr>
              <w:rPr>
                <w:rFonts w:ascii="Verdana" w:hAnsi="Verdana"/>
                <w:sz w:val="22"/>
              </w:rPr>
            </w:pPr>
            <w:r w:rsidRPr="00FA6C8A">
              <w:rPr>
                <w:rFonts w:ascii="Verdana" w:hAnsi="Verdana"/>
                <w:sz w:val="22"/>
              </w:rPr>
              <w:t xml:space="preserve">Den borgerrettede dokumentation </w:t>
            </w:r>
            <w:r w:rsidR="00C510B8" w:rsidRPr="00FA6C8A">
              <w:rPr>
                <w:rFonts w:ascii="Verdana" w:hAnsi="Verdana"/>
                <w:sz w:val="22"/>
              </w:rPr>
              <w:t xml:space="preserve">er gennemgået med </w:t>
            </w:r>
            <w:r w:rsidRPr="00FA6C8A">
              <w:rPr>
                <w:rFonts w:ascii="Verdana" w:hAnsi="Verdana"/>
                <w:sz w:val="22"/>
              </w:rPr>
              <w:t xml:space="preserve">fokus på krav fra love og rammer. </w:t>
            </w:r>
            <w:r w:rsidRPr="00FA6C8A">
              <w:rPr>
                <w:rFonts w:ascii="Verdana" w:hAnsi="Verdana"/>
                <w:sz w:val="22"/>
              </w:rPr>
              <w:br/>
              <w:t>Dette finder sted forud, under og efter tilsynsbesøget, for at tilse love og regler i forhold til dokumentation er overholdt; om iværksatte indsatser genfindes i dokumentationen, om der bliver fulgt op og om det skrevne sprog vurderes som værdigt og professionelt.</w:t>
            </w:r>
          </w:p>
          <w:p w14:paraId="7AA23DA6" w14:textId="0415C7A1" w:rsidR="00441AE5" w:rsidRPr="00FA6C8A" w:rsidRDefault="00441AE5" w:rsidP="00162C33">
            <w:pPr>
              <w:rPr>
                <w:rFonts w:ascii="Verdana" w:hAnsi="Verdana"/>
                <w:sz w:val="22"/>
              </w:rPr>
            </w:pPr>
            <w:r w:rsidRPr="00FA6C8A">
              <w:rPr>
                <w:rFonts w:ascii="Verdana" w:hAnsi="Verdana"/>
                <w:sz w:val="22"/>
              </w:rPr>
              <w:t xml:space="preserve">Tilsynet resulterer i en tilsynsrapport. Tilsynsrapporten indeholder opfordringer og/eller anbefalinger </w:t>
            </w:r>
            <w:r w:rsidR="00FA6C8A">
              <w:rPr>
                <w:rFonts w:ascii="Verdana" w:hAnsi="Verdana"/>
                <w:sz w:val="22"/>
              </w:rPr>
              <w:t>til</w:t>
            </w:r>
            <w:r w:rsidRPr="00FA6C8A">
              <w:rPr>
                <w:rFonts w:ascii="Verdana" w:hAnsi="Verdana"/>
                <w:sz w:val="22"/>
              </w:rPr>
              <w:t xml:space="preserve"> kvalitetssikring.</w:t>
            </w:r>
            <w:r w:rsidRPr="00FA6C8A">
              <w:rPr>
                <w:rFonts w:ascii="Verdana" w:hAnsi="Verdana"/>
                <w:sz w:val="22"/>
              </w:rPr>
              <w:br/>
              <w:t>Den lokale myndighed (bestiller af tilsynsopgaven), er ansvarlig for den videre opfølgning.</w:t>
            </w:r>
          </w:p>
          <w:p w14:paraId="3D23F92C" w14:textId="707B116C" w:rsidR="00441AE5" w:rsidRPr="00FA6C8A" w:rsidRDefault="00441AE5" w:rsidP="00162C33">
            <w:pPr>
              <w:rPr>
                <w:rFonts w:ascii="Verdana" w:hAnsi="Verdana"/>
                <w:sz w:val="22"/>
              </w:rPr>
            </w:pPr>
            <w:r w:rsidRPr="00FA6C8A">
              <w:rPr>
                <w:rFonts w:ascii="Verdana" w:hAnsi="Verdana"/>
                <w:sz w:val="22"/>
              </w:rPr>
              <w:t>Socialtilsyn Øst vil</w:t>
            </w:r>
            <w:r w:rsidR="00994339">
              <w:rPr>
                <w:rFonts w:ascii="Verdana" w:hAnsi="Verdana"/>
                <w:sz w:val="22"/>
              </w:rPr>
              <w:t>,</w:t>
            </w:r>
            <w:r w:rsidRPr="00FA6C8A">
              <w:rPr>
                <w:rFonts w:ascii="Verdana" w:hAnsi="Verdana"/>
                <w:sz w:val="22"/>
              </w:rPr>
              <w:t xml:space="preserve"> hvor vi finder det relevant fremkomme med anbefalinger om påbud. Det er også her den lokale myndighed, som er ansvarlig for den videre opfølgning.</w:t>
            </w:r>
          </w:p>
        </w:tc>
      </w:tr>
    </w:tbl>
    <w:p w14:paraId="2C2FB1A7" w14:textId="77777777" w:rsidR="00441AE5" w:rsidRPr="006448DF" w:rsidRDefault="00441AE5" w:rsidP="00B350E0">
      <w:pPr>
        <w:pStyle w:val="Overskrift1"/>
      </w:pPr>
      <w:r w:rsidRPr="006448DF">
        <w:rPr>
          <w:sz w:val="22"/>
        </w:rPr>
        <w:br w:type="page"/>
      </w:r>
      <w:bookmarkStart w:id="162" w:name="_Toc486592077"/>
      <w:bookmarkStart w:id="163" w:name="_Toc410643971"/>
      <w:bookmarkStart w:id="164" w:name="_Toc410644800"/>
      <w:bookmarkStart w:id="165" w:name="_Toc442955009"/>
      <w:bookmarkStart w:id="166" w:name="_Toc474407649"/>
      <w:r w:rsidRPr="006448DF">
        <w:t>Bilag</w:t>
      </w:r>
      <w:bookmarkEnd w:id="162"/>
    </w:p>
    <w:tbl>
      <w:tblPr>
        <w:tblStyle w:val="Tabel-Gitter"/>
        <w:tblW w:w="5000" w:type="pct"/>
        <w:tblBorders>
          <w:top w:val="single" w:sz="4" w:space="0" w:color="418AB3" w:themeColor="accent1"/>
          <w:left w:val="single" w:sz="4" w:space="0" w:color="418AB3" w:themeColor="accent1"/>
          <w:bottom w:val="single" w:sz="4" w:space="0" w:color="418AB3" w:themeColor="accent1"/>
          <w:right w:val="single" w:sz="4" w:space="0" w:color="418AB3" w:themeColor="accent1"/>
          <w:insideH w:val="single" w:sz="4" w:space="0" w:color="418AB3" w:themeColor="accent1"/>
          <w:insideV w:val="single" w:sz="4" w:space="0" w:color="418AB3" w:themeColor="accent1"/>
        </w:tblBorders>
        <w:tblLook w:val="04A0" w:firstRow="1" w:lastRow="0" w:firstColumn="1" w:lastColumn="0" w:noHBand="0" w:noVBand="1"/>
      </w:tblPr>
      <w:tblGrid>
        <w:gridCol w:w="2157"/>
        <w:gridCol w:w="7476"/>
      </w:tblGrid>
      <w:tr w:rsidR="00441AE5" w:rsidRPr="006448DF" w14:paraId="25C01243" w14:textId="77777777" w:rsidTr="00441AE5">
        <w:tc>
          <w:tcPr>
            <w:tcW w:w="2219" w:type="dxa"/>
            <w:tcBorders>
              <w:top w:val="nil"/>
              <w:left w:val="nil"/>
              <w:bottom w:val="nil"/>
              <w:right w:val="nil"/>
            </w:tcBorders>
            <w:shd w:val="pct75" w:color="DDDDDD" w:themeColor="background2" w:fill="auto"/>
          </w:tcPr>
          <w:p w14:paraId="3CBF18D4" w14:textId="77777777" w:rsidR="00441AE5" w:rsidRPr="006448DF" w:rsidRDefault="00441AE5" w:rsidP="00162C33">
            <w:pPr>
              <w:rPr>
                <w:rFonts w:ascii="Verdana" w:hAnsi="Verdana"/>
                <w:sz w:val="22"/>
              </w:rPr>
            </w:pPr>
          </w:p>
        </w:tc>
        <w:tc>
          <w:tcPr>
            <w:tcW w:w="7635" w:type="dxa"/>
            <w:tcBorders>
              <w:left w:val="nil"/>
            </w:tcBorders>
            <w:shd w:val="clear" w:color="auto" w:fill="auto"/>
            <w:vAlign w:val="center"/>
          </w:tcPr>
          <w:p w14:paraId="0A284999" w14:textId="77777777" w:rsidR="00441AE5" w:rsidRPr="006448DF" w:rsidRDefault="00441AE5" w:rsidP="00B350E0">
            <w:pPr>
              <w:pStyle w:val="Overskrift2"/>
            </w:pPr>
            <w:bookmarkStart w:id="167" w:name="_Toc410643972"/>
            <w:bookmarkStart w:id="168" w:name="_Toc410644801"/>
            <w:bookmarkStart w:id="169" w:name="_Toc442955010"/>
            <w:bookmarkStart w:id="170" w:name="_Toc474407650"/>
            <w:bookmarkStart w:id="171" w:name="_Toc486592078"/>
            <w:r w:rsidRPr="006448DF">
              <w:t>Lovgrundlag ved tilsyn for plejeboliger</w:t>
            </w:r>
            <w:bookmarkEnd w:id="167"/>
            <w:bookmarkEnd w:id="168"/>
            <w:bookmarkEnd w:id="169"/>
            <w:bookmarkEnd w:id="170"/>
            <w:bookmarkEnd w:id="171"/>
          </w:p>
          <w:p w14:paraId="469C181F" w14:textId="77777777" w:rsidR="00441AE5" w:rsidRPr="006448DF" w:rsidRDefault="00441AE5" w:rsidP="00162C33">
            <w:pPr>
              <w:rPr>
                <w:rFonts w:ascii="Verdana" w:hAnsi="Verdana"/>
                <w:sz w:val="22"/>
              </w:rPr>
            </w:pPr>
          </w:p>
          <w:p w14:paraId="6D56372C" w14:textId="77777777" w:rsidR="00441AE5" w:rsidRPr="006448DF" w:rsidRDefault="00441AE5" w:rsidP="00B51335">
            <w:pPr>
              <w:pStyle w:val="Overskrift3"/>
            </w:pPr>
            <w:bookmarkStart w:id="172" w:name="_Toc442955011"/>
            <w:r w:rsidRPr="006448DF">
              <w:t>Bekendtgørelse af lov om social service LBK 1270 af 24/10/201</w:t>
            </w:r>
            <w:bookmarkEnd w:id="172"/>
            <w:r w:rsidRPr="006448DF">
              <w:t>6</w:t>
            </w:r>
          </w:p>
          <w:p w14:paraId="1F8F91FD" w14:textId="77777777" w:rsidR="00441AE5" w:rsidRPr="00B51335" w:rsidRDefault="00441AE5" w:rsidP="00162C33">
            <w:pPr>
              <w:rPr>
                <w:rFonts w:ascii="Verdana" w:hAnsi="Verdana"/>
                <w:i/>
                <w:sz w:val="20"/>
                <w:szCs w:val="20"/>
              </w:rPr>
            </w:pPr>
            <w:r w:rsidRPr="00B51335">
              <w:rPr>
                <w:rFonts w:ascii="Verdana" w:hAnsi="Verdana"/>
                <w:b/>
                <w:i/>
                <w:sz w:val="20"/>
                <w:szCs w:val="20"/>
              </w:rPr>
              <w:t>§ 151.</w:t>
            </w:r>
            <w:r w:rsidRPr="00B51335">
              <w:rPr>
                <w:rFonts w:ascii="Verdana" w:hAnsi="Verdana"/>
                <w:i/>
                <w:sz w:val="20"/>
                <w:szCs w:val="20"/>
              </w:rPr>
              <w:t xml:space="preserve"> Den stedlige kommune har pligt til at føre tilsyn med, at de kommunale opgaver efter §§ 83, 83 a og 86 løses i overensstemmelse med de afgørelser, kommunalbestyrelsen har truffet efter disse bestemmelser og i henhold til kommunalbestyrelsens vedtagne kvalitetsstandarder, jf. § 139.</w:t>
            </w:r>
          </w:p>
          <w:p w14:paraId="61E06C40" w14:textId="77777777" w:rsidR="00441AE5" w:rsidRPr="00B51335" w:rsidRDefault="00441AE5" w:rsidP="00162C33">
            <w:pPr>
              <w:rPr>
                <w:rFonts w:ascii="Verdana" w:hAnsi="Verdana"/>
                <w:i/>
                <w:sz w:val="20"/>
                <w:szCs w:val="20"/>
              </w:rPr>
            </w:pPr>
            <w:r w:rsidRPr="00B51335">
              <w:rPr>
                <w:rFonts w:ascii="Verdana" w:hAnsi="Verdana"/>
                <w:i/>
                <w:sz w:val="20"/>
                <w:szCs w:val="20"/>
              </w:rPr>
              <w:t>Stk. 2. Som led i tilsynsforpligtelsen efter stk. 1 skal kommunalbestyrelsen hvert år foretage mindst ét uanmeldt tilsynsbesøg på plejehjem m.v., jf. § 192, i plejeboligbebyggelser, der er omfattet af lov om almene boliger m.v. eller lov om boliger for ældre og personer med handicap, og i andre, tilsvarende boligenheder i kommunen. Tilsynet omfatter indsatsen over for de beboere og lejere, der modtager kommunale serviceydelser. Tilsynet må ikke varetages af leverandører eller personer, der udfører opgaver på området.</w:t>
            </w:r>
          </w:p>
          <w:p w14:paraId="79A5CF2E" w14:textId="77777777" w:rsidR="00441AE5" w:rsidRPr="00B51335" w:rsidRDefault="00441AE5" w:rsidP="00162C33">
            <w:pPr>
              <w:rPr>
                <w:rFonts w:ascii="Verdana" w:hAnsi="Verdana"/>
                <w:i/>
                <w:sz w:val="20"/>
                <w:szCs w:val="20"/>
              </w:rPr>
            </w:pPr>
            <w:r w:rsidRPr="00B51335">
              <w:rPr>
                <w:rFonts w:ascii="Verdana" w:hAnsi="Verdana"/>
                <w:i/>
                <w:sz w:val="20"/>
                <w:szCs w:val="20"/>
              </w:rPr>
              <w:t>Stk. 3. Kommunalbestyrelsens forpligtelse efter stk. 1 og 2 gælder ikke tilbud, som er omfattet af socialtilsynet, jf. § 4 i lov om socialtilsyn.</w:t>
            </w:r>
          </w:p>
          <w:p w14:paraId="690A022F" w14:textId="77777777" w:rsidR="00441AE5" w:rsidRPr="00B51335" w:rsidRDefault="00441AE5" w:rsidP="00B51335">
            <w:pPr>
              <w:pStyle w:val="Overskrift3"/>
            </w:pPr>
            <w:bookmarkStart w:id="173" w:name="_Toc442955012"/>
            <w:r w:rsidRPr="00B51335">
              <w:rPr>
                <w:sz w:val="20"/>
                <w:szCs w:val="20"/>
              </w:rPr>
              <w:br/>
            </w:r>
            <w:r w:rsidRPr="00B51335">
              <w:t>Bekendtgørelse af lov om Socialtilsyn LBK nr. 70 af 18/01/201</w:t>
            </w:r>
            <w:bookmarkEnd w:id="173"/>
            <w:r w:rsidRPr="00B51335">
              <w:t xml:space="preserve">7 </w:t>
            </w:r>
          </w:p>
          <w:p w14:paraId="4002A342" w14:textId="77777777" w:rsidR="00441AE5" w:rsidRPr="00B51335" w:rsidRDefault="00441AE5" w:rsidP="00162C33">
            <w:pPr>
              <w:rPr>
                <w:rFonts w:ascii="Verdana" w:hAnsi="Verdana"/>
                <w:i/>
                <w:sz w:val="20"/>
                <w:szCs w:val="20"/>
              </w:rPr>
            </w:pPr>
            <w:r w:rsidRPr="00B51335">
              <w:rPr>
                <w:rFonts w:ascii="Verdana" w:hAnsi="Verdana"/>
                <w:b/>
                <w:i/>
                <w:sz w:val="20"/>
                <w:szCs w:val="20"/>
              </w:rPr>
              <w:t>§ 3</w:t>
            </w:r>
            <w:r w:rsidRPr="00B51335">
              <w:rPr>
                <w:rFonts w:ascii="Verdana" w:hAnsi="Verdana"/>
                <w:i/>
                <w:sz w:val="20"/>
                <w:szCs w:val="20"/>
              </w:rPr>
              <w:t xml:space="preserve">. Socialtilsynet kan udbyde </w:t>
            </w:r>
            <w:r w:rsidRPr="00B51335">
              <w:rPr>
                <w:rFonts w:ascii="Verdana" w:hAnsi="Verdana"/>
                <w:i/>
                <w:sz w:val="20"/>
                <w:szCs w:val="20"/>
              </w:rPr>
              <w:br/>
              <w:t>1) konsulentbistand og undervisning relateret til socialtilsynets tilsynsfaglige, socialfaglige eller sundhedsfaglige viden til en kommune, en region eller et tilbud og</w:t>
            </w:r>
            <w:r w:rsidRPr="00B51335">
              <w:rPr>
                <w:rFonts w:ascii="Verdana" w:hAnsi="Verdana"/>
                <w:i/>
                <w:sz w:val="20"/>
                <w:szCs w:val="20"/>
              </w:rPr>
              <w:br/>
              <w:t>2) udførelse af opgaver efter delegation fra det ansvarlige regionsråd, jf. § 5, stk. 7, i lov om social service, eller fra den ansvarlige kommunalbestyrelse, jf. § 148 a, stk. 4, i lov om social service.</w:t>
            </w:r>
          </w:p>
          <w:p w14:paraId="403E012E" w14:textId="77777777" w:rsidR="00441AE5" w:rsidRPr="006448DF" w:rsidRDefault="00441AE5" w:rsidP="00162C33">
            <w:pPr>
              <w:rPr>
                <w:rFonts w:ascii="Verdana" w:hAnsi="Verdana"/>
                <w:sz w:val="22"/>
              </w:rPr>
            </w:pPr>
          </w:p>
        </w:tc>
      </w:tr>
      <w:bookmarkEnd w:id="163"/>
      <w:bookmarkEnd w:id="164"/>
      <w:bookmarkEnd w:id="165"/>
      <w:bookmarkEnd w:id="166"/>
    </w:tbl>
    <w:p w14:paraId="548951EE" w14:textId="77777777" w:rsidR="00105AB0" w:rsidRPr="005E6B49" w:rsidRDefault="00105AB0" w:rsidP="00162C33">
      <w:pPr>
        <w:rPr>
          <w:rFonts w:ascii="Verdana" w:hAnsi="Verdana"/>
          <w:sz w:val="22"/>
        </w:rPr>
      </w:pPr>
    </w:p>
    <w:sectPr w:rsidR="00105AB0" w:rsidRPr="005E6B49" w:rsidSect="009A32F8">
      <w:footerReference w:type="first" r:id="rId16"/>
      <w:pgSz w:w="11906" w:h="16838" w:code="9"/>
      <w:pgMar w:top="1134" w:right="1134" w:bottom="1134"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50335" w14:textId="77777777" w:rsidR="007A3C34" w:rsidRDefault="007A3C34" w:rsidP="00830EFE">
      <w:r>
        <w:separator/>
      </w:r>
    </w:p>
    <w:p w14:paraId="70B8F0C7" w14:textId="77777777" w:rsidR="007A3C34" w:rsidRDefault="007A3C34"/>
  </w:endnote>
  <w:endnote w:type="continuationSeparator" w:id="0">
    <w:p w14:paraId="01F9EB0C" w14:textId="77777777" w:rsidR="007A3C34" w:rsidRDefault="007A3C34" w:rsidP="00830EFE">
      <w:r>
        <w:continuationSeparator/>
      </w:r>
    </w:p>
    <w:p w14:paraId="6BBADC6F" w14:textId="77777777" w:rsidR="007A3C34" w:rsidRDefault="007A3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Linotyp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89824"/>
      <w:docPartObj>
        <w:docPartGallery w:val="Page Numbers (Bottom of Page)"/>
        <w:docPartUnique/>
      </w:docPartObj>
    </w:sdtPr>
    <w:sdtEndPr/>
    <w:sdtContent>
      <w:sdt>
        <w:sdtPr>
          <w:id w:val="-457027713"/>
          <w:docPartObj>
            <w:docPartGallery w:val="Page Numbers (Top of Page)"/>
            <w:docPartUnique/>
          </w:docPartObj>
        </w:sdtPr>
        <w:sdtEndPr/>
        <w:sdtContent>
          <w:p w14:paraId="6586CF66" w14:textId="01620D40" w:rsidR="007A3C34" w:rsidRDefault="007A3C34">
            <w:pPr>
              <w:pStyle w:val="Sidefod"/>
              <w:jc w:val="right"/>
              <w:rPr>
                <w:b/>
                <w:bCs/>
                <w:sz w:val="24"/>
                <w:szCs w:val="24"/>
              </w:rPr>
            </w:pPr>
            <w:r>
              <w:t xml:space="preserve">Side </w:t>
            </w:r>
            <w:r>
              <w:rPr>
                <w:b/>
                <w:bCs/>
                <w:sz w:val="24"/>
                <w:szCs w:val="24"/>
              </w:rPr>
              <w:fldChar w:fldCharType="begin"/>
            </w:r>
            <w:r>
              <w:rPr>
                <w:b/>
                <w:bCs/>
              </w:rPr>
              <w:instrText>PAGE</w:instrText>
            </w:r>
            <w:r>
              <w:rPr>
                <w:b/>
                <w:bCs/>
                <w:sz w:val="24"/>
                <w:szCs w:val="24"/>
              </w:rPr>
              <w:fldChar w:fldCharType="separate"/>
            </w:r>
            <w:r>
              <w:rPr>
                <w:b/>
                <w:bCs/>
                <w:noProof/>
              </w:rPr>
              <w:t>18</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noProof/>
              </w:rPr>
              <w:t>29</w:t>
            </w:r>
            <w:r>
              <w:rPr>
                <w:b/>
                <w:bCs/>
                <w:sz w:val="24"/>
                <w:szCs w:val="24"/>
              </w:rPr>
              <w:fldChar w:fldCharType="end"/>
            </w:r>
          </w:p>
          <w:sdt>
            <w:sdtPr>
              <w:rPr>
                <w:sz w:val="18"/>
                <w:szCs w:val="18"/>
              </w:rPr>
              <w:id w:val="-8295538"/>
              <w:docPartObj>
                <w:docPartGallery w:val="Page Numbers (Top of Page)"/>
                <w:docPartUnique/>
              </w:docPartObj>
            </w:sdtPr>
            <w:sdtEndPr/>
            <w:sdtContent>
              <w:p w14:paraId="7FCF6B3F" w14:textId="77777777" w:rsidR="007A3C34" w:rsidRPr="005E6B49" w:rsidRDefault="007A3C34" w:rsidP="00AF0CC7">
                <w:pPr>
                  <w:pStyle w:val="Sidefod"/>
                  <w:spacing w:after="0"/>
                  <w:jc w:val="center"/>
                  <w:rPr>
                    <w:rFonts w:ascii="Verdana" w:hAnsi="Verdana"/>
                    <w:bCs/>
                    <w:sz w:val="18"/>
                    <w:szCs w:val="18"/>
                  </w:rPr>
                </w:pPr>
                <w:r w:rsidRPr="005E6B49">
                  <w:rPr>
                    <w:rFonts w:ascii="Verdana" w:hAnsi="Verdana"/>
                    <w:bCs/>
                    <w:sz w:val="18"/>
                    <w:szCs w:val="18"/>
                  </w:rPr>
                  <w:t xml:space="preserve">Socialtilsyn Øst, Anders </w:t>
                </w:r>
                <w:proofErr w:type="spellStart"/>
                <w:r w:rsidRPr="005E6B49">
                  <w:rPr>
                    <w:rFonts w:ascii="Verdana" w:hAnsi="Verdana"/>
                    <w:bCs/>
                    <w:sz w:val="18"/>
                    <w:szCs w:val="18"/>
                  </w:rPr>
                  <w:t>Larsensvej</w:t>
                </w:r>
                <w:proofErr w:type="spellEnd"/>
                <w:r w:rsidRPr="005E6B49">
                  <w:rPr>
                    <w:rFonts w:ascii="Verdana" w:hAnsi="Verdana"/>
                    <w:bCs/>
                    <w:sz w:val="18"/>
                    <w:szCs w:val="18"/>
                  </w:rPr>
                  <w:t xml:space="preserve"> 7, 4300 Holbæk</w:t>
                </w:r>
              </w:p>
              <w:p w14:paraId="53523F01" w14:textId="77777777" w:rsidR="007A3C34" w:rsidRPr="00AF0CC7" w:rsidRDefault="0024335B" w:rsidP="00AF0CC7">
                <w:pPr>
                  <w:pStyle w:val="Sidefod"/>
                  <w:jc w:val="center"/>
                  <w:rPr>
                    <w:sz w:val="18"/>
                    <w:szCs w:val="18"/>
                  </w:rPr>
                </w:pPr>
                <w:hyperlink r:id="rId1" w:history="1">
                  <w:r w:rsidR="007A3C34" w:rsidRPr="005E6B49">
                    <w:rPr>
                      <w:rStyle w:val="Hyperlink"/>
                      <w:rFonts w:ascii="Verdana" w:hAnsi="Verdana"/>
                      <w:color w:val="306785" w:themeColor="accent1" w:themeShade="BF"/>
                      <w:sz w:val="18"/>
                      <w:szCs w:val="18"/>
                    </w:rPr>
                    <w:t>www.socialtilsynost.dk</w:t>
                  </w:r>
                </w:hyperlink>
              </w:p>
            </w:sdtContent>
          </w:sdt>
        </w:sdtContent>
      </w:sdt>
    </w:sdtContent>
  </w:sdt>
  <w:p w14:paraId="1547F197" w14:textId="77777777" w:rsidR="007A3C34" w:rsidRPr="00B149B5" w:rsidRDefault="007A3C34" w:rsidP="00F92DEC">
    <w:pPr>
      <w:pStyle w:val="Sidefod"/>
      <w:jc w:val="right"/>
      <w:rPr>
        <w:b/>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217918"/>
      <w:docPartObj>
        <w:docPartGallery w:val="Page Numbers (Bottom of Page)"/>
        <w:docPartUnique/>
      </w:docPartObj>
    </w:sdtPr>
    <w:sdtEndPr/>
    <w:sdtContent>
      <w:sdt>
        <w:sdtPr>
          <w:id w:val="-1769616900"/>
          <w:docPartObj>
            <w:docPartGallery w:val="Page Numbers (Top of Page)"/>
            <w:docPartUnique/>
          </w:docPartObj>
        </w:sdtPr>
        <w:sdtEndPr/>
        <w:sdtContent>
          <w:p w14:paraId="60B41436" w14:textId="77777777" w:rsidR="007A3C34" w:rsidRDefault="007A3C34">
            <w:pPr>
              <w:pStyle w:val="Sidefod"/>
              <w:jc w:val="right"/>
              <w:rPr>
                <w:b/>
                <w:bCs/>
                <w:sz w:val="24"/>
                <w:szCs w:val="24"/>
              </w:rPr>
            </w:pPr>
          </w:p>
          <w:sdt>
            <w:sdtPr>
              <w:id w:val="-677808222"/>
              <w:docPartObj>
                <w:docPartGallery w:val="Page Numbers (Bottom of Page)"/>
                <w:docPartUnique/>
              </w:docPartObj>
            </w:sdtPr>
            <w:sdtEndPr>
              <w:rPr>
                <w:sz w:val="18"/>
                <w:szCs w:val="18"/>
              </w:rPr>
            </w:sdtEndPr>
            <w:sdtContent>
              <w:sdt>
                <w:sdtPr>
                  <w:rPr>
                    <w:sz w:val="18"/>
                    <w:szCs w:val="18"/>
                  </w:rPr>
                  <w:id w:val="-638641232"/>
                  <w:docPartObj>
                    <w:docPartGallery w:val="Page Numbers (Top of Page)"/>
                    <w:docPartUnique/>
                  </w:docPartObj>
                </w:sdtPr>
                <w:sdtEndPr/>
                <w:sdtContent>
                  <w:p w14:paraId="7778360D" w14:textId="77777777" w:rsidR="007A3C34" w:rsidRPr="005E6B49" w:rsidRDefault="007A3C34" w:rsidP="005E6B49">
                    <w:pPr>
                      <w:pStyle w:val="Sidefod"/>
                      <w:spacing w:after="0"/>
                      <w:jc w:val="center"/>
                      <w:rPr>
                        <w:rFonts w:ascii="Verdana" w:hAnsi="Verdana"/>
                        <w:bCs/>
                        <w:sz w:val="18"/>
                        <w:szCs w:val="18"/>
                      </w:rPr>
                    </w:pPr>
                    <w:r w:rsidRPr="005E6B49">
                      <w:rPr>
                        <w:rFonts w:ascii="Verdana" w:hAnsi="Verdana"/>
                        <w:bCs/>
                        <w:sz w:val="18"/>
                        <w:szCs w:val="18"/>
                      </w:rPr>
                      <w:t xml:space="preserve">Socialtilsyn Øst, Anders </w:t>
                    </w:r>
                    <w:proofErr w:type="spellStart"/>
                    <w:r w:rsidRPr="005E6B49">
                      <w:rPr>
                        <w:rFonts w:ascii="Verdana" w:hAnsi="Verdana"/>
                        <w:bCs/>
                        <w:sz w:val="18"/>
                        <w:szCs w:val="18"/>
                      </w:rPr>
                      <w:t>Larsensvej</w:t>
                    </w:r>
                    <w:proofErr w:type="spellEnd"/>
                    <w:r w:rsidRPr="005E6B49">
                      <w:rPr>
                        <w:rFonts w:ascii="Verdana" w:hAnsi="Verdana"/>
                        <w:bCs/>
                        <w:sz w:val="18"/>
                        <w:szCs w:val="18"/>
                      </w:rPr>
                      <w:t xml:space="preserve"> 7, 4300 Holbæk</w:t>
                    </w:r>
                  </w:p>
                  <w:p w14:paraId="59BE9A24" w14:textId="77777777" w:rsidR="007A3C34" w:rsidRPr="005E6B49" w:rsidRDefault="0024335B" w:rsidP="005E6B49">
                    <w:pPr>
                      <w:pStyle w:val="Sidefod"/>
                      <w:jc w:val="center"/>
                      <w:rPr>
                        <w:sz w:val="18"/>
                        <w:szCs w:val="18"/>
                      </w:rPr>
                    </w:pPr>
                    <w:hyperlink r:id="rId1" w:history="1">
                      <w:r w:rsidR="007A3C34" w:rsidRPr="005E6B49">
                        <w:rPr>
                          <w:rStyle w:val="Hyperlink"/>
                          <w:rFonts w:ascii="Verdana" w:hAnsi="Verdana"/>
                          <w:color w:val="306785" w:themeColor="accent1" w:themeShade="BF"/>
                          <w:sz w:val="18"/>
                          <w:szCs w:val="18"/>
                        </w:rPr>
                        <w:t>www.socialtilsynost.dk</w:t>
                      </w:r>
                    </w:hyperlink>
                  </w:p>
                </w:sdtContent>
              </w:sdt>
            </w:sdtContent>
          </w:sdt>
        </w:sdtContent>
      </w:sdt>
    </w:sdtContent>
  </w:sdt>
  <w:p w14:paraId="002C3604" w14:textId="77777777" w:rsidR="007A3C34" w:rsidRDefault="007A3C34" w:rsidP="005E6B49">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0F040" w14:textId="77777777" w:rsidR="007A3C34" w:rsidRDefault="007A3C34" w:rsidP="00830EFE">
      <w:r>
        <w:separator/>
      </w:r>
    </w:p>
    <w:p w14:paraId="79AD94F3" w14:textId="77777777" w:rsidR="007A3C34" w:rsidRDefault="007A3C34"/>
  </w:footnote>
  <w:footnote w:type="continuationSeparator" w:id="0">
    <w:p w14:paraId="1338245E" w14:textId="77777777" w:rsidR="007A3C34" w:rsidRDefault="007A3C34" w:rsidP="00830EFE">
      <w:r>
        <w:continuationSeparator/>
      </w:r>
    </w:p>
    <w:p w14:paraId="6BD7E7D0" w14:textId="77777777" w:rsidR="007A3C34" w:rsidRDefault="007A3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2B9E" w14:textId="77777777" w:rsidR="007A3C34" w:rsidRDefault="007A3C34" w:rsidP="006448DF">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700B"/>
    <w:multiLevelType w:val="hybridMultilevel"/>
    <w:tmpl w:val="B5BC5C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162B4E"/>
    <w:multiLevelType w:val="hybridMultilevel"/>
    <w:tmpl w:val="F47284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B9609A"/>
    <w:multiLevelType w:val="hybridMultilevel"/>
    <w:tmpl w:val="1302B9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75E3B"/>
    <w:multiLevelType w:val="hybridMultilevel"/>
    <w:tmpl w:val="70CA84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EC141B"/>
    <w:multiLevelType w:val="hybridMultilevel"/>
    <w:tmpl w:val="15106A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1365D7"/>
    <w:multiLevelType w:val="hybridMultilevel"/>
    <w:tmpl w:val="7018C3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8051EE5"/>
    <w:multiLevelType w:val="hybridMultilevel"/>
    <w:tmpl w:val="F7144B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E4A3555"/>
    <w:multiLevelType w:val="hybridMultilevel"/>
    <w:tmpl w:val="C1DEF3A6"/>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FC74D4D"/>
    <w:multiLevelType w:val="hybridMultilevel"/>
    <w:tmpl w:val="95DA4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1264C29"/>
    <w:multiLevelType w:val="hybridMultilevel"/>
    <w:tmpl w:val="E2E4E534"/>
    <w:lvl w:ilvl="0" w:tplc="3A7ADF4C">
      <w:numFmt w:val="bullet"/>
      <w:lvlText w:val="-"/>
      <w:lvlJc w:val="left"/>
      <w:pPr>
        <w:ind w:left="1080" w:hanging="360"/>
      </w:pPr>
      <w:rPr>
        <w:rFonts w:ascii="Verdana" w:eastAsiaTheme="minorEastAsia" w:hAnsi="Verdana"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37190615"/>
    <w:multiLevelType w:val="hybridMultilevel"/>
    <w:tmpl w:val="1002A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B2A00F7"/>
    <w:multiLevelType w:val="hybridMultilevel"/>
    <w:tmpl w:val="6B26FF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B65530E"/>
    <w:multiLevelType w:val="hybridMultilevel"/>
    <w:tmpl w:val="A3F4667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D8271C0"/>
    <w:multiLevelType w:val="hybridMultilevel"/>
    <w:tmpl w:val="10AAB6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F276D04"/>
    <w:multiLevelType w:val="hybridMultilevel"/>
    <w:tmpl w:val="FDE022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6DC1F66"/>
    <w:multiLevelType w:val="hybridMultilevel"/>
    <w:tmpl w:val="7938EE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95056F7"/>
    <w:multiLevelType w:val="hybridMultilevel"/>
    <w:tmpl w:val="31781F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98D739F"/>
    <w:multiLevelType w:val="hybridMultilevel"/>
    <w:tmpl w:val="A10CC9E6"/>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4BC46E3C"/>
    <w:multiLevelType w:val="hybridMultilevel"/>
    <w:tmpl w:val="6C50BF50"/>
    <w:lvl w:ilvl="0" w:tplc="13609F5C">
      <w:start w:val="2"/>
      <w:numFmt w:val="bullet"/>
      <w:lvlText w:val="-"/>
      <w:lvlJc w:val="left"/>
      <w:pPr>
        <w:ind w:left="1080" w:hanging="360"/>
      </w:pPr>
      <w:rPr>
        <w:rFonts w:ascii="Verdana" w:eastAsiaTheme="minorEastAsia" w:hAnsi="Verdana"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4E7702C4"/>
    <w:multiLevelType w:val="hybridMultilevel"/>
    <w:tmpl w:val="24A2D0D2"/>
    <w:lvl w:ilvl="0" w:tplc="13609F5C">
      <w:start w:val="2"/>
      <w:numFmt w:val="bullet"/>
      <w:lvlText w:val="-"/>
      <w:lvlJc w:val="left"/>
      <w:pPr>
        <w:ind w:left="720" w:hanging="360"/>
      </w:pPr>
      <w:rPr>
        <w:rFonts w:ascii="Verdana" w:eastAsiaTheme="minorEastAsia"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C15BDF"/>
    <w:multiLevelType w:val="hybridMultilevel"/>
    <w:tmpl w:val="7C846B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98304B"/>
    <w:multiLevelType w:val="hybridMultilevel"/>
    <w:tmpl w:val="BBE49F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154AAC"/>
    <w:multiLevelType w:val="hybridMultilevel"/>
    <w:tmpl w:val="BF0CA0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6007EF2"/>
    <w:multiLevelType w:val="hybridMultilevel"/>
    <w:tmpl w:val="D2FEDEE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EF353E1"/>
    <w:multiLevelType w:val="hybridMultilevel"/>
    <w:tmpl w:val="45DEAE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F935E99"/>
    <w:multiLevelType w:val="hybridMultilevel"/>
    <w:tmpl w:val="A684A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F940E4E"/>
    <w:multiLevelType w:val="hybridMultilevel"/>
    <w:tmpl w:val="CC289C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C41DC6"/>
    <w:multiLevelType w:val="hybridMultilevel"/>
    <w:tmpl w:val="B7DCE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68C5DEE"/>
    <w:multiLevelType w:val="hybridMultilevel"/>
    <w:tmpl w:val="6B8A24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8C33D85"/>
    <w:multiLevelType w:val="hybridMultilevel"/>
    <w:tmpl w:val="BD4ECB04"/>
    <w:lvl w:ilvl="0" w:tplc="0406000F">
      <w:start w:val="1"/>
      <w:numFmt w:val="decimal"/>
      <w:lvlText w:val="%1."/>
      <w:lvlJc w:val="left"/>
      <w:pPr>
        <w:ind w:left="502" w:hanging="360"/>
      </w:pPr>
      <w:rPr>
        <w:rFonts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30" w15:restartNumberingAfterBreak="0">
    <w:nsid w:val="6A657C05"/>
    <w:multiLevelType w:val="hybridMultilevel"/>
    <w:tmpl w:val="BFC09F4E"/>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31" w15:restartNumberingAfterBreak="0">
    <w:nsid w:val="6CA8430B"/>
    <w:multiLevelType w:val="hybridMultilevel"/>
    <w:tmpl w:val="61405A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D1A42B2"/>
    <w:multiLevelType w:val="hybridMultilevel"/>
    <w:tmpl w:val="F7144B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E0B58FD"/>
    <w:multiLevelType w:val="hybridMultilevel"/>
    <w:tmpl w:val="3BF21F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EC25EE"/>
    <w:multiLevelType w:val="hybridMultilevel"/>
    <w:tmpl w:val="B394BB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69864A8"/>
    <w:multiLevelType w:val="hybridMultilevel"/>
    <w:tmpl w:val="7CAEB9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75D004A"/>
    <w:multiLevelType w:val="hybridMultilevel"/>
    <w:tmpl w:val="9F2CC9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8AA5CAD"/>
    <w:multiLevelType w:val="hybridMultilevel"/>
    <w:tmpl w:val="485C41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8BE51BF"/>
    <w:multiLevelType w:val="hybridMultilevel"/>
    <w:tmpl w:val="A678D7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9"/>
  </w:num>
  <w:num w:numId="3">
    <w:abstractNumId w:val="27"/>
  </w:num>
  <w:num w:numId="4">
    <w:abstractNumId w:val="34"/>
  </w:num>
  <w:num w:numId="5">
    <w:abstractNumId w:val="35"/>
  </w:num>
  <w:num w:numId="6">
    <w:abstractNumId w:val="2"/>
  </w:num>
  <w:num w:numId="7">
    <w:abstractNumId w:val="26"/>
  </w:num>
  <w:num w:numId="8">
    <w:abstractNumId w:val="22"/>
  </w:num>
  <w:num w:numId="9">
    <w:abstractNumId w:val="30"/>
  </w:num>
  <w:num w:numId="10">
    <w:abstractNumId w:val="13"/>
  </w:num>
  <w:num w:numId="11">
    <w:abstractNumId w:val="7"/>
  </w:num>
  <w:num w:numId="12">
    <w:abstractNumId w:val="12"/>
  </w:num>
  <w:num w:numId="13">
    <w:abstractNumId w:val="23"/>
  </w:num>
  <w:num w:numId="14">
    <w:abstractNumId w:val="17"/>
  </w:num>
  <w:num w:numId="15">
    <w:abstractNumId w:val="11"/>
  </w:num>
  <w:num w:numId="16">
    <w:abstractNumId w:val="4"/>
  </w:num>
  <w:num w:numId="17">
    <w:abstractNumId w:val="15"/>
  </w:num>
  <w:num w:numId="18">
    <w:abstractNumId w:val="33"/>
  </w:num>
  <w:num w:numId="19">
    <w:abstractNumId w:val="6"/>
  </w:num>
  <w:num w:numId="20">
    <w:abstractNumId w:val="5"/>
  </w:num>
  <w:num w:numId="21">
    <w:abstractNumId w:val="32"/>
  </w:num>
  <w:num w:numId="22">
    <w:abstractNumId w:val="19"/>
  </w:num>
  <w:num w:numId="23">
    <w:abstractNumId w:val="3"/>
  </w:num>
  <w:num w:numId="24">
    <w:abstractNumId w:val="1"/>
  </w:num>
  <w:num w:numId="25">
    <w:abstractNumId w:val="14"/>
  </w:num>
  <w:num w:numId="26">
    <w:abstractNumId w:val="29"/>
  </w:num>
  <w:num w:numId="27">
    <w:abstractNumId w:val="31"/>
  </w:num>
  <w:num w:numId="28">
    <w:abstractNumId w:val="8"/>
  </w:num>
  <w:num w:numId="29">
    <w:abstractNumId w:val="24"/>
  </w:num>
  <w:num w:numId="30">
    <w:abstractNumId w:val="25"/>
  </w:num>
  <w:num w:numId="31">
    <w:abstractNumId w:val="16"/>
  </w:num>
  <w:num w:numId="32">
    <w:abstractNumId w:val="0"/>
  </w:num>
  <w:num w:numId="33">
    <w:abstractNumId w:val="9"/>
  </w:num>
  <w:num w:numId="34">
    <w:abstractNumId w:val="38"/>
  </w:num>
  <w:num w:numId="35">
    <w:abstractNumId w:val="10"/>
  </w:num>
  <w:num w:numId="36">
    <w:abstractNumId w:val="37"/>
  </w:num>
  <w:num w:numId="37">
    <w:abstractNumId w:val="18"/>
  </w:num>
  <w:num w:numId="38">
    <w:abstractNumId w:val="20"/>
  </w:num>
  <w:num w:numId="39">
    <w:abstractNumId w:val="21"/>
  </w:num>
  <w:num w:numId="40">
    <w:abstractNumId w:val="28"/>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3A8254FF-F14B-4028-A711-C9D44D1AC5F6}"/>
  </w:docVars>
  <w:rsids>
    <w:rsidRoot w:val="00441AE5"/>
    <w:rsid w:val="00004BB8"/>
    <w:rsid w:val="000076F7"/>
    <w:rsid w:val="000125C6"/>
    <w:rsid w:val="00015735"/>
    <w:rsid w:val="0001727F"/>
    <w:rsid w:val="00017A82"/>
    <w:rsid w:val="00022A4B"/>
    <w:rsid w:val="00023851"/>
    <w:rsid w:val="00025E05"/>
    <w:rsid w:val="00034459"/>
    <w:rsid w:val="0003515C"/>
    <w:rsid w:val="00040CF9"/>
    <w:rsid w:val="0004107D"/>
    <w:rsid w:val="00043A14"/>
    <w:rsid w:val="0005351D"/>
    <w:rsid w:val="00053AAC"/>
    <w:rsid w:val="00054D0A"/>
    <w:rsid w:val="000620D5"/>
    <w:rsid w:val="00066BDB"/>
    <w:rsid w:val="00071662"/>
    <w:rsid w:val="00077A20"/>
    <w:rsid w:val="000814F4"/>
    <w:rsid w:val="00093CE7"/>
    <w:rsid w:val="00094C14"/>
    <w:rsid w:val="000A633D"/>
    <w:rsid w:val="000A6646"/>
    <w:rsid w:val="000A6781"/>
    <w:rsid w:val="000A704C"/>
    <w:rsid w:val="000A7148"/>
    <w:rsid w:val="000A7CBE"/>
    <w:rsid w:val="000B09C7"/>
    <w:rsid w:val="000B1808"/>
    <w:rsid w:val="000B2647"/>
    <w:rsid w:val="000B5DE8"/>
    <w:rsid w:val="000C09ED"/>
    <w:rsid w:val="000C1259"/>
    <w:rsid w:val="000C32FB"/>
    <w:rsid w:val="000C66DF"/>
    <w:rsid w:val="000D214E"/>
    <w:rsid w:val="000D2C34"/>
    <w:rsid w:val="000D41E8"/>
    <w:rsid w:val="000D558C"/>
    <w:rsid w:val="000D648F"/>
    <w:rsid w:val="000E2A3C"/>
    <w:rsid w:val="000E4B7D"/>
    <w:rsid w:val="000F02CD"/>
    <w:rsid w:val="000F1035"/>
    <w:rsid w:val="000F151E"/>
    <w:rsid w:val="000F2539"/>
    <w:rsid w:val="000F5F8C"/>
    <w:rsid w:val="00101E3B"/>
    <w:rsid w:val="00103FD9"/>
    <w:rsid w:val="00105AB0"/>
    <w:rsid w:val="00106447"/>
    <w:rsid w:val="0011005B"/>
    <w:rsid w:val="001106D3"/>
    <w:rsid w:val="0011680E"/>
    <w:rsid w:val="001172FD"/>
    <w:rsid w:val="00120602"/>
    <w:rsid w:val="00124EEB"/>
    <w:rsid w:val="001256D4"/>
    <w:rsid w:val="00125F22"/>
    <w:rsid w:val="00133FF5"/>
    <w:rsid w:val="00140F5F"/>
    <w:rsid w:val="00142B23"/>
    <w:rsid w:val="0014328F"/>
    <w:rsid w:val="0014797B"/>
    <w:rsid w:val="00154964"/>
    <w:rsid w:val="00162C33"/>
    <w:rsid w:val="00166DE6"/>
    <w:rsid w:val="00170CDE"/>
    <w:rsid w:val="00173538"/>
    <w:rsid w:val="00173B73"/>
    <w:rsid w:val="00176FF0"/>
    <w:rsid w:val="00181B83"/>
    <w:rsid w:val="001A1AAF"/>
    <w:rsid w:val="001B22A0"/>
    <w:rsid w:val="001B72CC"/>
    <w:rsid w:val="001C0052"/>
    <w:rsid w:val="001C2693"/>
    <w:rsid w:val="001C2C29"/>
    <w:rsid w:val="001C3438"/>
    <w:rsid w:val="001C5B0A"/>
    <w:rsid w:val="001C6319"/>
    <w:rsid w:val="001D3FEF"/>
    <w:rsid w:val="001D4E37"/>
    <w:rsid w:val="001D5A88"/>
    <w:rsid w:val="001D6150"/>
    <w:rsid w:val="001E3275"/>
    <w:rsid w:val="001E63E9"/>
    <w:rsid w:val="001F0BE5"/>
    <w:rsid w:val="00202DCA"/>
    <w:rsid w:val="00203959"/>
    <w:rsid w:val="002128E8"/>
    <w:rsid w:val="0022010A"/>
    <w:rsid w:val="00222DA9"/>
    <w:rsid w:val="00223CA2"/>
    <w:rsid w:val="00224381"/>
    <w:rsid w:val="00226EBA"/>
    <w:rsid w:val="00227C13"/>
    <w:rsid w:val="00232D8B"/>
    <w:rsid w:val="0024335B"/>
    <w:rsid w:val="00246F1E"/>
    <w:rsid w:val="00252E72"/>
    <w:rsid w:val="00253680"/>
    <w:rsid w:val="00253E73"/>
    <w:rsid w:val="0025461C"/>
    <w:rsid w:val="002617B3"/>
    <w:rsid w:val="00263DDA"/>
    <w:rsid w:val="002664B9"/>
    <w:rsid w:val="00267EAB"/>
    <w:rsid w:val="00270B8C"/>
    <w:rsid w:val="00274498"/>
    <w:rsid w:val="002831D8"/>
    <w:rsid w:val="00286020"/>
    <w:rsid w:val="002A3C8F"/>
    <w:rsid w:val="002A6BE6"/>
    <w:rsid w:val="002B7514"/>
    <w:rsid w:val="002C0836"/>
    <w:rsid w:val="002C3332"/>
    <w:rsid w:val="002C54B1"/>
    <w:rsid w:val="002C6598"/>
    <w:rsid w:val="002D49DD"/>
    <w:rsid w:val="002D4ECC"/>
    <w:rsid w:val="002D5D86"/>
    <w:rsid w:val="002D67D8"/>
    <w:rsid w:val="002D77EA"/>
    <w:rsid w:val="002E3557"/>
    <w:rsid w:val="002E35D7"/>
    <w:rsid w:val="002F32CA"/>
    <w:rsid w:val="002F504A"/>
    <w:rsid w:val="003008C3"/>
    <w:rsid w:val="0030176E"/>
    <w:rsid w:val="003043B1"/>
    <w:rsid w:val="00306945"/>
    <w:rsid w:val="003172EA"/>
    <w:rsid w:val="00327045"/>
    <w:rsid w:val="00331209"/>
    <w:rsid w:val="00341C91"/>
    <w:rsid w:val="00344BA4"/>
    <w:rsid w:val="0034730F"/>
    <w:rsid w:val="00350773"/>
    <w:rsid w:val="00352C65"/>
    <w:rsid w:val="00355532"/>
    <w:rsid w:val="00377C73"/>
    <w:rsid w:val="003809DE"/>
    <w:rsid w:val="00386D12"/>
    <w:rsid w:val="00387CD6"/>
    <w:rsid w:val="00391F27"/>
    <w:rsid w:val="00392A14"/>
    <w:rsid w:val="003A13F2"/>
    <w:rsid w:val="003A3C06"/>
    <w:rsid w:val="003A3FF1"/>
    <w:rsid w:val="003A580A"/>
    <w:rsid w:val="003A7BCA"/>
    <w:rsid w:val="003B178D"/>
    <w:rsid w:val="003B1BD7"/>
    <w:rsid w:val="003B590C"/>
    <w:rsid w:val="003B6081"/>
    <w:rsid w:val="003C0273"/>
    <w:rsid w:val="003C34B2"/>
    <w:rsid w:val="003C4C75"/>
    <w:rsid w:val="003D17EB"/>
    <w:rsid w:val="003D2384"/>
    <w:rsid w:val="003D68E9"/>
    <w:rsid w:val="003D695E"/>
    <w:rsid w:val="003E0E15"/>
    <w:rsid w:val="003E545E"/>
    <w:rsid w:val="003F0E72"/>
    <w:rsid w:val="003F192B"/>
    <w:rsid w:val="003F366F"/>
    <w:rsid w:val="003F3BDE"/>
    <w:rsid w:val="003F5421"/>
    <w:rsid w:val="00400155"/>
    <w:rsid w:val="00400E28"/>
    <w:rsid w:val="0040388F"/>
    <w:rsid w:val="00404201"/>
    <w:rsid w:val="0041087B"/>
    <w:rsid w:val="00412E2C"/>
    <w:rsid w:val="0041324E"/>
    <w:rsid w:val="00415CEA"/>
    <w:rsid w:val="00416F09"/>
    <w:rsid w:val="00421509"/>
    <w:rsid w:val="004224FC"/>
    <w:rsid w:val="00422E4A"/>
    <w:rsid w:val="004401E9"/>
    <w:rsid w:val="00441AE5"/>
    <w:rsid w:val="00442854"/>
    <w:rsid w:val="00443E12"/>
    <w:rsid w:val="00460004"/>
    <w:rsid w:val="00466E9C"/>
    <w:rsid w:val="00467EB8"/>
    <w:rsid w:val="00470786"/>
    <w:rsid w:val="004744AC"/>
    <w:rsid w:val="004745D9"/>
    <w:rsid w:val="00477EBE"/>
    <w:rsid w:val="004803BB"/>
    <w:rsid w:val="00481A0E"/>
    <w:rsid w:val="00482007"/>
    <w:rsid w:val="0048784B"/>
    <w:rsid w:val="00491E5B"/>
    <w:rsid w:val="004937B1"/>
    <w:rsid w:val="004B1F6D"/>
    <w:rsid w:val="004B5192"/>
    <w:rsid w:val="004B7BBB"/>
    <w:rsid w:val="004C1552"/>
    <w:rsid w:val="004C1CE0"/>
    <w:rsid w:val="004D6CB1"/>
    <w:rsid w:val="004D7541"/>
    <w:rsid w:val="004D7F6B"/>
    <w:rsid w:val="004E1FDC"/>
    <w:rsid w:val="004E2426"/>
    <w:rsid w:val="004E3435"/>
    <w:rsid w:val="004E3894"/>
    <w:rsid w:val="004F1443"/>
    <w:rsid w:val="004F1882"/>
    <w:rsid w:val="004F6182"/>
    <w:rsid w:val="00500257"/>
    <w:rsid w:val="005051F0"/>
    <w:rsid w:val="0050541A"/>
    <w:rsid w:val="005100C0"/>
    <w:rsid w:val="00510A1C"/>
    <w:rsid w:val="00524F45"/>
    <w:rsid w:val="00532355"/>
    <w:rsid w:val="005327F0"/>
    <w:rsid w:val="00534E9A"/>
    <w:rsid w:val="00542828"/>
    <w:rsid w:val="00545F35"/>
    <w:rsid w:val="0054675F"/>
    <w:rsid w:val="00547371"/>
    <w:rsid w:val="00552589"/>
    <w:rsid w:val="005556E8"/>
    <w:rsid w:val="00556B6F"/>
    <w:rsid w:val="00564CC1"/>
    <w:rsid w:val="00572D72"/>
    <w:rsid w:val="0057442E"/>
    <w:rsid w:val="0057510C"/>
    <w:rsid w:val="00577BFD"/>
    <w:rsid w:val="00582258"/>
    <w:rsid w:val="00586781"/>
    <w:rsid w:val="005868FF"/>
    <w:rsid w:val="00590172"/>
    <w:rsid w:val="005957CA"/>
    <w:rsid w:val="0059688B"/>
    <w:rsid w:val="005A0D56"/>
    <w:rsid w:val="005A3241"/>
    <w:rsid w:val="005A781A"/>
    <w:rsid w:val="005C364C"/>
    <w:rsid w:val="005C36D4"/>
    <w:rsid w:val="005C6680"/>
    <w:rsid w:val="005C6B78"/>
    <w:rsid w:val="005D0CE2"/>
    <w:rsid w:val="005E0538"/>
    <w:rsid w:val="005E1225"/>
    <w:rsid w:val="005E4FF4"/>
    <w:rsid w:val="005E6B49"/>
    <w:rsid w:val="005F2C5B"/>
    <w:rsid w:val="005F6D6C"/>
    <w:rsid w:val="00600E52"/>
    <w:rsid w:val="006019F3"/>
    <w:rsid w:val="00601D35"/>
    <w:rsid w:val="006033DA"/>
    <w:rsid w:val="00605075"/>
    <w:rsid w:val="00620BE6"/>
    <w:rsid w:val="00635858"/>
    <w:rsid w:val="00635E0C"/>
    <w:rsid w:val="00642E3F"/>
    <w:rsid w:val="00643E9D"/>
    <w:rsid w:val="006448DF"/>
    <w:rsid w:val="006459F0"/>
    <w:rsid w:val="00645DB5"/>
    <w:rsid w:val="0064618E"/>
    <w:rsid w:val="006513D2"/>
    <w:rsid w:val="00654516"/>
    <w:rsid w:val="00656C1C"/>
    <w:rsid w:val="006611BA"/>
    <w:rsid w:val="00661C4E"/>
    <w:rsid w:val="00670977"/>
    <w:rsid w:val="0067741F"/>
    <w:rsid w:val="006779BD"/>
    <w:rsid w:val="00677A4A"/>
    <w:rsid w:val="0068234D"/>
    <w:rsid w:val="00682EEE"/>
    <w:rsid w:val="00684380"/>
    <w:rsid w:val="006843B8"/>
    <w:rsid w:val="00684F4F"/>
    <w:rsid w:val="006866F9"/>
    <w:rsid w:val="006874B6"/>
    <w:rsid w:val="00687FF4"/>
    <w:rsid w:val="00690AAA"/>
    <w:rsid w:val="006A4C1B"/>
    <w:rsid w:val="006A618B"/>
    <w:rsid w:val="006A6376"/>
    <w:rsid w:val="006A7DEE"/>
    <w:rsid w:val="006B5B17"/>
    <w:rsid w:val="006B6470"/>
    <w:rsid w:val="006B7FEE"/>
    <w:rsid w:val="006C1264"/>
    <w:rsid w:val="006C1D59"/>
    <w:rsid w:val="006C1E46"/>
    <w:rsid w:val="006E0DB2"/>
    <w:rsid w:val="006E5DC3"/>
    <w:rsid w:val="006E7644"/>
    <w:rsid w:val="006F05A1"/>
    <w:rsid w:val="006F637E"/>
    <w:rsid w:val="0070033A"/>
    <w:rsid w:val="0070154F"/>
    <w:rsid w:val="00704027"/>
    <w:rsid w:val="00704432"/>
    <w:rsid w:val="0070496E"/>
    <w:rsid w:val="007072E5"/>
    <w:rsid w:val="00707EA1"/>
    <w:rsid w:val="0071190A"/>
    <w:rsid w:val="00714BF0"/>
    <w:rsid w:val="00716958"/>
    <w:rsid w:val="00717026"/>
    <w:rsid w:val="0071751F"/>
    <w:rsid w:val="00721A5B"/>
    <w:rsid w:val="00721F2F"/>
    <w:rsid w:val="0072583C"/>
    <w:rsid w:val="007369C2"/>
    <w:rsid w:val="00743524"/>
    <w:rsid w:val="007467AF"/>
    <w:rsid w:val="007529A8"/>
    <w:rsid w:val="0076092B"/>
    <w:rsid w:val="00763B2B"/>
    <w:rsid w:val="00763CE3"/>
    <w:rsid w:val="00764EF4"/>
    <w:rsid w:val="0076702E"/>
    <w:rsid w:val="007800E7"/>
    <w:rsid w:val="007805DF"/>
    <w:rsid w:val="0078695C"/>
    <w:rsid w:val="00791617"/>
    <w:rsid w:val="007959EC"/>
    <w:rsid w:val="007A2D9F"/>
    <w:rsid w:val="007A3C34"/>
    <w:rsid w:val="007A3FAF"/>
    <w:rsid w:val="007A524F"/>
    <w:rsid w:val="007A600F"/>
    <w:rsid w:val="007B6505"/>
    <w:rsid w:val="007B76EE"/>
    <w:rsid w:val="007C4BA1"/>
    <w:rsid w:val="007C5340"/>
    <w:rsid w:val="007D31F0"/>
    <w:rsid w:val="007E2D10"/>
    <w:rsid w:val="007E2D54"/>
    <w:rsid w:val="007E666B"/>
    <w:rsid w:val="007E66AA"/>
    <w:rsid w:val="007F507A"/>
    <w:rsid w:val="007F57EA"/>
    <w:rsid w:val="00805CDE"/>
    <w:rsid w:val="00806E37"/>
    <w:rsid w:val="008136EC"/>
    <w:rsid w:val="00813F19"/>
    <w:rsid w:val="00816FFD"/>
    <w:rsid w:val="00824AF4"/>
    <w:rsid w:val="008270C0"/>
    <w:rsid w:val="008300E8"/>
    <w:rsid w:val="00830DCD"/>
    <w:rsid w:val="00830EFE"/>
    <w:rsid w:val="008322C5"/>
    <w:rsid w:val="00837148"/>
    <w:rsid w:val="00837D3A"/>
    <w:rsid w:val="00840558"/>
    <w:rsid w:val="008407A8"/>
    <w:rsid w:val="00843CC9"/>
    <w:rsid w:val="00845520"/>
    <w:rsid w:val="00846578"/>
    <w:rsid w:val="00847708"/>
    <w:rsid w:val="00852215"/>
    <w:rsid w:val="00854B51"/>
    <w:rsid w:val="00856D4B"/>
    <w:rsid w:val="00857AC7"/>
    <w:rsid w:val="00861ED9"/>
    <w:rsid w:val="00866AFC"/>
    <w:rsid w:val="0087132A"/>
    <w:rsid w:val="008772F8"/>
    <w:rsid w:val="00884F7B"/>
    <w:rsid w:val="00891F48"/>
    <w:rsid w:val="008944C1"/>
    <w:rsid w:val="0089546C"/>
    <w:rsid w:val="00896D33"/>
    <w:rsid w:val="008C27FF"/>
    <w:rsid w:val="008C785B"/>
    <w:rsid w:val="008C7E20"/>
    <w:rsid w:val="008D0871"/>
    <w:rsid w:val="008D28F2"/>
    <w:rsid w:val="008D5E3C"/>
    <w:rsid w:val="008D7B0E"/>
    <w:rsid w:val="008E1B7C"/>
    <w:rsid w:val="008E6324"/>
    <w:rsid w:val="008F58FC"/>
    <w:rsid w:val="00903272"/>
    <w:rsid w:val="0090395F"/>
    <w:rsid w:val="00904A97"/>
    <w:rsid w:val="00907F68"/>
    <w:rsid w:val="00915F09"/>
    <w:rsid w:val="009168E1"/>
    <w:rsid w:val="00920C7B"/>
    <w:rsid w:val="00923863"/>
    <w:rsid w:val="00927501"/>
    <w:rsid w:val="00932666"/>
    <w:rsid w:val="00937D6F"/>
    <w:rsid w:val="00942270"/>
    <w:rsid w:val="00944A32"/>
    <w:rsid w:val="00950C09"/>
    <w:rsid w:val="009605B0"/>
    <w:rsid w:val="009606B5"/>
    <w:rsid w:val="009649FA"/>
    <w:rsid w:val="00965AAE"/>
    <w:rsid w:val="0096644C"/>
    <w:rsid w:val="00974394"/>
    <w:rsid w:val="00975FC5"/>
    <w:rsid w:val="00976FD5"/>
    <w:rsid w:val="00986D86"/>
    <w:rsid w:val="00992A0D"/>
    <w:rsid w:val="009938C6"/>
    <w:rsid w:val="00994339"/>
    <w:rsid w:val="009A107A"/>
    <w:rsid w:val="009A2BC6"/>
    <w:rsid w:val="009A32F8"/>
    <w:rsid w:val="009A4AE5"/>
    <w:rsid w:val="009B5D83"/>
    <w:rsid w:val="009D27E6"/>
    <w:rsid w:val="009D2BF7"/>
    <w:rsid w:val="009D5ED5"/>
    <w:rsid w:val="009D7BE9"/>
    <w:rsid w:val="009E7529"/>
    <w:rsid w:val="009E7A91"/>
    <w:rsid w:val="009F4D8A"/>
    <w:rsid w:val="009F6010"/>
    <w:rsid w:val="009F722B"/>
    <w:rsid w:val="00A034C2"/>
    <w:rsid w:val="00A0473E"/>
    <w:rsid w:val="00A05B79"/>
    <w:rsid w:val="00A064EC"/>
    <w:rsid w:val="00A07E8F"/>
    <w:rsid w:val="00A1435A"/>
    <w:rsid w:val="00A1446F"/>
    <w:rsid w:val="00A147C3"/>
    <w:rsid w:val="00A15C2B"/>
    <w:rsid w:val="00A27200"/>
    <w:rsid w:val="00A33FE9"/>
    <w:rsid w:val="00A444AD"/>
    <w:rsid w:val="00A5328D"/>
    <w:rsid w:val="00A550AE"/>
    <w:rsid w:val="00A608EE"/>
    <w:rsid w:val="00A66693"/>
    <w:rsid w:val="00A70472"/>
    <w:rsid w:val="00A707E9"/>
    <w:rsid w:val="00A73C1F"/>
    <w:rsid w:val="00A77BD4"/>
    <w:rsid w:val="00A813BB"/>
    <w:rsid w:val="00A81E05"/>
    <w:rsid w:val="00A8498D"/>
    <w:rsid w:val="00A84BE4"/>
    <w:rsid w:val="00A90B00"/>
    <w:rsid w:val="00A92D23"/>
    <w:rsid w:val="00AA2D03"/>
    <w:rsid w:val="00AB0C23"/>
    <w:rsid w:val="00AB102C"/>
    <w:rsid w:val="00AB3C73"/>
    <w:rsid w:val="00AC58BE"/>
    <w:rsid w:val="00AE16ED"/>
    <w:rsid w:val="00AE3712"/>
    <w:rsid w:val="00AE4D8D"/>
    <w:rsid w:val="00AE5E66"/>
    <w:rsid w:val="00AE6907"/>
    <w:rsid w:val="00AF0CC7"/>
    <w:rsid w:val="00AF7323"/>
    <w:rsid w:val="00AF7BA3"/>
    <w:rsid w:val="00B050CF"/>
    <w:rsid w:val="00B0652D"/>
    <w:rsid w:val="00B149B5"/>
    <w:rsid w:val="00B1685A"/>
    <w:rsid w:val="00B175F7"/>
    <w:rsid w:val="00B2377A"/>
    <w:rsid w:val="00B31266"/>
    <w:rsid w:val="00B32D81"/>
    <w:rsid w:val="00B34BF6"/>
    <w:rsid w:val="00B350E0"/>
    <w:rsid w:val="00B36D89"/>
    <w:rsid w:val="00B36E3F"/>
    <w:rsid w:val="00B4531D"/>
    <w:rsid w:val="00B47DC9"/>
    <w:rsid w:val="00B51335"/>
    <w:rsid w:val="00B5137B"/>
    <w:rsid w:val="00B61C37"/>
    <w:rsid w:val="00B62D6C"/>
    <w:rsid w:val="00B62DB2"/>
    <w:rsid w:val="00B63D6D"/>
    <w:rsid w:val="00B659BA"/>
    <w:rsid w:val="00B65FB9"/>
    <w:rsid w:val="00B73F00"/>
    <w:rsid w:val="00B76E43"/>
    <w:rsid w:val="00B77435"/>
    <w:rsid w:val="00B774AD"/>
    <w:rsid w:val="00B80E2E"/>
    <w:rsid w:val="00B81AA5"/>
    <w:rsid w:val="00B83626"/>
    <w:rsid w:val="00B84CD5"/>
    <w:rsid w:val="00B8748E"/>
    <w:rsid w:val="00B90110"/>
    <w:rsid w:val="00B9613E"/>
    <w:rsid w:val="00B978E4"/>
    <w:rsid w:val="00BB1190"/>
    <w:rsid w:val="00BB25DD"/>
    <w:rsid w:val="00BC0E12"/>
    <w:rsid w:val="00BC5188"/>
    <w:rsid w:val="00BD0310"/>
    <w:rsid w:val="00BD053A"/>
    <w:rsid w:val="00BD1546"/>
    <w:rsid w:val="00BE7518"/>
    <w:rsid w:val="00BF2F38"/>
    <w:rsid w:val="00C020AE"/>
    <w:rsid w:val="00C078A8"/>
    <w:rsid w:val="00C16010"/>
    <w:rsid w:val="00C17716"/>
    <w:rsid w:val="00C20847"/>
    <w:rsid w:val="00C20FFF"/>
    <w:rsid w:val="00C22860"/>
    <w:rsid w:val="00C22E1C"/>
    <w:rsid w:val="00C302F9"/>
    <w:rsid w:val="00C3284D"/>
    <w:rsid w:val="00C33456"/>
    <w:rsid w:val="00C35CBC"/>
    <w:rsid w:val="00C374C3"/>
    <w:rsid w:val="00C43841"/>
    <w:rsid w:val="00C5041E"/>
    <w:rsid w:val="00C510B8"/>
    <w:rsid w:val="00C56E7F"/>
    <w:rsid w:val="00C578F6"/>
    <w:rsid w:val="00C65407"/>
    <w:rsid w:val="00C65596"/>
    <w:rsid w:val="00C747ED"/>
    <w:rsid w:val="00C83A4C"/>
    <w:rsid w:val="00C8415F"/>
    <w:rsid w:val="00C84F07"/>
    <w:rsid w:val="00C972D4"/>
    <w:rsid w:val="00CA5589"/>
    <w:rsid w:val="00CB069B"/>
    <w:rsid w:val="00CB2352"/>
    <w:rsid w:val="00CB3088"/>
    <w:rsid w:val="00CB4DF2"/>
    <w:rsid w:val="00CB61BD"/>
    <w:rsid w:val="00CC1A05"/>
    <w:rsid w:val="00CC3F57"/>
    <w:rsid w:val="00CC6F73"/>
    <w:rsid w:val="00CD5AB3"/>
    <w:rsid w:val="00CD707D"/>
    <w:rsid w:val="00CD7924"/>
    <w:rsid w:val="00CE3817"/>
    <w:rsid w:val="00CE6CC6"/>
    <w:rsid w:val="00CF5120"/>
    <w:rsid w:val="00CF7024"/>
    <w:rsid w:val="00D0098F"/>
    <w:rsid w:val="00D1380F"/>
    <w:rsid w:val="00D155BB"/>
    <w:rsid w:val="00D16722"/>
    <w:rsid w:val="00D222E6"/>
    <w:rsid w:val="00D2384A"/>
    <w:rsid w:val="00D247F1"/>
    <w:rsid w:val="00D256E0"/>
    <w:rsid w:val="00D315BB"/>
    <w:rsid w:val="00D32705"/>
    <w:rsid w:val="00D32AE5"/>
    <w:rsid w:val="00D41CE9"/>
    <w:rsid w:val="00D41F91"/>
    <w:rsid w:val="00D43235"/>
    <w:rsid w:val="00D656B0"/>
    <w:rsid w:val="00D660D2"/>
    <w:rsid w:val="00D72068"/>
    <w:rsid w:val="00D76B70"/>
    <w:rsid w:val="00D8055D"/>
    <w:rsid w:val="00D907A8"/>
    <w:rsid w:val="00D91191"/>
    <w:rsid w:val="00D914EA"/>
    <w:rsid w:val="00D91D0F"/>
    <w:rsid w:val="00D9761C"/>
    <w:rsid w:val="00DB471D"/>
    <w:rsid w:val="00DB4BCD"/>
    <w:rsid w:val="00DB7707"/>
    <w:rsid w:val="00DD3535"/>
    <w:rsid w:val="00DE0C19"/>
    <w:rsid w:val="00DE42D4"/>
    <w:rsid w:val="00DE7207"/>
    <w:rsid w:val="00DF064A"/>
    <w:rsid w:val="00DF2195"/>
    <w:rsid w:val="00DF23C3"/>
    <w:rsid w:val="00DF3039"/>
    <w:rsid w:val="00DF5966"/>
    <w:rsid w:val="00E00C5E"/>
    <w:rsid w:val="00E07AD8"/>
    <w:rsid w:val="00E105AD"/>
    <w:rsid w:val="00E12552"/>
    <w:rsid w:val="00E13350"/>
    <w:rsid w:val="00E22A61"/>
    <w:rsid w:val="00E23619"/>
    <w:rsid w:val="00E2439A"/>
    <w:rsid w:val="00E27617"/>
    <w:rsid w:val="00E37A62"/>
    <w:rsid w:val="00E408C8"/>
    <w:rsid w:val="00E42057"/>
    <w:rsid w:val="00E50942"/>
    <w:rsid w:val="00E523D0"/>
    <w:rsid w:val="00E5425F"/>
    <w:rsid w:val="00E60CAA"/>
    <w:rsid w:val="00E631D2"/>
    <w:rsid w:val="00E6578C"/>
    <w:rsid w:val="00E711D2"/>
    <w:rsid w:val="00E7187F"/>
    <w:rsid w:val="00E73AC6"/>
    <w:rsid w:val="00E802A8"/>
    <w:rsid w:val="00E84BC7"/>
    <w:rsid w:val="00E86257"/>
    <w:rsid w:val="00E94155"/>
    <w:rsid w:val="00E94CB7"/>
    <w:rsid w:val="00EA2EC9"/>
    <w:rsid w:val="00EB0696"/>
    <w:rsid w:val="00EB1C9C"/>
    <w:rsid w:val="00EB23C0"/>
    <w:rsid w:val="00EB3209"/>
    <w:rsid w:val="00EB5983"/>
    <w:rsid w:val="00ED28A3"/>
    <w:rsid w:val="00ED4A5F"/>
    <w:rsid w:val="00EE56D1"/>
    <w:rsid w:val="00EE5C51"/>
    <w:rsid w:val="00EF2E8D"/>
    <w:rsid w:val="00EF36C2"/>
    <w:rsid w:val="00EF385A"/>
    <w:rsid w:val="00EF3CAA"/>
    <w:rsid w:val="00EF4F81"/>
    <w:rsid w:val="00F02B07"/>
    <w:rsid w:val="00F05241"/>
    <w:rsid w:val="00F05FD7"/>
    <w:rsid w:val="00F10C1D"/>
    <w:rsid w:val="00F159AD"/>
    <w:rsid w:val="00F22DB8"/>
    <w:rsid w:val="00F23206"/>
    <w:rsid w:val="00F2526C"/>
    <w:rsid w:val="00F253B6"/>
    <w:rsid w:val="00F3203E"/>
    <w:rsid w:val="00F33AF4"/>
    <w:rsid w:val="00F37755"/>
    <w:rsid w:val="00F43395"/>
    <w:rsid w:val="00F433DE"/>
    <w:rsid w:val="00F44DDA"/>
    <w:rsid w:val="00F47F9E"/>
    <w:rsid w:val="00F721B2"/>
    <w:rsid w:val="00F7443B"/>
    <w:rsid w:val="00F7776E"/>
    <w:rsid w:val="00F80AB4"/>
    <w:rsid w:val="00F83BDF"/>
    <w:rsid w:val="00F85FD2"/>
    <w:rsid w:val="00F91352"/>
    <w:rsid w:val="00F92DEC"/>
    <w:rsid w:val="00F94F81"/>
    <w:rsid w:val="00F9511F"/>
    <w:rsid w:val="00FA0629"/>
    <w:rsid w:val="00FA6C8A"/>
    <w:rsid w:val="00FC3D51"/>
    <w:rsid w:val="00FC460D"/>
    <w:rsid w:val="00FC74F7"/>
    <w:rsid w:val="00FD055C"/>
    <w:rsid w:val="00FD0762"/>
    <w:rsid w:val="00FD102D"/>
    <w:rsid w:val="00FD2AD5"/>
    <w:rsid w:val="00FD2BE8"/>
    <w:rsid w:val="00FD570B"/>
    <w:rsid w:val="00FD787D"/>
    <w:rsid w:val="00FE118B"/>
    <w:rsid w:val="00FE252B"/>
    <w:rsid w:val="00FE53A8"/>
    <w:rsid w:val="00FE7922"/>
    <w:rsid w:val="00FE7CBA"/>
    <w:rsid w:val="00FF294E"/>
    <w:rsid w:val="00FF489E"/>
    <w:rsid w:val="00FF7D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2D6F148"/>
  <w15:docId w15:val="{5113BC9C-A637-461E-B567-72187710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6"/>
        <w:szCs w:val="22"/>
        <w:lang w:val="da-DK"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702E"/>
  </w:style>
  <w:style w:type="paragraph" w:styleId="Overskrift1">
    <w:name w:val="heading 1"/>
    <w:basedOn w:val="Normal"/>
    <w:next w:val="Indholdsfortegnelse1"/>
    <w:link w:val="Overskrift1Tegn"/>
    <w:autoRedefine/>
    <w:uiPriority w:val="9"/>
    <w:qFormat/>
    <w:rsid w:val="00B350E0"/>
    <w:pPr>
      <w:keepNext/>
      <w:keepLines/>
      <w:spacing w:before="480"/>
      <w:outlineLvl w:val="0"/>
    </w:pPr>
    <w:rPr>
      <w:rFonts w:ascii="Verdana" w:eastAsiaTheme="majorEastAsia" w:hAnsi="Verdana" w:cstheme="majorBidi"/>
      <w:b/>
      <w:bCs/>
      <w:color w:val="306785" w:themeColor="accent1" w:themeShade="BF"/>
      <w:sz w:val="28"/>
      <w:szCs w:val="28"/>
    </w:rPr>
  </w:style>
  <w:style w:type="paragraph" w:styleId="Overskrift2">
    <w:name w:val="heading 2"/>
    <w:basedOn w:val="Normal"/>
    <w:next w:val="Indholdsfortegnelse2"/>
    <w:link w:val="Overskrift2Tegn"/>
    <w:autoRedefine/>
    <w:uiPriority w:val="9"/>
    <w:unhideWhenUsed/>
    <w:qFormat/>
    <w:rsid w:val="00B350E0"/>
    <w:pPr>
      <w:keepNext/>
      <w:keepLines/>
      <w:spacing w:before="200" w:after="0"/>
      <w:outlineLvl w:val="1"/>
    </w:pPr>
    <w:rPr>
      <w:rFonts w:ascii="Verdana" w:eastAsiaTheme="majorEastAsia" w:hAnsi="Verdana" w:cstheme="majorBidi"/>
      <w:b/>
      <w:bCs/>
      <w:color w:val="306785" w:themeColor="accent1" w:themeShade="BF"/>
      <w:sz w:val="28"/>
      <w:szCs w:val="28"/>
    </w:rPr>
  </w:style>
  <w:style w:type="paragraph" w:styleId="Overskrift3">
    <w:name w:val="heading 3"/>
    <w:basedOn w:val="Brdtekstindrykning"/>
    <w:next w:val="Indholdsfortegnelse3"/>
    <w:link w:val="Overskrift3Tegn"/>
    <w:autoRedefine/>
    <w:uiPriority w:val="9"/>
    <w:unhideWhenUsed/>
    <w:qFormat/>
    <w:rsid w:val="00B51335"/>
    <w:pPr>
      <w:keepNext/>
      <w:keepLines/>
      <w:spacing w:before="200"/>
      <w:ind w:left="0"/>
      <w:outlineLvl w:val="2"/>
    </w:pPr>
    <w:rPr>
      <w:rFonts w:ascii="Verdana" w:eastAsiaTheme="majorEastAsia" w:hAnsi="Verdana" w:cstheme="majorBidi"/>
      <w:b/>
      <w:bCs/>
      <w:color w:val="306785" w:themeColor="accent1" w:themeShade="BF"/>
      <w:sz w:val="22"/>
    </w:rPr>
  </w:style>
  <w:style w:type="paragraph" w:styleId="Overskrift4">
    <w:name w:val="heading 4"/>
    <w:basedOn w:val="Normal"/>
    <w:next w:val="Normal"/>
    <w:link w:val="Overskrift4Tegn"/>
    <w:uiPriority w:val="9"/>
    <w:unhideWhenUsed/>
    <w:qFormat/>
    <w:rsid w:val="00A81E05"/>
    <w:pPr>
      <w:keepNext/>
      <w:keepLines/>
      <w:spacing w:before="200"/>
      <w:outlineLvl w:val="3"/>
    </w:pPr>
    <w:rPr>
      <w:rFonts w:asciiTheme="majorHAnsi" w:eastAsiaTheme="majorEastAsia" w:hAnsiTheme="majorHAnsi" w:cstheme="majorBidi"/>
      <w:b/>
      <w:bCs/>
      <w:i/>
      <w:iCs/>
      <w:color w:val="418AB3" w:themeColor="accent1"/>
    </w:rPr>
  </w:style>
  <w:style w:type="paragraph" w:styleId="Overskrift5">
    <w:name w:val="heading 5"/>
    <w:basedOn w:val="Normal"/>
    <w:next w:val="Normal"/>
    <w:link w:val="Overskrift5Tegn"/>
    <w:autoRedefine/>
    <w:uiPriority w:val="9"/>
    <w:unhideWhenUsed/>
    <w:qFormat/>
    <w:rsid w:val="00A147C3"/>
    <w:pPr>
      <w:keepNext/>
      <w:keepLines/>
      <w:spacing w:before="200"/>
      <w:outlineLvl w:val="4"/>
    </w:pPr>
    <w:rPr>
      <w:rFonts w:eastAsiaTheme="majorEastAsia" w:cstheme="majorBidi"/>
      <w:i/>
      <w:color w:val="204458" w:themeColor="accent1" w:themeShade="7F"/>
      <w:sz w:val="22"/>
    </w:rPr>
  </w:style>
  <w:style w:type="paragraph" w:styleId="Overskrift6">
    <w:name w:val="heading 6"/>
    <w:basedOn w:val="Normal"/>
    <w:next w:val="Normal"/>
    <w:link w:val="Overskrift6Tegn"/>
    <w:uiPriority w:val="9"/>
    <w:unhideWhenUsed/>
    <w:qFormat/>
    <w:rsid w:val="00A81E05"/>
    <w:pPr>
      <w:keepNext/>
      <w:keepLines/>
      <w:spacing w:before="200"/>
      <w:outlineLvl w:val="5"/>
    </w:pPr>
    <w:rPr>
      <w:rFonts w:asciiTheme="majorHAnsi" w:eastAsiaTheme="majorEastAsia" w:hAnsiTheme="majorHAnsi" w:cstheme="majorBidi"/>
      <w:i/>
      <w:iCs/>
      <w:color w:val="204458" w:themeColor="accent1" w:themeShade="7F"/>
    </w:rPr>
  </w:style>
  <w:style w:type="paragraph" w:styleId="Overskrift7">
    <w:name w:val="heading 7"/>
    <w:basedOn w:val="Normal"/>
    <w:next w:val="Normal"/>
    <w:link w:val="Overskrift7Tegn"/>
    <w:uiPriority w:val="9"/>
    <w:semiHidden/>
    <w:unhideWhenUsed/>
    <w:qFormat/>
    <w:rsid w:val="00A81E05"/>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81E05"/>
    <w:pPr>
      <w:keepNext/>
      <w:keepLines/>
      <w:spacing w:before="200"/>
      <w:outlineLvl w:val="7"/>
    </w:pPr>
    <w:rPr>
      <w:rFonts w:asciiTheme="majorHAnsi" w:eastAsiaTheme="majorEastAsia" w:hAnsiTheme="majorHAnsi" w:cstheme="majorBidi"/>
      <w:color w:val="418AB3" w:themeColor="accent1"/>
      <w:szCs w:val="20"/>
    </w:rPr>
  </w:style>
  <w:style w:type="paragraph" w:styleId="Overskrift9">
    <w:name w:val="heading 9"/>
    <w:basedOn w:val="Normal"/>
    <w:next w:val="Normal"/>
    <w:link w:val="Overskrift9Tegn"/>
    <w:uiPriority w:val="9"/>
    <w:semiHidden/>
    <w:unhideWhenUsed/>
    <w:qFormat/>
    <w:rsid w:val="00A81E0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76702E"/>
    <w:pPr>
      <w:spacing w:line="240" w:lineRule="auto"/>
    </w:pPr>
    <w:rPr>
      <w:sz w:val="20"/>
    </w:rPr>
  </w:style>
  <w:style w:type="character" w:customStyle="1" w:styleId="IngenafstandTegn">
    <w:name w:val="Ingen afstand Tegn"/>
    <w:basedOn w:val="Standardskrifttypeiafsnit"/>
    <w:link w:val="Ingenafstand"/>
    <w:uiPriority w:val="1"/>
    <w:rsid w:val="0076702E"/>
    <w:rPr>
      <w:sz w:val="20"/>
    </w:rPr>
  </w:style>
  <w:style w:type="paragraph" w:styleId="Markeringsbobletekst">
    <w:name w:val="Balloon Text"/>
    <w:basedOn w:val="Normal"/>
    <w:link w:val="MarkeringsbobletekstTegn"/>
    <w:uiPriority w:val="99"/>
    <w:semiHidden/>
    <w:unhideWhenUsed/>
    <w:rsid w:val="00E408C8"/>
    <w:rPr>
      <w:rFonts w:ascii="Tahoma" w:hAnsi="Tahoma" w:cs="Tahoma"/>
      <w:szCs w:val="16"/>
    </w:rPr>
  </w:style>
  <w:style w:type="character" w:customStyle="1" w:styleId="MarkeringsbobletekstTegn">
    <w:name w:val="Markeringsbobletekst Tegn"/>
    <w:basedOn w:val="Standardskrifttypeiafsnit"/>
    <w:link w:val="Markeringsbobletekst"/>
    <w:uiPriority w:val="99"/>
    <w:semiHidden/>
    <w:rsid w:val="00E408C8"/>
    <w:rPr>
      <w:rFonts w:ascii="Tahoma" w:hAnsi="Tahoma" w:cs="Tahoma"/>
      <w:sz w:val="16"/>
      <w:szCs w:val="16"/>
    </w:rPr>
  </w:style>
  <w:style w:type="character" w:styleId="Pladsholdertekst">
    <w:name w:val="Placeholder Text"/>
    <w:basedOn w:val="Standardskrifttypeiafsnit"/>
    <w:uiPriority w:val="99"/>
    <w:semiHidden/>
    <w:rsid w:val="002D5D86"/>
    <w:rPr>
      <w:color w:val="808080"/>
    </w:rPr>
  </w:style>
  <w:style w:type="character" w:customStyle="1" w:styleId="Overskrift1Tegn">
    <w:name w:val="Overskrift 1 Tegn"/>
    <w:basedOn w:val="Standardskrifttypeiafsnit"/>
    <w:link w:val="Overskrift1"/>
    <w:uiPriority w:val="9"/>
    <w:rsid w:val="00B350E0"/>
    <w:rPr>
      <w:rFonts w:ascii="Verdana" w:eastAsiaTheme="majorEastAsia" w:hAnsi="Verdana" w:cstheme="majorBidi"/>
      <w:b/>
      <w:bCs/>
      <w:color w:val="306785" w:themeColor="accent1" w:themeShade="BF"/>
      <w:sz w:val="28"/>
      <w:szCs w:val="28"/>
    </w:rPr>
  </w:style>
  <w:style w:type="paragraph" w:styleId="Overskrift">
    <w:name w:val="TOC Heading"/>
    <w:basedOn w:val="Overskrift1"/>
    <w:next w:val="Normal"/>
    <w:uiPriority w:val="39"/>
    <w:unhideWhenUsed/>
    <w:qFormat/>
    <w:rsid w:val="00A81E05"/>
    <w:pPr>
      <w:outlineLvl w:val="9"/>
    </w:pPr>
  </w:style>
  <w:style w:type="character" w:customStyle="1" w:styleId="Overskrift2Tegn">
    <w:name w:val="Overskrift 2 Tegn"/>
    <w:basedOn w:val="Standardskrifttypeiafsnit"/>
    <w:link w:val="Overskrift2"/>
    <w:uiPriority w:val="9"/>
    <w:rsid w:val="00B350E0"/>
    <w:rPr>
      <w:rFonts w:ascii="Verdana" w:eastAsiaTheme="majorEastAsia" w:hAnsi="Verdana" w:cstheme="majorBidi"/>
      <w:b/>
      <w:bCs/>
      <w:color w:val="306785" w:themeColor="accent1" w:themeShade="BF"/>
      <w:sz w:val="28"/>
      <w:szCs w:val="28"/>
    </w:rPr>
  </w:style>
  <w:style w:type="character" w:customStyle="1" w:styleId="Overskrift3Tegn">
    <w:name w:val="Overskrift 3 Tegn"/>
    <w:basedOn w:val="Standardskrifttypeiafsnit"/>
    <w:link w:val="Overskrift3"/>
    <w:uiPriority w:val="9"/>
    <w:rsid w:val="00B51335"/>
    <w:rPr>
      <w:rFonts w:ascii="Verdana" w:eastAsiaTheme="majorEastAsia" w:hAnsi="Verdana" w:cstheme="majorBidi"/>
      <w:b/>
      <w:bCs/>
      <w:color w:val="306785" w:themeColor="accent1" w:themeShade="BF"/>
      <w:sz w:val="22"/>
    </w:rPr>
  </w:style>
  <w:style w:type="character" w:customStyle="1" w:styleId="Overskrift4Tegn">
    <w:name w:val="Overskrift 4 Tegn"/>
    <w:basedOn w:val="Standardskrifttypeiafsnit"/>
    <w:link w:val="Overskrift4"/>
    <w:uiPriority w:val="9"/>
    <w:rsid w:val="00A81E05"/>
    <w:rPr>
      <w:rFonts w:asciiTheme="majorHAnsi" w:eastAsiaTheme="majorEastAsia" w:hAnsiTheme="majorHAnsi" w:cstheme="majorBidi"/>
      <w:b/>
      <w:bCs/>
      <w:i/>
      <w:iCs/>
      <w:color w:val="418AB3" w:themeColor="accent1"/>
    </w:rPr>
  </w:style>
  <w:style w:type="character" w:customStyle="1" w:styleId="Overskrift5Tegn">
    <w:name w:val="Overskrift 5 Tegn"/>
    <w:basedOn w:val="Standardskrifttypeiafsnit"/>
    <w:link w:val="Overskrift5"/>
    <w:uiPriority w:val="9"/>
    <w:rsid w:val="00A147C3"/>
    <w:rPr>
      <w:rFonts w:eastAsiaTheme="majorEastAsia" w:cstheme="majorBidi"/>
      <w:i/>
      <w:color w:val="204458" w:themeColor="accent1" w:themeShade="7F"/>
      <w:sz w:val="22"/>
    </w:rPr>
  </w:style>
  <w:style w:type="character" w:customStyle="1" w:styleId="Overskrift6Tegn">
    <w:name w:val="Overskrift 6 Tegn"/>
    <w:basedOn w:val="Standardskrifttypeiafsnit"/>
    <w:link w:val="Overskrift6"/>
    <w:uiPriority w:val="9"/>
    <w:rsid w:val="00A81E05"/>
    <w:rPr>
      <w:rFonts w:asciiTheme="majorHAnsi" w:eastAsiaTheme="majorEastAsia" w:hAnsiTheme="majorHAnsi" w:cstheme="majorBidi"/>
      <w:i/>
      <w:iCs/>
      <w:color w:val="204458" w:themeColor="accent1" w:themeShade="7F"/>
    </w:rPr>
  </w:style>
  <w:style w:type="character" w:customStyle="1" w:styleId="Overskrift7Tegn">
    <w:name w:val="Overskrift 7 Tegn"/>
    <w:basedOn w:val="Standardskrifttypeiafsnit"/>
    <w:link w:val="Overskrift7"/>
    <w:uiPriority w:val="9"/>
    <w:semiHidden/>
    <w:rsid w:val="00A81E0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81E05"/>
    <w:rPr>
      <w:rFonts w:asciiTheme="majorHAnsi" w:eastAsiaTheme="majorEastAsia" w:hAnsiTheme="majorHAnsi" w:cstheme="majorBidi"/>
      <w:color w:val="418AB3" w:themeColor="accent1"/>
      <w:sz w:val="20"/>
      <w:szCs w:val="20"/>
    </w:rPr>
  </w:style>
  <w:style w:type="character" w:customStyle="1" w:styleId="Overskrift9Tegn">
    <w:name w:val="Overskrift 9 Tegn"/>
    <w:basedOn w:val="Standardskrifttypeiafsnit"/>
    <w:link w:val="Overskrift9"/>
    <w:uiPriority w:val="9"/>
    <w:semiHidden/>
    <w:rsid w:val="00A81E05"/>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A81E05"/>
    <w:rPr>
      <w:b/>
      <w:bCs/>
      <w:color w:val="418AB3" w:themeColor="accent1"/>
      <w:sz w:val="18"/>
      <w:szCs w:val="18"/>
    </w:rPr>
  </w:style>
  <w:style w:type="paragraph" w:styleId="Titel">
    <w:name w:val="Title"/>
    <w:basedOn w:val="Normal"/>
    <w:next w:val="Normal"/>
    <w:link w:val="TitelTegn"/>
    <w:uiPriority w:val="10"/>
    <w:qFormat/>
    <w:rsid w:val="00A81E05"/>
    <w:pPr>
      <w:pBdr>
        <w:bottom w:val="single" w:sz="8" w:space="4" w:color="418AB3" w:themeColor="accent1"/>
      </w:pBdr>
      <w:spacing w:after="300"/>
      <w:contextualSpacing/>
    </w:pPr>
    <w:rPr>
      <w:rFonts w:asciiTheme="majorHAnsi" w:eastAsiaTheme="majorEastAsia" w:hAnsiTheme="majorHAnsi" w:cstheme="majorBidi"/>
      <w:color w:val="464646" w:themeColor="text2" w:themeShade="BF"/>
      <w:spacing w:val="5"/>
      <w:kern w:val="28"/>
      <w:sz w:val="52"/>
      <w:szCs w:val="52"/>
    </w:rPr>
  </w:style>
  <w:style w:type="character" w:customStyle="1" w:styleId="TitelTegn">
    <w:name w:val="Titel Tegn"/>
    <w:basedOn w:val="Standardskrifttypeiafsnit"/>
    <w:link w:val="Titel"/>
    <w:uiPriority w:val="10"/>
    <w:rsid w:val="00A81E05"/>
    <w:rPr>
      <w:rFonts w:asciiTheme="majorHAnsi" w:eastAsiaTheme="majorEastAsia" w:hAnsiTheme="majorHAnsi" w:cstheme="majorBidi"/>
      <w:color w:val="464646" w:themeColor="text2" w:themeShade="BF"/>
      <w:spacing w:val="5"/>
      <w:kern w:val="28"/>
      <w:sz w:val="52"/>
      <w:szCs w:val="52"/>
    </w:rPr>
  </w:style>
  <w:style w:type="paragraph" w:styleId="Undertitel">
    <w:name w:val="Subtitle"/>
    <w:basedOn w:val="Normal"/>
    <w:next w:val="Normal"/>
    <w:link w:val="UndertitelTegn"/>
    <w:uiPriority w:val="11"/>
    <w:qFormat/>
    <w:rsid w:val="00A81E05"/>
    <w:pPr>
      <w:numPr>
        <w:ilvl w:val="1"/>
      </w:numPr>
    </w:pPr>
    <w:rPr>
      <w:rFonts w:asciiTheme="majorHAnsi" w:eastAsiaTheme="majorEastAsia" w:hAnsiTheme="majorHAnsi" w:cstheme="majorBidi"/>
      <w:i/>
      <w:iCs/>
      <w:color w:val="418AB3" w:themeColor="accent1"/>
      <w:spacing w:val="15"/>
      <w:sz w:val="24"/>
      <w:szCs w:val="24"/>
    </w:rPr>
  </w:style>
  <w:style w:type="character" w:customStyle="1" w:styleId="UndertitelTegn">
    <w:name w:val="Undertitel Tegn"/>
    <w:basedOn w:val="Standardskrifttypeiafsnit"/>
    <w:link w:val="Undertitel"/>
    <w:uiPriority w:val="11"/>
    <w:rsid w:val="00A81E05"/>
    <w:rPr>
      <w:rFonts w:asciiTheme="majorHAnsi" w:eastAsiaTheme="majorEastAsia" w:hAnsiTheme="majorHAnsi" w:cstheme="majorBidi"/>
      <w:i/>
      <w:iCs/>
      <w:color w:val="418AB3" w:themeColor="accent1"/>
      <w:spacing w:val="15"/>
      <w:sz w:val="24"/>
      <w:szCs w:val="24"/>
    </w:rPr>
  </w:style>
  <w:style w:type="character" w:styleId="Strk">
    <w:name w:val="Strong"/>
    <w:basedOn w:val="Standardskrifttypeiafsnit"/>
    <w:uiPriority w:val="22"/>
    <w:qFormat/>
    <w:rsid w:val="00A81E05"/>
    <w:rPr>
      <w:b/>
      <w:bCs/>
    </w:rPr>
  </w:style>
  <w:style w:type="character" w:styleId="Fremhv">
    <w:name w:val="Emphasis"/>
    <w:basedOn w:val="Standardskrifttypeiafsnit"/>
    <w:uiPriority w:val="20"/>
    <w:qFormat/>
    <w:rsid w:val="00A81E05"/>
    <w:rPr>
      <w:i/>
      <w:iCs/>
    </w:rPr>
  </w:style>
  <w:style w:type="paragraph" w:styleId="Listeafsnit">
    <w:name w:val="List Paragraph"/>
    <w:basedOn w:val="Normal"/>
    <w:uiPriority w:val="34"/>
    <w:qFormat/>
    <w:rsid w:val="00A81E05"/>
    <w:pPr>
      <w:ind w:left="720"/>
      <w:contextualSpacing/>
    </w:pPr>
  </w:style>
  <w:style w:type="paragraph" w:styleId="Citat">
    <w:name w:val="Quote"/>
    <w:basedOn w:val="Normal"/>
    <w:next w:val="Normal"/>
    <w:link w:val="CitatTegn"/>
    <w:uiPriority w:val="29"/>
    <w:qFormat/>
    <w:rsid w:val="00A81E05"/>
    <w:rPr>
      <w:i/>
      <w:iCs/>
      <w:color w:val="000000" w:themeColor="text1"/>
    </w:rPr>
  </w:style>
  <w:style w:type="character" w:customStyle="1" w:styleId="CitatTegn">
    <w:name w:val="Citat Tegn"/>
    <w:basedOn w:val="Standardskrifttypeiafsnit"/>
    <w:link w:val="Citat"/>
    <w:uiPriority w:val="29"/>
    <w:rsid w:val="00A81E05"/>
    <w:rPr>
      <w:i/>
      <w:iCs/>
      <w:color w:val="000000" w:themeColor="text1"/>
    </w:rPr>
  </w:style>
  <w:style w:type="paragraph" w:styleId="Strktcitat">
    <w:name w:val="Intense Quote"/>
    <w:basedOn w:val="Normal"/>
    <w:next w:val="Normal"/>
    <w:link w:val="StrktcitatTegn"/>
    <w:uiPriority w:val="30"/>
    <w:qFormat/>
    <w:rsid w:val="00A81E05"/>
    <w:pPr>
      <w:pBdr>
        <w:bottom w:val="single" w:sz="4" w:space="4" w:color="418AB3" w:themeColor="accent1"/>
      </w:pBdr>
      <w:spacing w:before="200" w:after="280"/>
      <w:ind w:left="936" w:right="936"/>
    </w:pPr>
    <w:rPr>
      <w:b/>
      <w:bCs/>
      <w:i/>
      <w:iCs/>
      <w:color w:val="418AB3" w:themeColor="accent1"/>
    </w:rPr>
  </w:style>
  <w:style w:type="character" w:customStyle="1" w:styleId="StrktcitatTegn">
    <w:name w:val="Stærkt citat Tegn"/>
    <w:basedOn w:val="Standardskrifttypeiafsnit"/>
    <w:link w:val="Strktcitat"/>
    <w:uiPriority w:val="30"/>
    <w:rsid w:val="00A81E05"/>
    <w:rPr>
      <w:b/>
      <w:bCs/>
      <w:i/>
      <w:iCs/>
      <w:color w:val="418AB3" w:themeColor="accent1"/>
    </w:rPr>
  </w:style>
  <w:style w:type="character" w:styleId="Svagfremhvning">
    <w:name w:val="Subtle Emphasis"/>
    <w:basedOn w:val="Standardskrifttypeiafsnit"/>
    <w:uiPriority w:val="19"/>
    <w:qFormat/>
    <w:rsid w:val="00AB3C73"/>
    <w:rPr>
      <w:i/>
      <w:iCs/>
      <w:color w:val="808080" w:themeColor="text1" w:themeTint="7F"/>
      <w:sz w:val="20"/>
    </w:rPr>
  </w:style>
  <w:style w:type="character" w:styleId="Kraftigfremhvning">
    <w:name w:val="Intense Emphasis"/>
    <w:basedOn w:val="Standardskrifttypeiafsnit"/>
    <w:uiPriority w:val="21"/>
    <w:qFormat/>
    <w:rsid w:val="00A81E05"/>
    <w:rPr>
      <w:b/>
      <w:bCs/>
      <w:i/>
      <w:iCs/>
      <w:color w:val="418AB3" w:themeColor="accent1"/>
    </w:rPr>
  </w:style>
  <w:style w:type="character" w:styleId="Svaghenvisning">
    <w:name w:val="Subtle Reference"/>
    <w:basedOn w:val="Standardskrifttypeiafsnit"/>
    <w:uiPriority w:val="31"/>
    <w:qFormat/>
    <w:rsid w:val="00A81E05"/>
    <w:rPr>
      <w:smallCaps/>
      <w:color w:val="A6B727" w:themeColor="accent2"/>
      <w:u w:val="single"/>
    </w:rPr>
  </w:style>
  <w:style w:type="character" w:styleId="Kraftighenvisning">
    <w:name w:val="Intense Reference"/>
    <w:basedOn w:val="Standardskrifttypeiafsnit"/>
    <w:uiPriority w:val="32"/>
    <w:qFormat/>
    <w:rsid w:val="00A81E05"/>
    <w:rPr>
      <w:b/>
      <w:bCs/>
      <w:smallCaps/>
      <w:color w:val="A6B727" w:themeColor="accent2"/>
      <w:spacing w:val="5"/>
      <w:u w:val="single"/>
    </w:rPr>
  </w:style>
  <w:style w:type="character" w:styleId="Bogenstitel">
    <w:name w:val="Book Title"/>
    <w:basedOn w:val="Standardskrifttypeiafsnit"/>
    <w:uiPriority w:val="33"/>
    <w:qFormat/>
    <w:rsid w:val="00A81E05"/>
    <w:rPr>
      <w:b/>
      <w:bCs/>
      <w:smallCaps/>
      <w:spacing w:val="5"/>
    </w:rPr>
  </w:style>
  <w:style w:type="paragraph" w:customStyle="1" w:styleId="Henvisning">
    <w:name w:val="Henvisning"/>
    <w:basedOn w:val="Normal"/>
    <w:rsid w:val="00A81E05"/>
    <w:pPr>
      <w:spacing w:before="240" w:line="480" w:lineRule="atLeast"/>
      <w:ind w:left="720" w:hanging="720"/>
    </w:pPr>
    <w:rPr>
      <w:rFonts w:eastAsia="Times New Roman" w:cs="Times New Roman"/>
      <w:sz w:val="24"/>
      <w:lang w:val="en-US"/>
    </w:rPr>
  </w:style>
  <w:style w:type="paragraph" w:styleId="Indholdsfortegnelse1">
    <w:name w:val="toc 1"/>
    <w:basedOn w:val="Normal"/>
    <w:next w:val="Normal"/>
    <w:autoRedefine/>
    <w:uiPriority w:val="39"/>
    <w:unhideWhenUsed/>
    <w:qFormat/>
    <w:rsid w:val="00A81E05"/>
    <w:pPr>
      <w:spacing w:before="120"/>
    </w:pPr>
    <w:rPr>
      <w:b/>
      <w:bCs/>
      <w:caps/>
      <w:sz w:val="20"/>
      <w:szCs w:val="20"/>
    </w:rPr>
  </w:style>
  <w:style w:type="paragraph" w:styleId="Indholdsfortegnelse2">
    <w:name w:val="toc 2"/>
    <w:basedOn w:val="Normal"/>
    <w:next w:val="Normal"/>
    <w:autoRedefine/>
    <w:uiPriority w:val="39"/>
    <w:unhideWhenUsed/>
    <w:qFormat/>
    <w:rsid w:val="005C364C"/>
    <w:pPr>
      <w:spacing w:after="0"/>
      <w:ind w:left="160"/>
    </w:pPr>
    <w:rPr>
      <w:smallCaps/>
      <w:sz w:val="20"/>
      <w:szCs w:val="20"/>
    </w:rPr>
  </w:style>
  <w:style w:type="paragraph" w:styleId="Indholdsfortegnelse3">
    <w:name w:val="toc 3"/>
    <w:basedOn w:val="Normal"/>
    <w:next w:val="Normal"/>
    <w:autoRedefine/>
    <w:uiPriority w:val="39"/>
    <w:unhideWhenUsed/>
    <w:qFormat/>
    <w:rsid w:val="00A81E05"/>
    <w:pPr>
      <w:spacing w:after="0"/>
      <w:ind w:left="320"/>
    </w:pPr>
    <w:rPr>
      <w:i/>
      <w:iCs/>
      <w:sz w:val="20"/>
      <w:szCs w:val="20"/>
    </w:rPr>
  </w:style>
  <w:style w:type="character" w:styleId="Hyperlink">
    <w:name w:val="Hyperlink"/>
    <w:basedOn w:val="Standardskrifttypeiafsnit"/>
    <w:uiPriority w:val="99"/>
    <w:unhideWhenUsed/>
    <w:rsid w:val="00A81E05"/>
    <w:rPr>
      <w:color w:val="F59E00" w:themeColor="hyperlink"/>
      <w:u w:val="single"/>
    </w:rPr>
  </w:style>
  <w:style w:type="table" w:styleId="Tabel-Gitter">
    <w:name w:val="Table Grid"/>
    <w:basedOn w:val="Tabel-Normal"/>
    <w:uiPriority w:val="59"/>
    <w:rsid w:val="0083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30EFE"/>
    <w:pPr>
      <w:tabs>
        <w:tab w:val="center" w:pos="4819"/>
        <w:tab w:val="right" w:pos="9638"/>
      </w:tabs>
    </w:pPr>
  </w:style>
  <w:style w:type="character" w:customStyle="1" w:styleId="SidehovedTegn">
    <w:name w:val="Sidehoved Tegn"/>
    <w:basedOn w:val="Standardskrifttypeiafsnit"/>
    <w:link w:val="Sidehoved"/>
    <w:uiPriority w:val="99"/>
    <w:rsid w:val="00830EFE"/>
  </w:style>
  <w:style w:type="paragraph" w:styleId="Sidefod">
    <w:name w:val="footer"/>
    <w:basedOn w:val="Normal"/>
    <w:link w:val="SidefodTegn"/>
    <w:uiPriority w:val="99"/>
    <w:unhideWhenUsed/>
    <w:rsid w:val="00830EFE"/>
    <w:pPr>
      <w:tabs>
        <w:tab w:val="center" w:pos="4819"/>
        <w:tab w:val="right" w:pos="9638"/>
      </w:tabs>
    </w:pPr>
  </w:style>
  <w:style w:type="character" w:customStyle="1" w:styleId="SidefodTegn">
    <w:name w:val="Sidefod Tegn"/>
    <w:basedOn w:val="Standardskrifttypeiafsnit"/>
    <w:link w:val="Sidefod"/>
    <w:uiPriority w:val="99"/>
    <w:rsid w:val="00830EFE"/>
  </w:style>
  <w:style w:type="paragraph" w:customStyle="1" w:styleId="paragraf">
    <w:name w:val="paragraf"/>
    <w:basedOn w:val="Normal"/>
    <w:rsid w:val="007800E7"/>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800E7"/>
    <w:pPr>
      <w:spacing w:after="0" w:line="240" w:lineRule="auto"/>
      <w:ind w:firstLine="24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7800E7"/>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7800E7"/>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7800E7"/>
    <w:rPr>
      <w:rFonts w:ascii="Tahoma" w:hAnsi="Tahoma" w:cs="Tahoma" w:hint="default"/>
      <w:b/>
      <w:bCs/>
      <w:color w:val="000000"/>
      <w:sz w:val="24"/>
      <w:szCs w:val="24"/>
      <w:shd w:val="clear" w:color="auto" w:fill="auto"/>
    </w:rPr>
  </w:style>
  <w:style w:type="character" w:customStyle="1" w:styleId="kortnavn2">
    <w:name w:val="kortnavn2"/>
    <w:basedOn w:val="Standardskrifttypeiafsnit"/>
    <w:rsid w:val="006611BA"/>
    <w:rPr>
      <w:rFonts w:ascii="Tahoma" w:hAnsi="Tahoma" w:cs="Tahoma" w:hint="default"/>
      <w:color w:val="000000"/>
      <w:sz w:val="24"/>
      <w:szCs w:val="24"/>
      <w:shd w:val="clear" w:color="auto" w:fill="auto"/>
    </w:rPr>
  </w:style>
  <w:style w:type="paragraph" w:styleId="Brdtekstindrykning">
    <w:name w:val="Body Text Indent"/>
    <w:basedOn w:val="Normal"/>
    <w:link w:val="BrdtekstindrykningTegn"/>
    <w:uiPriority w:val="99"/>
    <w:semiHidden/>
    <w:unhideWhenUsed/>
    <w:rsid w:val="0070154F"/>
    <w:pPr>
      <w:ind w:left="283"/>
    </w:pPr>
  </w:style>
  <w:style w:type="character" w:customStyle="1" w:styleId="BrdtekstindrykningTegn">
    <w:name w:val="Brødtekstindrykning Tegn"/>
    <w:basedOn w:val="Standardskrifttypeiafsnit"/>
    <w:link w:val="Brdtekstindrykning"/>
    <w:uiPriority w:val="99"/>
    <w:semiHidden/>
    <w:rsid w:val="0070154F"/>
    <w:rPr>
      <w:sz w:val="20"/>
    </w:rPr>
  </w:style>
  <w:style w:type="paragraph" w:styleId="NormalWeb">
    <w:name w:val="Normal (Web)"/>
    <w:basedOn w:val="Normal"/>
    <w:uiPriority w:val="99"/>
    <w:semiHidden/>
    <w:unhideWhenUsed/>
    <w:rsid w:val="003172E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BF2F38"/>
    <w:rPr>
      <w:sz w:val="16"/>
      <w:szCs w:val="16"/>
    </w:rPr>
  </w:style>
  <w:style w:type="paragraph" w:styleId="Kommentartekst">
    <w:name w:val="annotation text"/>
    <w:basedOn w:val="Normal"/>
    <w:link w:val="KommentartekstTegn"/>
    <w:uiPriority w:val="99"/>
    <w:semiHidden/>
    <w:unhideWhenUsed/>
    <w:rsid w:val="00BF2F3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F2F38"/>
    <w:rPr>
      <w:sz w:val="20"/>
      <w:szCs w:val="20"/>
    </w:rPr>
  </w:style>
  <w:style w:type="paragraph" w:styleId="Kommentaremne">
    <w:name w:val="annotation subject"/>
    <w:basedOn w:val="Kommentartekst"/>
    <w:next w:val="Kommentartekst"/>
    <w:link w:val="KommentaremneTegn"/>
    <w:uiPriority w:val="99"/>
    <w:semiHidden/>
    <w:unhideWhenUsed/>
    <w:rsid w:val="00BF2F38"/>
    <w:rPr>
      <w:b/>
      <w:bCs/>
    </w:rPr>
  </w:style>
  <w:style w:type="character" w:customStyle="1" w:styleId="KommentaremneTegn">
    <w:name w:val="Kommentaremne Tegn"/>
    <w:basedOn w:val="KommentartekstTegn"/>
    <w:link w:val="Kommentaremne"/>
    <w:uiPriority w:val="99"/>
    <w:semiHidden/>
    <w:rsid w:val="00BF2F38"/>
    <w:rPr>
      <w:b/>
      <w:bCs/>
      <w:sz w:val="20"/>
      <w:szCs w:val="20"/>
    </w:rPr>
  </w:style>
  <w:style w:type="paragraph" w:styleId="Indholdsfortegnelse4">
    <w:name w:val="toc 4"/>
    <w:basedOn w:val="Normal"/>
    <w:next w:val="Normal"/>
    <w:autoRedefine/>
    <w:uiPriority w:val="39"/>
    <w:unhideWhenUsed/>
    <w:rsid w:val="00EF2E8D"/>
    <w:pPr>
      <w:spacing w:after="0"/>
      <w:ind w:left="480"/>
    </w:pPr>
    <w:rPr>
      <w:sz w:val="18"/>
      <w:szCs w:val="18"/>
    </w:rPr>
  </w:style>
  <w:style w:type="paragraph" w:styleId="Indholdsfortegnelse5">
    <w:name w:val="toc 5"/>
    <w:basedOn w:val="Normal"/>
    <w:next w:val="Normal"/>
    <w:autoRedefine/>
    <w:uiPriority w:val="39"/>
    <w:unhideWhenUsed/>
    <w:rsid w:val="00EF2E8D"/>
    <w:pPr>
      <w:spacing w:after="0"/>
      <w:ind w:left="640"/>
    </w:pPr>
    <w:rPr>
      <w:sz w:val="18"/>
      <w:szCs w:val="18"/>
    </w:rPr>
  </w:style>
  <w:style w:type="paragraph" w:styleId="Indholdsfortegnelse6">
    <w:name w:val="toc 6"/>
    <w:basedOn w:val="Normal"/>
    <w:next w:val="Normal"/>
    <w:autoRedefine/>
    <w:uiPriority w:val="39"/>
    <w:unhideWhenUsed/>
    <w:rsid w:val="00EF2E8D"/>
    <w:pPr>
      <w:spacing w:after="0"/>
      <w:ind w:left="800"/>
    </w:pPr>
    <w:rPr>
      <w:sz w:val="18"/>
      <w:szCs w:val="18"/>
    </w:rPr>
  </w:style>
  <w:style w:type="paragraph" w:styleId="Indholdsfortegnelse7">
    <w:name w:val="toc 7"/>
    <w:basedOn w:val="Normal"/>
    <w:next w:val="Normal"/>
    <w:autoRedefine/>
    <w:uiPriority w:val="39"/>
    <w:unhideWhenUsed/>
    <w:rsid w:val="00EF2E8D"/>
    <w:pPr>
      <w:spacing w:after="0"/>
      <w:ind w:left="960"/>
    </w:pPr>
    <w:rPr>
      <w:sz w:val="18"/>
      <w:szCs w:val="18"/>
    </w:rPr>
  </w:style>
  <w:style w:type="paragraph" w:styleId="Indholdsfortegnelse8">
    <w:name w:val="toc 8"/>
    <w:basedOn w:val="Normal"/>
    <w:next w:val="Normal"/>
    <w:autoRedefine/>
    <w:uiPriority w:val="39"/>
    <w:unhideWhenUsed/>
    <w:rsid w:val="00EF2E8D"/>
    <w:pPr>
      <w:spacing w:after="0"/>
      <w:ind w:left="1120"/>
    </w:pPr>
    <w:rPr>
      <w:sz w:val="18"/>
      <w:szCs w:val="18"/>
    </w:rPr>
  </w:style>
  <w:style w:type="paragraph" w:styleId="Indholdsfortegnelse9">
    <w:name w:val="toc 9"/>
    <w:basedOn w:val="Normal"/>
    <w:next w:val="Normal"/>
    <w:autoRedefine/>
    <w:uiPriority w:val="39"/>
    <w:unhideWhenUsed/>
    <w:rsid w:val="00EF2E8D"/>
    <w:pPr>
      <w:spacing w:after="0"/>
      <w:ind w:left="1280"/>
    </w:pPr>
    <w:rPr>
      <w:sz w:val="18"/>
      <w:szCs w:val="18"/>
    </w:rPr>
  </w:style>
  <w:style w:type="paragraph" w:customStyle="1" w:styleId="Default">
    <w:name w:val="Default"/>
    <w:rsid w:val="009E752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71574">
      <w:bodyDiv w:val="1"/>
      <w:marLeft w:val="0"/>
      <w:marRight w:val="0"/>
      <w:marTop w:val="0"/>
      <w:marBottom w:val="0"/>
      <w:divBdr>
        <w:top w:val="none" w:sz="0" w:space="0" w:color="auto"/>
        <w:left w:val="none" w:sz="0" w:space="0" w:color="auto"/>
        <w:bottom w:val="none" w:sz="0" w:space="0" w:color="auto"/>
        <w:right w:val="none" w:sz="0" w:space="0" w:color="auto"/>
      </w:divBdr>
    </w:div>
    <w:div w:id="215894024">
      <w:bodyDiv w:val="1"/>
      <w:marLeft w:val="0"/>
      <w:marRight w:val="0"/>
      <w:marTop w:val="0"/>
      <w:marBottom w:val="0"/>
      <w:divBdr>
        <w:top w:val="none" w:sz="0" w:space="0" w:color="auto"/>
        <w:left w:val="none" w:sz="0" w:space="0" w:color="auto"/>
        <w:bottom w:val="none" w:sz="0" w:space="0" w:color="auto"/>
        <w:right w:val="none" w:sz="0" w:space="0" w:color="auto"/>
      </w:divBdr>
    </w:div>
    <w:div w:id="274101416">
      <w:bodyDiv w:val="1"/>
      <w:marLeft w:val="0"/>
      <w:marRight w:val="0"/>
      <w:marTop w:val="0"/>
      <w:marBottom w:val="0"/>
      <w:divBdr>
        <w:top w:val="none" w:sz="0" w:space="0" w:color="auto"/>
        <w:left w:val="none" w:sz="0" w:space="0" w:color="auto"/>
        <w:bottom w:val="none" w:sz="0" w:space="0" w:color="auto"/>
        <w:right w:val="none" w:sz="0" w:space="0" w:color="auto"/>
      </w:divBdr>
    </w:div>
    <w:div w:id="395317707">
      <w:bodyDiv w:val="1"/>
      <w:marLeft w:val="0"/>
      <w:marRight w:val="0"/>
      <w:marTop w:val="0"/>
      <w:marBottom w:val="0"/>
      <w:divBdr>
        <w:top w:val="none" w:sz="0" w:space="0" w:color="auto"/>
        <w:left w:val="none" w:sz="0" w:space="0" w:color="auto"/>
        <w:bottom w:val="none" w:sz="0" w:space="0" w:color="auto"/>
        <w:right w:val="none" w:sz="0" w:space="0" w:color="auto"/>
      </w:divBdr>
    </w:div>
    <w:div w:id="434903745">
      <w:bodyDiv w:val="1"/>
      <w:marLeft w:val="0"/>
      <w:marRight w:val="0"/>
      <w:marTop w:val="0"/>
      <w:marBottom w:val="0"/>
      <w:divBdr>
        <w:top w:val="none" w:sz="0" w:space="0" w:color="auto"/>
        <w:left w:val="none" w:sz="0" w:space="0" w:color="auto"/>
        <w:bottom w:val="none" w:sz="0" w:space="0" w:color="auto"/>
        <w:right w:val="none" w:sz="0" w:space="0" w:color="auto"/>
      </w:divBdr>
      <w:divsChild>
        <w:div w:id="1050574734">
          <w:marLeft w:val="0"/>
          <w:marRight w:val="0"/>
          <w:marTop w:val="0"/>
          <w:marBottom w:val="300"/>
          <w:divBdr>
            <w:top w:val="none" w:sz="0" w:space="0" w:color="auto"/>
            <w:left w:val="none" w:sz="0" w:space="0" w:color="auto"/>
            <w:bottom w:val="none" w:sz="0" w:space="0" w:color="auto"/>
            <w:right w:val="none" w:sz="0" w:space="0" w:color="auto"/>
          </w:divBdr>
          <w:divsChild>
            <w:div w:id="1732263451">
              <w:marLeft w:val="0"/>
              <w:marRight w:val="0"/>
              <w:marTop w:val="0"/>
              <w:marBottom w:val="0"/>
              <w:divBdr>
                <w:top w:val="none" w:sz="0" w:space="0" w:color="auto"/>
                <w:left w:val="single" w:sz="6" w:space="1" w:color="FFFFFF"/>
                <w:bottom w:val="none" w:sz="0" w:space="0" w:color="auto"/>
                <w:right w:val="single" w:sz="6" w:space="1" w:color="FFFFFF"/>
              </w:divBdr>
              <w:divsChild>
                <w:div w:id="1908298076">
                  <w:marLeft w:val="0"/>
                  <w:marRight w:val="0"/>
                  <w:marTop w:val="0"/>
                  <w:marBottom w:val="0"/>
                  <w:divBdr>
                    <w:top w:val="none" w:sz="0" w:space="0" w:color="auto"/>
                    <w:left w:val="none" w:sz="0" w:space="0" w:color="auto"/>
                    <w:bottom w:val="none" w:sz="0" w:space="0" w:color="auto"/>
                    <w:right w:val="none" w:sz="0" w:space="0" w:color="auto"/>
                  </w:divBdr>
                  <w:divsChild>
                    <w:div w:id="118954732">
                      <w:marLeft w:val="0"/>
                      <w:marRight w:val="0"/>
                      <w:marTop w:val="0"/>
                      <w:marBottom w:val="0"/>
                      <w:divBdr>
                        <w:top w:val="none" w:sz="0" w:space="0" w:color="auto"/>
                        <w:left w:val="none" w:sz="0" w:space="0" w:color="auto"/>
                        <w:bottom w:val="none" w:sz="0" w:space="0" w:color="auto"/>
                        <w:right w:val="none" w:sz="0" w:space="0" w:color="auto"/>
                      </w:divBdr>
                      <w:divsChild>
                        <w:div w:id="306983659">
                          <w:marLeft w:val="0"/>
                          <w:marRight w:val="0"/>
                          <w:marTop w:val="0"/>
                          <w:marBottom w:val="0"/>
                          <w:divBdr>
                            <w:top w:val="none" w:sz="0" w:space="0" w:color="auto"/>
                            <w:left w:val="none" w:sz="0" w:space="0" w:color="auto"/>
                            <w:bottom w:val="none" w:sz="0" w:space="0" w:color="auto"/>
                            <w:right w:val="none" w:sz="0" w:space="0" w:color="auto"/>
                          </w:divBdr>
                          <w:divsChild>
                            <w:div w:id="1216232349">
                              <w:marLeft w:val="0"/>
                              <w:marRight w:val="0"/>
                              <w:marTop w:val="0"/>
                              <w:marBottom w:val="0"/>
                              <w:divBdr>
                                <w:top w:val="none" w:sz="0" w:space="0" w:color="auto"/>
                                <w:left w:val="none" w:sz="0" w:space="0" w:color="auto"/>
                                <w:bottom w:val="none" w:sz="0" w:space="0" w:color="auto"/>
                                <w:right w:val="none" w:sz="0" w:space="0" w:color="auto"/>
                              </w:divBdr>
                              <w:divsChild>
                                <w:div w:id="1503012582">
                                  <w:marLeft w:val="0"/>
                                  <w:marRight w:val="0"/>
                                  <w:marTop w:val="0"/>
                                  <w:marBottom w:val="0"/>
                                  <w:divBdr>
                                    <w:top w:val="none" w:sz="0" w:space="0" w:color="auto"/>
                                    <w:left w:val="none" w:sz="0" w:space="0" w:color="auto"/>
                                    <w:bottom w:val="none" w:sz="0" w:space="0" w:color="auto"/>
                                    <w:right w:val="none" w:sz="0" w:space="0" w:color="auto"/>
                                  </w:divBdr>
                                  <w:divsChild>
                                    <w:div w:id="15279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958480">
      <w:bodyDiv w:val="1"/>
      <w:marLeft w:val="0"/>
      <w:marRight w:val="0"/>
      <w:marTop w:val="0"/>
      <w:marBottom w:val="0"/>
      <w:divBdr>
        <w:top w:val="none" w:sz="0" w:space="0" w:color="auto"/>
        <w:left w:val="none" w:sz="0" w:space="0" w:color="auto"/>
        <w:bottom w:val="none" w:sz="0" w:space="0" w:color="auto"/>
        <w:right w:val="none" w:sz="0" w:space="0" w:color="auto"/>
      </w:divBdr>
    </w:div>
    <w:div w:id="518544798">
      <w:bodyDiv w:val="1"/>
      <w:marLeft w:val="0"/>
      <w:marRight w:val="0"/>
      <w:marTop w:val="0"/>
      <w:marBottom w:val="0"/>
      <w:divBdr>
        <w:top w:val="none" w:sz="0" w:space="0" w:color="auto"/>
        <w:left w:val="none" w:sz="0" w:space="0" w:color="auto"/>
        <w:bottom w:val="none" w:sz="0" w:space="0" w:color="auto"/>
        <w:right w:val="none" w:sz="0" w:space="0" w:color="auto"/>
      </w:divBdr>
    </w:div>
    <w:div w:id="550267549">
      <w:bodyDiv w:val="1"/>
      <w:marLeft w:val="0"/>
      <w:marRight w:val="0"/>
      <w:marTop w:val="0"/>
      <w:marBottom w:val="0"/>
      <w:divBdr>
        <w:top w:val="none" w:sz="0" w:space="0" w:color="auto"/>
        <w:left w:val="none" w:sz="0" w:space="0" w:color="auto"/>
        <w:bottom w:val="none" w:sz="0" w:space="0" w:color="auto"/>
        <w:right w:val="none" w:sz="0" w:space="0" w:color="auto"/>
      </w:divBdr>
      <w:divsChild>
        <w:div w:id="125662257">
          <w:marLeft w:val="0"/>
          <w:marRight w:val="0"/>
          <w:marTop w:val="0"/>
          <w:marBottom w:val="300"/>
          <w:divBdr>
            <w:top w:val="none" w:sz="0" w:space="0" w:color="auto"/>
            <w:left w:val="none" w:sz="0" w:space="0" w:color="auto"/>
            <w:bottom w:val="none" w:sz="0" w:space="0" w:color="auto"/>
            <w:right w:val="none" w:sz="0" w:space="0" w:color="auto"/>
          </w:divBdr>
          <w:divsChild>
            <w:div w:id="728194191">
              <w:marLeft w:val="0"/>
              <w:marRight w:val="0"/>
              <w:marTop w:val="0"/>
              <w:marBottom w:val="0"/>
              <w:divBdr>
                <w:top w:val="none" w:sz="0" w:space="0" w:color="auto"/>
                <w:left w:val="single" w:sz="6" w:space="1" w:color="FFFFFF"/>
                <w:bottom w:val="none" w:sz="0" w:space="0" w:color="auto"/>
                <w:right w:val="single" w:sz="6" w:space="1" w:color="FFFFFF"/>
              </w:divBdr>
              <w:divsChild>
                <w:div w:id="1266840372">
                  <w:marLeft w:val="0"/>
                  <w:marRight w:val="0"/>
                  <w:marTop w:val="0"/>
                  <w:marBottom w:val="0"/>
                  <w:divBdr>
                    <w:top w:val="none" w:sz="0" w:space="0" w:color="auto"/>
                    <w:left w:val="none" w:sz="0" w:space="0" w:color="auto"/>
                    <w:bottom w:val="none" w:sz="0" w:space="0" w:color="auto"/>
                    <w:right w:val="none" w:sz="0" w:space="0" w:color="auto"/>
                  </w:divBdr>
                  <w:divsChild>
                    <w:div w:id="614361985">
                      <w:marLeft w:val="0"/>
                      <w:marRight w:val="0"/>
                      <w:marTop w:val="0"/>
                      <w:marBottom w:val="0"/>
                      <w:divBdr>
                        <w:top w:val="none" w:sz="0" w:space="0" w:color="auto"/>
                        <w:left w:val="none" w:sz="0" w:space="0" w:color="auto"/>
                        <w:bottom w:val="none" w:sz="0" w:space="0" w:color="auto"/>
                        <w:right w:val="none" w:sz="0" w:space="0" w:color="auto"/>
                      </w:divBdr>
                      <w:divsChild>
                        <w:div w:id="1681159617">
                          <w:marLeft w:val="0"/>
                          <w:marRight w:val="0"/>
                          <w:marTop w:val="0"/>
                          <w:marBottom w:val="0"/>
                          <w:divBdr>
                            <w:top w:val="none" w:sz="0" w:space="0" w:color="auto"/>
                            <w:left w:val="none" w:sz="0" w:space="0" w:color="auto"/>
                            <w:bottom w:val="none" w:sz="0" w:space="0" w:color="auto"/>
                            <w:right w:val="none" w:sz="0" w:space="0" w:color="auto"/>
                          </w:divBdr>
                          <w:divsChild>
                            <w:div w:id="193660684">
                              <w:marLeft w:val="0"/>
                              <w:marRight w:val="0"/>
                              <w:marTop w:val="0"/>
                              <w:marBottom w:val="0"/>
                              <w:divBdr>
                                <w:top w:val="none" w:sz="0" w:space="0" w:color="auto"/>
                                <w:left w:val="none" w:sz="0" w:space="0" w:color="auto"/>
                                <w:bottom w:val="none" w:sz="0" w:space="0" w:color="auto"/>
                                <w:right w:val="none" w:sz="0" w:space="0" w:color="auto"/>
                              </w:divBdr>
                              <w:divsChild>
                                <w:div w:id="409160483">
                                  <w:marLeft w:val="0"/>
                                  <w:marRight w:val="0"/>
                                  <w:marTop w:val="0"/>
                                  <w:marBottom w:val="0"/>
                                  <w:divBdr>
                                    <w:top w:val="none" w:sz="0" w:space="0" w:color="auto"/>
                                    <w:left w:val="none" w:sz="0" w:space="0" w:color="auto"/>
                                    <w:bottom w:val="none" w:sz="0" w:space="0" w:color="auto"/>
                                    <w:right w:val="none" w:sz="0" w:space="0" w:color="auto"/>
                                  </w:divBdr>
                                  <w:divsChild>
                                    <w:div w:id="14784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932279">
      <w:bodyDiv w:val="1"/>
      <w:marLeft w:val="0"/>
      <w:marRight w:val="0"/>
      <w:marTop w:val="0"/>
      <w:marBottom w:val="0"/>
      <w:divBdr>
        <w:top w:val="none" w:sz="0" w:space="0" w:color="auto"/>
        <w:left w:val="none" w:sz="0" w:space="0" w:color="auto"/>
        <w:bottom w:val="none" w:sz="0" w:space="0" w:color="auto"/>
        <w:right w:val="none" w:sz="0" w:space="0" w:color="auto"/>
      </w:divBdr>
    </w:div>
    <w:div w:id="702751705">
      <w:bodyDiv w:val="1"/>
      <w:marLeft w:val="0"/>
      <w:marRight w:val="0"/>
      <w:marTop w:val="0"/>
      <w:marBottom w:val="0"/>
      <w:divBdr>
        <w:top w:val="none" w:sz="0" w:space="0" w:color="auto"/>
        <w:left w:val="none" w:sz="0" w:space="0" w:color="auto"/>
        <w:bottom w:val="none" w:sz="0" w:space="0" w:color="auto"/>
        <w:right w:val="none" w:sz="0" w:space="0" w:color="auto"/>
      </w:divBdr>
    </w:div>
    <w:div w:id="752164130">
      <w:bodyDiv w:val="1"/>
      <w:marLeft w:val="0"/>
      <w:marRight w:val="0"/>
      <w:marTop w:val="0"/>
      <w:marBottom w:val="0"/>
      <w:divBdr>
        <w:top w:val="none" w:sz="0" w:space="0" w:color="auto"/>
        <w:left w:val="none" w:sz="0" w:space="0" w:color="auto"/>
        <w:bottom w:val="none" w:sz="0" w:space="0" w:color="auto"/>
        <w:right w:val="none" w:sz="0" w:space="0" w:color="auto"/>
      </w:divBdr>
    </w:div>
    <w:div w:id="851379719">
      <w:bodyDiv w:val="1"/>
      <w:marLeft w:val="0"/>
      <w:marRight w:val="0"/>
      <w:marTop w:val="0"/>
      <w:marBottom w:val="0"/>
      <w:divBdr>
        <w:top w:val="none" w:sz="0" w:space="0" w:color="auto"/>
        <w:left w:val="none" w:sz="0" w:space="0" w:color="auto"/>
        <w:bottom w:val="none" w:sz="0" w:space="0" w:color="auto"/>
        <w:right w:val="none" w:sz="0" w:space="0" w:color="auto"/>
      </w:divBdr>
      <w:divsChild>
        <w:div w:id="1422415506">
          <w:marLeft w:val="0"/>
          <w:marRight w:val="0"/>
          <w:marTop w:val="0"/>
          <w:marBottom w:val="300"/>
          <w:divBdr>
            <w:top w:val="none" w:sz="0" w:space="0" w:color="auto"/>
            <w:left w:val="none" w:sz="0" w:space="0" w:color="auto"/>
            <w:bottom w:val="none" w:sz="0" w:space="0" w:color="auto"/>
            <w:right w:val="none" w:sz="0" w:space="0" w:color="auto"/>
          </w:divBdr>
          <w:divsChild>
            <w:div w:id="1898010259">
              <w:marLeft w:val="0"/>
              <w:marRight w:val="0"/>
              <w:marTop w:val="0"/>
              <w:marBottom w:val="0"/>
              <w:divBdr>
                <w:top w:val="none" w:sz="0" w:space="0" w:color="auto"/>
                <w:left w:val="single" w:sz="6" w:space="1" w:color="FFFFFF"/>
                <w:bottom w:val="none" w:sz="0" w:space="0" w:color="auto"/>
                <w:right w:val="single" w:sz="6" w:space="1" w:color="FFFFFF"/>
              </w:divBdr>
              <w:divsChild>
                <w:div w:id="204025171">
                  <w:marLeft w:val="0"/>
                  <w:marRight w:val="0"/>
                  <w:marTop w:val="0"/>
                  <w:marBottom w:val="0"/>
                  <w:divBdr>
                    <w:top w:val="none" w:sz="0" w:space="0" w:color="auto"/>
                    <w:left w:val="none" w:sz="0" w:space="0" w:color="auto"/>
                    <w:bottom w:val="none" w:sz="0" w:space="0" w:color="auto"/>
                    <w:right w:val="none" w:sz="0" w:space="0" w:color="auto"/>
                  </w:divBdr>
                  <w:divsChild>
                    <w:div w:id="187764997">
                      <w:marLeft w:val="0"/>
                      <w:marRight w:val="0"/>
                      <w:marTop w:val="0"/>
                      <w:marBottom w:val="0"/>
                      <w:divBdr>
                        <w:top w:val="none" w:sz="0" w:space="0" w:color="auto"/>
                        <w:left w:val="none" w:sz="0" w:space="0" w:color="auto"/>
                        <w:bottom w:val="none" w:sz="0" w:space="0" w:color="auto"/>
                        <w:right w:val="none" w:sz="0" w:space="0" w:color="auto"/>
                      </w:divBdr>
                      <w:divsChild>
                        <w:div w:id="133259014">
                          <w:marLeft w:val="0"/>
                          <w:marRight w:val="0"/>
                          <w:marTop w:val="0"/>
                          <w:marBottom w:val="0"/>
                          <w:divBdr>
                            <w:top w:val="none" w:sz="0" w:space="0" w:color="auto"/>
                            <w:left w:val="none" w:sz="0" w:space="0" w:color="auto"/>
                            <w:bottom w:val="none" w:sz="0" w:space="0" w:color="auto"/>
                            <w:right w:val="none" w:sz="0" w:space="0" w:color="auto"/>
                          </w:divBdr>
                          <w:divsChild>
                            <w:div w:id="514226124">
                              <w:marLeft w:val="0"/>
                              <w:marRight w:val="0"/>
                              <w:marTop w:val="0"/>
                              <w:marBottom w:val="0"/>
                              <w:divBdr>
                                <w:top w:val="none" w:sz="0" w:space="0" w:color="auto"/>
                                <w:left w:val="none" w:sz="0" w:space="0" w:color="auto"/>
                                <w:bottom w:val="none" w:sz="0" w:space="0" w:color="auto"/>
                                <w:right w:val="none" w:sz="0" w:space="0" w:color="auto"/>
                              </w:divBdr>
                              <w:divsChild>
                                <w:div w:id="610362983">
                                  <w:marLeft w:val="0"/>
                                  <w:marRight w:val="0"/>
                                  <w:marTop w:val="0"/>
                                  <w:marBottom w:val="0"/>
                                  <w:divBdr>
                                    <w:top w:val="none" w:sz="0" w:space="0" w:color="auto"/>
                                    <w:left w:val="none" w:sz="0" w:space="0" w:color="auto"/>
                                    <w:bottom w:val="none" w:sz="0" w:space="0" w:color="auto"/>
                                    <w:right w:val="none" w:sz="0" w:space="0" w:color="auto"/>
                                  </w:divBdr>
                                  <w:divsChild>
                                    <w:div w:id="19296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266285">
      <w:bodyDiv w:val="1"/>
      <w:marLeft w:val="0"/>
      <w:marRight w:val="0"/>
      <w:marTop w:val="0"/>
      <w:marBottom w:val="0"/>
      <w:divBdr>
        <w:top w:val="none" w:sz="0" w:space="0" w:color="auto"/>
        <w:left w:val="none" w:sz="0" w:space="0" w:color="auto"/>
        <w:bottom w:val="none" w:sz="0" w:space="0" w:color="auto"/>
        <w:right w:val="none" w:sz="0" w:space="0" w:color="auto"/>
      </w:divBdr>
    </w:div>
    <w:div w:id="911624233">
      <w:bodyDiv w:val="1"/>
      <w:marLeft w:val="0"/>
      <w:marRight w:val="0"/>
      <w:marTop w:val="0"/>
      <w:marBottom w:val="0"/>
      <w:divBdr>
        <w:top w:val="none" w:sz="0" w:space="0" w:color="auto"/>
        <w:left w:val="none" w:sz="0" w:space="0" w:color="auto"/>
        <w:bottom w:val="none" w:sz="0" w:space="0" w:color="auto"/>
        <w:right w:val="none" w:sz="0" w:space="0" w:color="auto"/>
      </w:divBdr>
      <w:divsChild>
        <w:div w:id="291985756">
          <w:marLeft w:val="0"/>
          <w:marRight w:val="0"/>
          <w:marTop w:val="0"/>
          <w:marBottom w:val="300"/>
          <w:divBdr>
            <w:top w:val="none" w:sz="0" w:space="0" w:color="auto"/>
            <w:left w:val="none" w:sz="0" w:space="0" w:color="auto"/>
            <w:bottom w:val="none" w:sz="0" w:space="0" w:color="auto"/>
            <w:right w:val="none" w:sz="0" w:space="0" w:color="auto"/>
          </w:divBdr>
          <w:divsChild>
            <w:div w:id="2146702198">
              <w:marLeft w:val="0"/>
              <w:marRight w:val="0"/>
              <w:marTop w:val="0"/>
              <w:marBottom w:val="0"/>
              <w:divBdr>
                <w:top w:val="none" w:sz="0" w:space="0" w:color="auto"/>
                <w:left w:val="single" w:sz="6" w:space="1" w:color="FFFFFF"/>
                <w:bottom w:val="none" w:sz="0" w:space="0" w:color="auto"/>
                <w:right w:val="single" w:sz="6" w:space="1" w:color="FFFFFF"/>
              </w:divBdr>
              <w:divsChild>
                <w:div w:id="131219767">
                  <w:marLeft w:val="0"/>
                  <w:marRight w:val="0"/>
                  <w:marTop w:val="0"/>
                  <w:marBottom w:val="0"/>
                  <w:divBdr>
                    <w:top w:val="none" w:sz="0" w:space="0" w:color="auto"/>
                    <w:left w:val="none" w:sz="0" w:space="0" w:color="auto"/>
                    <w:bottom w:val="none" w:sz="0" w:space="0" w:color="auto"/>
                    <w:right w:val="none" w:sz="0" w:space="0" w:color="auto"/>
                  </w:divBdr>
                  <w:divsChild>
                    <w:div w:id="20056171">
                      <w:marLeft w:val="0"/>
                      <w:marRight w:val="0"/>
                      <w:marTop w:val="0"/>
                      <w:marBottom w:val="0"/>
                      <w:divBdr>
                        <w:top w:val="none" w:sz="0" w:space="0" w:color="auto"/>
                        <w:left w:val="none" w:sz="0" w:space="0" w:color="auto"/>
                        <w:bottom w:val="none" w:sz="0" w:space="0" w:color="auto"/>
                        <w:right w:val="none" w:sz="0" w:space="0" w:color="auto"/>
                      </w:divBdr>
                      <w:divsChild>
                        <w:div w:id="1632782468">
                          <w:marLeft w:val="0"/>
                          <w:marRight w:val="0"/>
                          <w:marTop w:val="0"/>
                          <w:marBottom w:val="0"/>
                          <w:divBdr>
                            <w:top w:val="none" w:sz="0" w:space="0" w:color="auto"/>
                            <w:left w:val="none" w:sz="0" w:space="0" w:color="auto"/>
                            <w:bottom w:val="none" w:sz="0" w:space="0" w:color="auto"/>
                            <w:right w:val="none" w:sz="0" w:space="0" w:color="auto"/>
                          </w:divBdr>
                          <w:divsChild>
                            <w:div w:id="1133016885">
                              <w:marLeft w:val="0"/>
                              <w:marRight w:val="0"/>
                              <w:marTop w:val="0"/>
                              <w:marBottom w:val="0"/>
                              <w:divBdr>
                                <w:top w:val="none" w:sz="0" w:space="0" w:color="auto"/>
                                <w:left w:val="none" w:sz="0" w:space="0" w:color="auto"/>
                                <w:bottom w:val="none" w:sz="0" w:space="0" w:color="auto"/>
                                <w:right w:val="none" w:sz="0" w:space="0" w:color="auto"/>
                              </w:divBdr>
                              <w:divsChild>
                                <w:div w:id="1378312868">
                                  <w:marLeft w:val="0"/>
                                  <w:marRight w:val="0"/>
                                  <w:marTop w:val="0"/>
                                  <w:marBottom w:val="0"/>
                                  <w:divBdr>
                                    <w:top w:val="none" w:sz="0" w:space="0" w:color="auto"/>
                                    <w:left w:val="none" w:sz="0" w:space="0" w:color="auto"/>
                                    <w:bottom w:val="none" w:sz="0" w:space="0" w:color="auto"/>
                                    <w:right w:val="none" w:sz="0" w:space="0" w:color="auto"/>
                                  </w:divBdr>
                                  <w:divsChild>
                                    <w:div w:id="9886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633505">
      <w:bodyDiv w:val="1"/>
      <w:marLeft w:val="0"/>
      <w:marRight w:val="0"/>
      <w:marTop w:val="0"/>
      <w:marBottom w:val="0"/>
      <w:divBdr>
        <w:top w:val="none" w:sz="0" w:space="0" w:color="auto"/>
        <w:left w:val="none" w:sz="0" w:space="0" w:color="auto"/>
        <w:bottom w:val="none" w:sz="0" w:space="0" w:color="auto"/>
        <w:right w:val="none" w:sz="0" w:space="0" w:color="auto"/>
      </w:divBdr>
    </w:div>
    <w:div w:id="1135875824">
      <w:bodyDiv w:val="1"/>
      <w:marLeft w:val="0"/>
      <w:marRight w:val="0"/>
      <w:marTop w:val="0"/>
      <w:marBottom w:val="0"/>
      <w:divBdr>
        <w:top w:val="none" w:sz="0" w:space="0" w:color="auto"/>
        <w:left w:val="none" w:sz="0" w:space="0" w:color="auto"/>
        <w:bottom w:val="none" w:sz="0" w:space="0" w:color="auto"/>
        <w:right w:val="none" w:sz="0" w:space="0" w:color="auto"/>
      </w:divBdr>
    </w:div>
    <w:div w:id="1151865120">
      <w:bodyDiv w:val="1"/>
      <w:marLeft w:val="0"/>
      <w:marRight w:val="0"/>
      <w:marTop w:val="0"/>
      <w:marBottom w:val="0"/>
      <w:divBdr>
        <w:top w:val="none" w:sz="0" w:space="0" w:color="auto"/>
        <w:left w:val="none" w:sz="0" w:space="0" w:color="auto"/>
        <w:bottom w:val="none" w:sz="0" w:space="0" w:color="auto"/>
        <w:right w:val="none" w:sz="0" w:space="0" w:color="auto"/>
      </w:divBdr>
    </w:div>
    <w:div w:id="1159731843">
      <w:bodyDiv w:val="1"/>
      <w:marLeft w:val="0"/>
      <w:marRight w:val="0"/>
      <w:marTop w:val="0"/>
      <w:marBottom w:val="0"/>
      <w:divBdr>
        <w:top w:val="none" w:sz="0" w:space="0" w:color="auto"/>
        <w:left w:val="none" w:sz="0" w:space="0" w:color="auto"/>
        <w:bottom w:val="none" w:sz="0" w:space="0" w:color="auto"/>
        <w:right w:val="none" w:sz="0" w:space="0" w:color="auto"/>
      </w:divBdr>
      <w:divsChild>
        <w:div w:id="1411779453">
          <w:marLeft w:val="0"/>
          <w:marRight w:val="0"/>
          <w:marTop w:val="0"/>
          <w:marBottom w:val="300"/>
          <w:divBdr>
            <w:top w:val="none" w:sz="0" w:space="0" w:color="auto"/>
            <w:left w:val="none" w:sz="0" w:space="0" w:color="auto"/>
            <w:bottom w:val="none" w:sz="0" w:space="0" w:color="auto"/>
            <w:right w:val="none" w:sz="0" w:space="0" w:color="auto"/>
          </w:divBdr>
          <w:divsChild>
            <w:div w:id="19627079">
              <w:marLeft w:val="0"/>
              <w:marRight w:val="0"/>
              <w:marTop w:val="0"/>
              <w:marBottom w:val="0"/>
              <w:divBdr>
                <w:top w:val="none" w:sz="0" w:space="0" w:color="auto"/>
                <w:left w:val="single" w:sz="6" w:space="1" w:color="FFFFFF"/>
                <w:bottom w:val="none" w:sz="0" w:space="0" w:color="auto"/>
                <w:right w:val="single" w:sz="6" w:space="1" w:color="FFFFFF"/>
              </w:divBdr>
              <w:divsChild>
                <w:div w:id="1277370564">
                  <w:marLeft w:val="0"/>
                  <w:marRight w:val="0"/>
                  <w:marTop w:val="0"/>
                  <w:marBottom w:val="0"/>
                  <w:divBdr>
                    <w:top w:val="none" w:sz="0" w:space="0" w:color="auto"/>
                    <w:left w:val="none" w:sz="0" w:space="0" w:color="auto"/>
                    <w:bottom w:val="none" w:sz="0" w:space="0" w:color="auto"/>
                    <w:right w:val="none" w:sz="0" w:space="0" w:color="auto"/>
                  </w:divBdr>
                  <w:divsChild>
                    <w:div w:id="1177308754">
                      <w:marLeft w:val="0"/>
                      <w:marRight w:val="0"/>
                      <w:marTop w:val="0"/>
                      <w:marBottom w:val="0"/>
                      <w:divBdr>
                        <w:top w:val="none" w:sz="0" w:space="0" w:color="auto"/>
                        <w:left w:val="none" w:sz="0" w:space="0" w:color="auto"/>
                        <w:bottom w:val="none" w:sz="0" w:space="0" w:color="auto"/>
                        <w:right w:val="none" w:sz="0" w:space="0" w:color="auto"/>
                      </w:divBdr>
                      <w:divsChild>
                        <w:div w:id="834685038">
                          <w:marLeft w:val="0"/>
                          <w:marRight w:val="0"/>
                          <w:marTop w:val="0"/>
                          <w:marBottom w:val="0"/>
                          <w:divBdr>
                            <w:top w:val="none" w:sz="0" w:space="0" w:color="auto"/>
                            <w:left w:val="none" w:sz="0" w:space="0" w:color="auto"/>
                            <w:bottom w:val="none" w:sz="0" w:space="0" w:color="auto"/>
                            <w:right w:val="none" w:sz="0" w:space="0" w:color="auto"/>
                          </w:divBdr>
                          <w:divsChild>
                            <w:div w:id="1128359587">
                              <w:marLeft w:val="0"/>
                              <w:marRight w:val="0"/>
                              <w:marTop w:val="0"/>
                              <w:marBottom w:val="0"/>
                              <w:divBdr>
                                <w:top w:val="none" w:sz="0" w:space="0" w:color="auto"/>
                                <w:left w:val="none" w:sz="0" w:space="0" w:color="auto"/>
                                <w:bottom w:val="none" w:sz="0" w:space="0" w:color="auto"/>
                                <w:right w:val="none" w:sz="0" w:space="0" w:color="auto"/>
                              </w:divBdr>
                              <w:divsChild>
                                <w:div w:id="1549491318">
                                  <w:marLeft w:val="0"/>
                                  <w:marRight w:val="0"/>
                                  <w:marTop w:val="0"/>
                                  <w:marBottom w:val="0"/>
                                  <w:divBdr>
                                    <w:top w:val="none" w:sz="0" w:space="0" w:color="auto"/>
                                    <w:left w:val="none" w:sz="0" w:space="0" w:color="auto"/>
                                    <w:bottom w:val="none" w:sz="0" w:space="0" w:color="auto"/>
                                    <w:right w:val="none" w:sz="0" w:space="0" w:color="auto"/>
                                  </w:divBdr>
                                  <w:divsChild>
                                    <w:div w:id="20849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916581">
      <w:bodyDiv w:val="1"/>
      <w:marLeft w:val="0"/>
      <w:marRight w:val="0"/>
      <w:marTop w:val="0"/>
      <w:marBottom w:val="0"/>
      <w:divBdr>
        <w:top w:val="none" w:sz="0" w:space="0" w:color="auto"/>
        <w:left w:val="none" w:sz="0" w:space="0" w:color="auto"/>
        <w:bottom w:val="none" w:sz="0" w:space="0" w:color="auto"/>
        <w:right w:val="none" w:sz="0" w:space="0" w:color="auto"/>
      </w:divBdr>
    </w:div>
    <w:div w:id="1216892066">
      <w:bodyDiv w:val="1"/>
      <w:marLeft w:val="0"/>
      <w:marRight w:val="0"/>
      <w:marTop w:val="0"/>
      <w:marBottom w:val="0"/>
      <w:divBdr>
        <w:top w:val="none" w:sz="0" w:space="0" w:color="auto"/>
        <w:left w:val="none" w:sz="0" w:space="0" w:color="auto"/>
        <w:bottom w:val="none" w:sz="0" w:space="0" w:color="auto"/>
        <w:right w:val="none" w:sz="0" w:space="0" w:color="auto"/>
      </w:divBdr>
    </w:div>
    <w:div w:id="1374310070">
      <w:bodyDiv w:val="1"/>
      <w:marLeft w:val="0"/>
      <w:marRight w:val="0"/>
      <w:marTop w:val="0"/>
      <w:marBottom w:val="0"/>
      <w:divBdr>
        <w:top w:val="none" w:sz="0" w:space="0" w:color="auto"/>
        <w:left w:val="none" w:sz="0" w:space="0" w:color="auto"/>
        <w:bottom w:val="none" w:sz="0" w:space="0" w:color="auto"/>
        <w:right w:val="none" w:sz="0" w:space="0" w:color="auto"/>
      </w:divBdr>
    </w:div>
    <w:div w:id="1388069891">
      <w:bodyDiv w:val="1"/>
      <w:marLeft w:val="0"/>
      <w:marRight w:val="0"/>
      <w:marTop w:val="0"/>
      <w:marBottom w:val="0"/>
      <w:divBdr>
        <w:top w:val="none" w:sz="0" w:space="0" w:color="auto"/>
        <w:left w:val="none" w:sz="0" w:space="0" w:color="auto"/>
        <w:bottom w:val="none" w:sz="0" w:space="0" w:color="auto"/>
        <w:right w:val="none" w:sz="0" w:space="0" w:color="auto"/>
      </w:divBdr>
    </w:div>
    <w:div w:id="1470395706">
      <w:bodyDiv w:val="1"/>
      <w:marLeft w:val="0"/>
      <w:marRight w:val="0"/>
      <w:marTop w:val="0"/>
      <w:marBottom w:val="0"/>
      <w:divBdr>
        <w:top w:val="none" w:sz="0" w:space="0" w:color="auto"/>
        <w:left w:val="none" w:sz="0" w:space="0" w:color="auto"/>
        <w:bottom w:val="none" w:sz="0" w:space="0" w:color="auto"/>
        <w:right w:val="none" w:sz="0" w:space="0" w:color="auto"/>
      </w:divBdr>
    </w:div>
    <w:div w:id="1489517193">
      <w:bodyDiv w:val="1"/>
      <w:marLeft w:val="0"/>
      <w:marRight w:val="0"/>
      <w:marTop w:val="0"/>
      <w:marBottom w:val="0"/>
      <w:divBdr>
        <w:top w:val="none" w:sz="0" w:space="0" w:color="auto"/>
        <w:left w:val="none" w:sz="0" w:space="0" w:color="auto"/>
        <w:bottom w:val="none" w:sz="0" w:space="0" w:color="auto"/>
        <w:right w:val="none" w:sz="0" w:space="0" w:color="auto"/>
      </w:divBdr>
    </w:div>
    <w:div w:id="1580477468">
      <w:bodyDiv w:val="1"/>
      <w:marLeft w:val="0"/>
      <w:marRight w:val="0"/>
      <w:marTop w:val="0"/>
      <w:marBottom w:val="0"/>
      <w:divBdr>
        <w:top w:val="none" w:sz="0" w:space="0" w:color="auto"/>
        <w:left w:val="none" w:sz="0" w:space="0" w:color="auto"/>
        <w:bottom w:val="none" w:sz="0" w:space="0" w:color="auto"/>
        <w:right w:val="none" w:sz="0" w:space="0" w:color="auto"/>
      </w:divBdr>
    </w:div>
    <w:div w:id="1617173012">
      <w:bodyDiv w:val="1"/>
      <w:marLeft w:val="0"/>
      <w:marRight w:val="0"/>
      <w:marTop w:val="0"/>
      <w:marBottom w:val="0"/>
      <w:divBdr>
        <w:top w:val="none" w:sz="0" w:space="0" w:color="auto"/>
        <w:left w:val="none" w:sz="0" w:space="0" w:color="auto"/>
        <w:bottom w:val="none" w:sz="0" w:space="0" w:color="auto"/>
        <w:right w:val="none" w:sz="0" w:space="0" w:color="auto"/>
      </w:divBdr>
      <w:divsChild>
        <w:div w:id="229578229">
          <w:marLeft w:val="0"/>
          <w:marRight w:val="0"/>
          <w:marTop w:val="0"/>
          <w:marBottom w:val="300"/>
          <w:divBdr>
            <w:top w:val="none" w:sz="0" w:space="0" w:color="auto"/>
            <w:left w:val="none" w:sz="0" w:space="0" w:color="auto"/>
            <w:bottom w:val="none" w:sz="0" w:space="0" w:color="auto"/>
            <w:right w:val="none" w:sz="0" w:space="0" w:color="auto"/>
          </w:divBdr>
          <w:divsChild>
            <w:div w:id="1596212499">
              <w:marLeft w:val="0"/>
              <w:marRight w:val="0"/>
              <w:marTop w:val="0"/>
              <w:marBottom w:val="0"/>
              <w:divBdr>
                <w:top w:val="none" w:sz="0" w:space="0" w:color="auto"/>
                <w:left w:val="single" w:sz="6" w:space="1" w:color="FFFFFF"/>
                <w:bottom w:val="none" w:sz="0" w:space="0" w:color="auto"/>
                <w:right w:val="single" w:sz="6" w:space="1" w:color="FFFFFF"/>
              </w:divBdr>
              <w:divsChild>
                <w:div w:id="905796937">
                  <w:marLeft w:val="0"/>
                  <w:marRight w:val="0"/>
                  <w:marTop w:val="0"/>
                  <w:marBottom w:val="0"/>
                  <w:divBdr>
                    <w:top w:val="none" w:sz="0" w:space="0" w:color="auto"/>
                    <w:left w:val="none" w:sz="0" w:space="0" w:color="auto"/>
                    <w:bottom w:val="none" w:sz="0" w:space="0" w:color="auto"/>
                    <w:right w:val="none" w:sz="0" w:space="0" w:color="auto"/>
                  </w:divBdr>
                  <w:divsChild>
                    <w:div w:id="441069276">
                      <w:marLeft w:val="0"/>
                      <w:marRight w:val="0"/>
                      <w:marTop w:val="0"/>
                      <w:marBottom w:val="0"/>
                      <w:divBdr>
                        <w:top w:val="none" w:sz="0" w:space="0" w:color="auto"/>
                        <w:left w:val="none" w:sz="0" w:space="0" w:color="auto"/>
                        <w:bottom w:val="none" w:sz="0" w:space="0" w:color="auto"/>
                        <w:right w:val="none" w:sz="0" w:space="0" w:color="auto"/>
                      </w:divBdr>
                      <w:divsChild>
                        <w:div w:id="85348371">
                          <w:marLeft w:val="0"/>
                          <w:marRight w:val="0"/>
                          <w:marTop w:val="0"/>
                          <w:marBottom w:val="0"/>
                          <w:divBdr>
                            <w:top w:val="none" w:sz="0" w:space="0" w:color="auto"/>
                            <w:left w:val="none" w:sz="0" w:space="0" w:color="auto"/>
                            <w:bottom w:val="none" w:sz="0" w:space="0" w:color="auto"/>
                            <w:right w:val="none" w:sz="0" w:space="0" w:color="auto"/>
                          </w:divBdr>
                          <w:divsChild>
                            <w:div w:id="602609976">
                              <w:marLeft w:val="0"/>
                              <w:marRight w:val="0"/>
                              <w:marTop w:val="0"/>
                              <w:marBottom w:val="0"/>
                              <w:divBdr>
                                <w:top w:val="none" w:sz="0" w:space="0" w:color="auto"/>
                                <w:left w:val="none" w:sz="0" w:space="0" w:color="auto"/>
                                <w:bottom w:val="none" w:sz="0" w:space="0" w:color="auto"/>
                                <w:right w:val="none" w:sz="0" w:space="0" w:color="auto"/>
                              </w:divBdr>
                              <w:divsChild>
                                <w:div w:id="157968052">
                                  <w:marLeft w:val="0"/>
                                  <w:marRight w:val="0"/>
                                  <w:marTop w:val="0"/>
                                  <w:marBottom w:val="0"/>
                                  <w:divBdr>
                                    <w:top w:val="none" w:sz="0" w:space="0" w:color="auto"/>
                                    <w:left w:val="none" w:sz="0" w:space="0" w:color="auto"/>
                                    <w:bottom w:val="none" w:sz="0" w:space="0" w:color="auto"/>
                                    <w:right w:val="none" w:sz="0" w:space="0" w:color="auto"/>
                                  </w:divBdr>
                                  <w:divsChild>
                                    <w:div w:id="4110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1128">
      <w:bodyDiv w:val="1"/>
      <w:marLeft w:val="0"/>
      <w:marRight w:val="0"/>
      <w:marTop w:val="0"/>
      <w:marBottom w:val="0"/>
      <w:divBdr>
        <w:top w:val="none" w:sz="0" w:space="0" w:color="auto"/>
        <w:left w:val="none" w:sz="0" w:space="0" w:color="auto"/>
        <w:bottom w:val="none" w:sz="0" w:space="0" w:color="auto"/>
        <w:right w:val="none" w:sz="0" w:space="0" w:color="auto"/>
      </w:divBdr>
    </w:div>
    <w:div w:id="1820807961">
      <w:bodyDiv w:val="1"/>
      <w:marLeft w:val="0"/>
      <w:marRight w:val="0"/>
      <w:marTop w:val="0"/>
      <w:marBottom w:val="0"/>
      <w:divBdr>
        <w:top w:val="none" w:sz="0" w:space="0" w:color="auto"/>
        <w:left w:val="none" w:sz="0" w:space="0" w:color="auto"/>
        <w:bottom w:val="none" w:sz="0" w:space="0" w:color="auto"/>
        <w:right w:val="none" w:sz="0" w:space="0" w:color="auto"/>
      </w:divBdr>
    </w:div>
    <w:div w:id="1890913827">
      <w:bodyDiv w:val="1"/>
      <w:marLeft w:val="0"/>
      <w:marRight w:val="0"/>
      <w:marTop w:val="0"/>
      <w:marBottom w:val="0"/>
      <w:divBdr>
        <w:top w:val="none" w:sz="0" w:space="0" w:color="auto"/>
        <w:left w:val="none" w:sz="0" w:space="0" w:color="auto"/>
        <w:bottom w:val="none" w:sz="0" w:space="0" w:color="auto"/>
        <w:right w:val="none" w:sz="0" w:space="0" w:color="auto"/>
      </w:divBdr>
    </w:div>
    <w:div w:id="1928538187">
      <w:bodyDiv w:val="1"/>
      <w:marLeft w:val="0"/>
      <w:marRight w:val="0"/>
      <w:marTop w:val="0"/>
      <w:marBottom w:val="0"/>
      <w:divBdr>
        <w:top w:val="none" w:sz="0" w:space="0" w:color="auto"/>
        <w:left w:val="none" w:sz="0" w:space="0" w:color="auto"/>
        <w:bottom w:val="none" w:sz="0" w:space="0" w:color="auto"/>
        <w:right w:val="none" w:sz="0" w:space="0" w:color="auto"/>
      </w:divBdr>
    </w:div>
    <w:div w:id="205287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heimo\AppData\Local\Microsoft\Windows\Temporary%20Internet%20Files\Content.Outlook\P3QQWLL3\www.socialtilsynost.d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C:\Users\heimo\AppData\Local\Microsoft\Windows\Temporary%20Internet%20Files\Content.Outlook\P3QQWLL3\www.socialtilsynost.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mo\Desktop\Skabelon%20plejehjem%20201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erspektiv">
  <a:themeElements>
    <a:clrScheme name="Lysavis">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erspektiv">
      <a:fillStyleLst>
        <a:solidFill>
          <a:schemeClr val="phClr"/>
        </a:solidFill>
        <a:gradFill rotWithShape="1">
          <a:gsLst>
            <a:gs pos="0">
              <a:schemeClr val="phClr">
                <a:tint val="50000"/>
                <a:alpha val="100000"/>
                <a:satMod val="160000"/>
                <a:lumMod val="105000"/>
              </a:schemeClr>
            </a:gs>
            <a:gs pos="41000">
              <a:schemeClr val="phClr">
                <a:tint val="57000"/>
                <a:satMod val="180000"/>
                <a:lumMod val="99000"/>
              </a:schemeClr>
            </a:gs>
            <a:gs pos="100000">
              <a:schemeClr val="phClr">
                <a:tint val="80000"/>
                <a:satMod val="200000"/>
                <a:lumMod val="104000"/>
              </a:schemeClr>
            </a:gs>
          </a:gsLst>
          <a:lin ang="5400000" scaled="1"/>
        </a:gradFill>
        <a:gradFill rotWithShape="1">
          <a:gsLst>
            <a:gs pos="0">
              <a:schemeClr val="phClr">
                <a:tint val="96000"/>
                <a:satMod val="130000"/>
                <a:lumMod val="114000"/>
              </a:schemeClr>
            </a:gs>
            <a:gs pos="60000">
              <a:schemeClr val="phClr">
                <a:tint val="100000"/>
                <a:satMod val="106000"/>
                <a:lumMod val="110000"/>
              </a:schemeClr>
            </a:gs>
            <a:gs pos="100000">
              <a:schemeClr val="ph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50800" dist="38100" dir="5400000" rotWithShape="0">
              <a:srgbClr val="000000">
                <a:alpha val="28000"/>
              </a:srgbClr>
            </a:outerShdw>
          </a:effectLst>
        </a:effectStyle>
        <a:effectStyle>
          <a:effectLst>
            <a:outerShdw blurRad="47625" dist="38100" dir="5400000" sy="98000" rotWithShape="0">
              <a:srgbClr val="000000">
                <a:alpha val="48000"/>
              </a:srgbClr>
            </a:outerShdw>
          </a:effectLst>
          <a:scene3d>
            <a:camera prst="orthographicFront">
              <a:rot lat="0" lon="0" rev="0"/>
            </a:camera>
            <a:lightRig rig="twoPt" dir="br">
              <a:rot lat="0" lon="0" rev="8700000"/>
            </a:lightRig>
          </a:scene3d>
          <a:sp3d prstMaterial="matte">
            <a:bevelT w="25400" h="53975"/>
          </a:sp3d>
        </a:effectStyle>
        <a:effectStyle>
          <a:effectLst>
            <a:reflection blurRad="12700" stA="24000" endPos="28000" dist="50800" dir="5400000" sy="-100000" rotWithShape="0"/>
          </a:effectLst>
          <a:scene3d>
            <a:camera prst="orthographicFront">
              <a:rot lat="0" lon="0" rev="0"/>
            </a:camera>
            <a:lightRig rig="threePt" dir="t">
              <a:rot lat="0" lon="0" rev="4800000"/>
            </a:lightRig>
          </a:scene3d>
          <a:sp3d>
            <a:bevelT w="69850" h="31750"/>
          </a:sp3d>
        </a:effectStyle>
      </a:effectStyleLst>
      <a:bgFillStyleLst>
        <a:solidFill>
          <a:schemeClr val="phClr"/>
        </a:solidFill>
        <a:gradFill rotWithShape="1">
          <a:gsLst>
            <a:gs pos="0">
              <a:schemeClr val="phClr">
                <a:tint val="100000"/>
                <a:shade val="80000"/>
                <a:satMod val="100000"/>
                <a:lumMod val="100000"/>
              </a:schemeClr>
            </a:gs>
            <a:gs pos="65000">
              <a:schemeClr val="phClr">
                <a:tint val="100000"/>
                <a:shade val="95000"/>
                <a:satMod val="100000"/>
                <a:lumMod val="100000"/>
              </a:schemeClr>
            </a:gs>
            <a:gs pos="100000">
              <a:schemeClr val="phClr">
                <a:tint val="88000"/>
                <a:shade val="100000"/>
                <a:satMod val="400000"/>
                <a:lumMod val="100000"/>
              </a:schemeClr>
            </a:gs>
          </a:gsLst>
          <a:lin ang="5400000" scaled="0"/>
        </a:gradFill>
        <a:blipFill rotWithShape="1">
          <a:blip xmlns:r="http://schemas.openxmlformats.org/officeDocument/2006/relationships" r:embed="rId1">
            <a:duotone>
              <a:schemeClr val="phClr">
                <a:tint val="95000"/>
                <a:satMod val="90000"/>
              </a:schemeClr>
              <a:schemeClr val="phClr">
                <a:shade val="92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2018-05-09T00:00:00</PublishDate>
  <Abstract>Uanmeldt tilsyn</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03EDFCC02FC94090F6EA8152F329E4" ma:contentTypeVersion="11" ma:contentTypeDescription="Opret et nyt dokument." ma:contentTypeScope="" ma:versionID="6272c91e0b8a3a2b4e6b5e9c2b0d6c36">
  <xsd:schema xmlns:xsd="http://www.w3.org/2001/XMLSchema" xmlns:xs="http://www.w3.org/2001/XMLSchema" xmlns:p="http://schemas.microsoft.com/office/2006/metadata/properties" xmlns:ns1="http://schemas.microsoft.com/sharepoint/v3" xmlns:ns3="2c9638d6-a022-4364-935b-6ac22c7ed53a" xmlns:ns4="56946318-9e76-446b-bfbe-05f28173f484" targetNamespace="http://schemas.microsoft.com/office/2006/metadata/properties" ma:root="true" ma:fieldsID="f4b593ab78edea1b60407a2e13bb6b09" ns1:_="" ns3:_="" ns4:_="">
    <xsd:import namespace="http://schemas.microsoft.com/sharepoint/v3"/>
    <xsd:import namespace="2c9638d6-a022-4364-935b-6ac22c7ed53a"/>
    <xsd:import namespace="56946318-9e76-446b-bfbe-05f28173f4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1:_ip_UnifiedCompliancePolicyProperties" minOccurs="0"/>
                <xsd:element ref="ns1:_ip_UnifiedCompliancePolicyUIAction" minOccurs="0"/>
                <xsd:element ref="ns4:SharedWithDetails" minOccurs="0"/>
                <xsd:element ref="ns4:SharingHintHash"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genskaber for Unified Compliance Policy" ma:hidden="true" ma:internalName="_ip_UnifiedCompliancePolicyProperties">
      <xsd:simpleType>
        <xsd:restriction base="dms:Note"/>
      </xsd:simpleType>
    </xsd:element>
    <xsd:element name="_ip_UnifiedCompliancePolicyUIAction" ma:index="13"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638d6-a022-4364-935b-6ac22c7ed5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946318-9e76-446b-bfbe-05f28173f484"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SharingHintHash" ma:index="15"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E664E5-7536-426A-A26F-3C230A4EE990}">
  <ds:schemaRefs>
    <ds:schemaRef ds:uri="http://purl.org/dc/elements/1.1/"/>
    <ds:schemaRef ds:uri="http://schemas.microsoft.com/office/2006/metadata/properties"/>
    <ds:schemaRef ds:uri="56946318-9e76-446b-bfbe-05f28173f484"/>
    <ds:schemaRef ds:uri="http://purl.org/dc/terms/"/>
    <ds:schemaRef ds:uri="http://schemas.microsoft.com/office/infopath/2007/PartnerControls"/>
    <ds:schemaRef ds:uri="2c9638d6-a022-4364-935b-6ac22c7ed53a"/>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67A0AB9A-59FF-42A3-89AB-37033D07CBB9}">
  <ds:schemaRefs>
    <ds:schemaRef ds:uri="http://schemas.microsoft.com/sharepoint/v3/contenttype/forms"/>
  </ds:schemaRefs>
</ds:datastoreItem>
</file>

<file path=customXml/itemProps4.xml><?xml version="1.0" encoding="utf-8"?>
<ds:datastoreItem xmlns:ds="http://schemas.openxmlformats.org/officeDocument/2006/customXml" ds:itemID="{CC1BD5F3-EC1D-492F-9DE4-0EF33187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9638d6-a022-4364-935b-6ac22c7ed53a"/>
    <ds:schemaRef ds:uri="56946318-9e76-446b-bfbe-05f28173f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4A2785-7F1F-4069-8FC3-0E991C0D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plejehjem 2017</Template>
  <TotalTime>1</TotalTime>
  <Pages>24</Pages>
  <Words>9569</Words>
  <Characters>59717</Characters>
  <Application>Microsoft Office Word</Application>
  <DocSecurity>0</DocSecurity>
  <Lines>1148</Lines>
  <Paragraphs>477</Paragraphs>
  <ScaleCrop>false</ScaleCrop>
  <HeadingPairs>
    <vt:vector size="2" baseType="variant">
      <vt:variant>
        <vt:lpstr>Titel</vt:lpstr>
      </vt:variant>
      <vt:variant>
        <vt:i4>1</vt:i4>
      </vt:variant>
    </vt:vector>
  </HeadingPairs>
  <TitlesOfParts>
    <vt:vector size="1" baseType="lpstr">
      <vt:lpstr>Plejecenter Elmelunden</vt:lpstr>
    </vt:vector>
  </TitlesOfParts>
  <Company>Socialtilsyn Øst</Company>
  <LinksUpToDate>false</LinksUpToDate>
  <CharactersWithSpaces>68809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Plejecenter Elmelunden</dc:title>
  <dc:subject>Tilsynsrapport</dc:subject>
  <dc:creator>Heidi Mødekjær</dc:creator>
  <cp:lastModifiedBy>Helle Fobian Thomsen</cp:lastModifiedBy>
  <cp:revision>3</cp:revision>
  <cp:lastPrinted>2018-05-17T08:56:00Z</cp:lastPrinted>
  <dcterms:created xsi:type="dcterms:W3CDTF">2020-01-23T16:49:00Z</dcterms:created>
  <dcterms:modified xsi:type="dcterms:W3CDTF">2020-02-25T15:24:00Z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{FBF9A099-F03E-4404-BD08-A456978E3B0E}</vt:lpwstr>
  </property>
  <property fmtid="{D5CDD505-2E9C-101B-9397-08002B2CF9AE}" pid="3" name="ContentTypeId">
    <vt:lpwstr>0x0101009403EDFCC02FC94090F6EA8152F329E4</vt:lpwstr>
  </property>
</Properties>
</file>