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7829" w14:textId="3C76C74C" w:rsidR="00AF5460" w:rsidRDefault="00447237" w:rsidP="00081B63">
      <w:pPr>
        <w:pStyle w:val="Tilsynoverskrift3"/>
        <w:spacing w:afterLines="160" w:after="384" w:line="280" w:lineRule="exact"/>
      </w:pPr>
      <w:bookmarkStart w:id="0" w:name="_Toc100127005"/>
      <w:r>
        <w:rPr>
          <w:noProof/>
        </w:rPr>
        <w:drawing>
          <wp:anchor distT="0" distB="0" distL="114300" distR="114300" simplePos="0" relativeHeight="251661312" behindDoc="1" locked="0" layoutInCell="1" allowOverlap="1" wp14:anchorId="35D9EAAA" wp14:editId="36251F65">
            <wp:simplePos x="0" y="0"/>
            <wp:positionH relativeFrom="margin">
              <wp:posOffset>-891540</wp:posOffset>
            </wp:positionH>
            <wp:positionV relativeFrom="paragraph">
              <wp:posOffset>-1080135</wp:posOffset>
            </wp:positionV>
            <wp:extent cx="7706360" cy="10736479"/>
            <wp:effectExtent l="0" t="0" r="889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6360" cy="10736479"/>
                    </a:xfrm>
                    <a:prstGeom prst="rect">
                      <a:avLst/>
                    </a:prstGeom>
                  </pic:spPr>
                </pic:pic>
              </a:graphicData>
            </a:graphic>
            <wp14:sizeRelH relativeFrom="page">
              <wp14:pctWidth>0</wp14:pctWidth>
            </wp14:sizeRelH>
            <wp14:sizeRelV relativeFrom="page">
              <wp14:pctHeight>0</wp14:pctHeight>
            </wp14:sizeRelV>
          </wp:anchor>
        </w:drawing>
      </w:r>
      <w:r w:rsidR="00326C72">
        <w:rPr>
          <w:noProof/>
        </w:rPr>
        <mc:AlternateContent>
          <mc:Choice Requires="wps">
            <w:drawing>
              <wp:anchor distT="45720" distB="45720" distL="114300" distR="114300" simplePos="0" relativeHeight="251659264" behindDoc="0" locked="0" layoutInCell="1" allowOverlap="1" wp14:anchorId="215492AF" wp14:editId="695A1293">
                <wp:simplePos x="0" y="0"/>
                <wp:positionH relativeFrom="column">
                  <wp:posOffset>3949065</wp:posOffset>
                </wp:positionH>
                <wp:positionV relativeFrom="paragraph">
                  <wp:posOffset>3724910</wp:posOffset>
                </wp:positionV>
                <wp:extent cx="2360930" cy="14046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75431B" w14:textId="34BE71B9" w:rsidR="00AB7DB9" w:rsidRDefault="00AB7DB9">
                            <w:pPr>
                              <w:rPr>
                                <w:rFonts w:cs="Arial"/>
                                <w:color w:val="FFFFFF" w:themeColor="background1"/>
                                <w:sz w:val="48"/>
                                <w:szCs w:val="48"/>
                              </w:rPr>
                            </w:pPr>
                            <w:r w:rsidRPr="00326C72">
                              <w:rPr>
                                <w:rFonts w:cs="Arial"/>
                                <w:color w:val="FFFFFF" w:themeColor="background1"/>
                                <w:sz w:val="48"/>
                                <w:szCs w:val="48"/>
                              </w:rPr>
                              <w:t>Tilsynsrapport</w:t>
                            </w:r>
                          </w:p>
                          <w:p w14:paraId="091D9EC7" w14:textId="73C0C088" w:rsidR="0080439B" w:rsidRDefault="0080439B">
                            <w:pPr>
                              <w:rPr>
                                <w:rFonts w:cs="Arial"/>
                                <w:color w:val="FFFFFF" w:themeColor="background1"/>
                                <w:sz w:val="48"/>
                                <w:szCs w:val="48"/>
                              </w:rPr>
                            </w:pPr>
                            <w:r>
                              <w:rPr>
                                <w:rFonts w:cs="Arial"/>
                                <w:color w:val="FFFFFF" w:themeColor="background1"/>
                                <w:sz w:val="48"/>
                                <w:szCs w:val="48"/>
                              </w:rPr>
                              <w:t>Internt tilsyn</w:t>
                            </w:r>
                          </w:p>
                          <w:p w14:paraId="44A71326" w14:textId="2945B721" w:rsidR="0080439B" w:rsidRDefault="0080439B">
                            <w:pPr>
                              <w:rPr>
                                <w:rFonts w:cs="Arial"/>
                                <w:color w:val="FFFFFF" w:themeColor="background1"/>
                                <w:sz w:val="48"/>
                                <w:szCs w:val="48"/>
                              </w:rPr>
                            </w:pPr>
                            <w:r>
                              <w:rPr>
                                <w:rFonts w:cs="Arial"/>
                                <w:color w:val="FFFFFF" w:themeColor="background1"/>
                                <w:sz w:val="48"/>
                                <w:szCs w:val="48"/>
                              </w:rPr>
                              <w:t xml:space="preserve">Plejecenter </w:t>
                            </w:r>
                            <w:r w:rsidR="00BB37C1">
                              <w:rPr>
                                <w:rFonts w:cs="Arial"/>
                                <w:color w:val="FFFFFF" w:themeColor="background1"/>
                                <w:sz w:val="48"/>
                                <w:szCs w:val="48"/>
                              </w:rPr>
                              <w:t>Møllegården</w:t>
                            </w:r>
                          </w:p>
                          <w:p w14:paraId="3A41A6A2" w14:textId="5A224454" w:rsidR="0080439B" w:rsidRPr="00326C72" w:rsidRDefault="00BB37C1">
                            <w:pPr>
                              <w:rPr>
                                <w:color w:val="FFFFFF" w:themeColor="background1"/>
                                <w:sz w:val="48"/>
                                <w:szCs w:val="48"/>
                              </w:rPr>
                            </w:pPr>
                            <w:r>
                              <w:rPr>
                                <w:rFonts w:cs="Arial"/>
                                <w:color w:val="FFFFFF" w:themeColor="background1"/>
                                <w:sz w:val="48"/>
                                <w:szCs w:val="48"/>
                              </w:rPr>
                              <w:t>17. april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5492AF" id="_x0000_t202" coordsize="21600,21600" o:spt="202" path="m,l,21600r21600,l21600,xe">
                <v:stroke joinstyle="miter"/>
                <v:path gradientshapeok="t" o:connecttype="rect"/>
              </v:shapetype>
              <v:shape id="Tekstfelt 2" o:spid="_x0000_s1026" type="#_x0000_t202" style="position:absolute;margin-left:310.95pt;margin-top:293.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" filled="f" stroked="f">
                <v:textbox style="mso-fit-shape-to-text:t">
                  <w:txbxContent>
                    <w:p w14:paraId="7D75431B" w14:textId="34BE71B9" w:rsidR="00AB7DB9" w:rsidRDefault="00AB7DB9">
                      <w:pPr>
                        <w:rPr>
                          <w:rFonts w:cs="Arial"/>
                          <w:color w:val="FFFFFF" w:themeColor="background1"/>
                          <w:sz w:val="48"/>
                          <w:szCs w:val="48"/>
                        </w:rPr>
                      </w:pPr>
                      <w:r w:rsidRPr="00326C72">
                        <w:rPr>
                          <w:rFonts w:cs="Arial"/>
                          <w:color w:val="FFFFFF" w:themeColor="background1"/>
                          <w:sz w:val="48"/>
                          <w:szCs w:val="48"/>
                        </w:rPr>
                        <w:t>Tilsynsrapport</w:t>
                      </w:r>
                    </w:p>
                    <w:p w14:paraId="091D9EC7" w14:textId="73C0C088" w:rsidR="0080439B" w:rsidRDefault="0080439B">
                      <w:pPr>
                        <w:rPr>
                          <w:rFonts w:cs="Arial"/>
                          <w:color w:val="FFFFFF" w:themeColor="background1"/>
                          <w:sz w:val="48"/>
                          <w:szCs w:val="48"/>
                        </w:rPr>
                      </w:pPr>
                      <w:r>
                        <w:rPr>
                          <w:rFonts w:cs="Arial"/>
                          <w:color w:val="FFFFFF" w:themeColor="background1"/>
                          <w:sz w:val="48"/>
                          <w:szCs w:val="48"/>
                        </w:rPr>
                        <w:t>Internt tilsyn</w:t>
                      </w:r>
                    </w:p>
                    <w:p w14:paraId="44A71326" w14:textId="2945B721" w:rsidR="0080439B" w:rsidRDefault="0080439B">
                      <w:pPr>
                        <w:rPr>
                          <w:rFonts w:cs="Arial"/>
                          <w:color w:val="FFFFFF" w:themeColor="background1"/>
                          <w:sz w:val="48"/>
                          <w:szCs w:val="48"/>
                        </w:rPr>
                      </w:pPr>
                      <w:r>
                        <w:rPr>
                          <w:rFonts w:cs="Arial"/>
                          <w:color w:val="FFFFFF" w:themeColor="background1"/>
                          <w:sz w:val="48"/>
                          <w:szCs w:val="48"/>
                        </w:rPr>
                        <w:t xml:space="preserve">Plejecenter </w:t>
                      </w:r>
                      <w:r w:rsidR="00BB37C1">
                        <w:rPr>
                          <w:rFonts w:cs="Arial"/>
                          <w:color w:val="FFFFFF" w:themeColor="background1"/>
                          <w:sz w:val="48"/>
                          <w:szCs w:val="48"/>
                        </w:rPr>
                        <w:t>Møllegården</w:t>
                      </w:r>
                    </w:p>
                    <w:p w14:paraId="3A41A6A2" w14:textId="5A224454" w:rsidR="0080439B" w:rsidRPr="00326C72" w:rsidRDefault="00BB37C1">
                      <w:pPr>
                        <w:rPr>
                          <w:color w:val="FFFFFF" w:themeColor="background1"/>
                          <w:sz w:val="48"/>
                          <w:szCs w:val="48"/>
                        </w:rPr>
                      </w:pPr>
                      <w:r>
                        <w:rPr>
                          <w:rFonts w:cs="Arial"/>
                          <w:color w:val="FFFFFF" w:themeColor="background1"/>
                          <w:sz w:val="48"/>
                          <w:szCs w:val="48"/>
                        </w:rPr>
                        <w:t>17. april 2024</w:t>
                      </w:r>
                    </w:p>
                  </w:txbxContent>
                </v:textbox>
                <w10:wrap type="square"/>
              </v:shape>
            </w:pict>
          </mc:Fallback>
        </mc:AlternateContent>
      </w:r>
      <w:bookmarkEnd w:id="0"/>
    </w:p>
    <w:p w14:paraId="4E5B0FED" w14:textId="2B38C8A9" w:rsidR="00FA4CB8" w:rsidRPr="00FA4CB8" w:rsidRDefault="00FA4CB8" w:rsidP="00081B63">
      <w:pPr>
        <w:spacing w:afterLines="160" w:after="384" w:line="280" w:lineRule="exact"/>
      </w:pPr>
    </w:p>
    <w:p w14:paraId="1B2ACCF7" w14:textId="5405D740" w:rsidR="00FA4CB8" w:rsidRPr="00FA4CB8" w:rsidRDefault="00FA4CB8" w:rsidP="00081B63">
      <w:pPr>
        <w:spacing w:afterLines="160" w:after="384" w:line="280" w:lineRule="exact"/>
      </w:pPr>
    </w:p>
    <w:p w14:paraId="7F1FA2F0" w14:textId="7BBAD894" w:rsidR="00FA4CB8" w:rsidRPr="00FA4CB8" w:rsidRDefault="00FA4CB8" w:rsidP="00081B63">
      <w:pPr>
        <w:spacing w:afterLines="160" w:after="384" w:line="280" w:lineRule="exact"/>
      </w:pPr>
    </w:p>
    <w:p w14:paraId="4A13AEA9" w14:textId="70205DD6" w:rsidR="00FA4CB8" w:rsidRPr="00FA4CB8" w:rsidRDefault="00FA4CB8" w:rsidP="00081B63">
      <w:pPr>
        <w:spacing w:afterLines="160" w:after="384" w:line="280" w:lineRule="exact"/>
      </w:pPr>
    </w:p>
    <w:p w14:paraId="24BCCFC8" w14:textId="7A7BFB01" w:rsidR="00FA4CB8" w:rsidRPr="00FA4CB8" w:rsidRDefault="00FA4CB8" w:rsidP="00081B63">
      <w:pPr>
        <w:spacing w:afterLines="160" w:after="384" w:line="280" w:lineRule="exact"/>
      </w:pPr>
    </w:p>
    <w:p w14:paraId="01593CEB" w14:textId="5782B80B" w:rsidR="00FA4CB8" w:rsidRPr="00FA4CB8" w:rsidRDefault="00FA4CB8" w:rsidP="00081B63">
      <w:pPr>
        <w:spacing w:afterLines="160" w:after="384" w:line="280" w:lineRule="exact"/>
      </w:pPr>
    </w:p>
    <w:p w14:paraId="4CDB726F" w14:textId="19C1FBF8" w:rsidR="00FA4CB8" w:rsidRPr="00FA4CB8" w:rsidRDefault="00FA4CB8" w:rsidP="00081B63">
      <w:pPr>
        <w:spacing w:afterLines="160" w:after="384" w:line="280" w:lineRule="exact"/>
      </w:pPr>
    </w:p>
    <w:p w14:paraId="41EC254C" w14:textId="1B5FA409" w:rsidR="00FA4CB8" w:rsidRPr="00FA4CB8" w:rsidRDefault="00FA4CB8" w:rsidP="00081B63">
      <w:pPr>
        <w:spacing w:afterLines="160" w:after="384" w:line="280" w:lineRule="exact"/>
      </w:pPr>
    </w:p>
    <w:p w14:paraId="3F24B56D" w14:textId="7E50ED5C" w:rsidR="00FA4CB8" w:rsidRPr="00FA4CB8" w:rsidRDefault="00FA4CB8" w:rsidP="00081B63">
      <w:pPr>
        <w:spacing w:afterLines="160" w:after="384" w:line="280" w:lineRule="exact"/>
      </w:pPr>
    </w:p>
    <w:p w14:paraId="01AEEFAA" w14:textId="2F2D0F5F" w:rsidR="00FA4CB8" w:rsidRPr="00FA4CB8" w:rsidRDefault="00FA4CB8" w:rsidP="00081B63">
      <w:pPr>
        <w:spacing w:afterLines="160" w:after="384" w:line="280" w:lineRule="exact"/>
      </w:pPr>
    </w:p>
    <w:p w14:paraId="6EB37558" w14:textId="75A9ACE6" w:rsidR="00FA4CB8" w:rsidRPr="00FA4CB8" w:rsidRDefault="00FA4CB8" w:rsidP="00081B63">
      <w:pPr>
        <w:spacing w:afterLines="160" w:after="384" w:line="280" w:lineRule="exact"/>
      </w:pPr>
    </w:p>
    <w:p w14:paraId="095ADE2E" w14:textId="7E0A5077" w:rsidR="00FA4CB8" w:rsidRPr="00FA4CB8" w:rsidRDefault="00FA4CB8" w:rsidP="00081B63">
      <w:pPr>
        <w:spacing w:afterLines="160" w:after="384" w:line="280" w:lineRule="exact"/>
      </w:pPr>
    </w:p>
    <w:p w14:paraId="6CBDE98D" w14:textId="4CB5BE08" w:rsidR="00FA4CB8" w:rsidRPr="00FA4CB8" w:rsidRDefault="00FA4CB8" w:rsidP="00081B63">
      <w:pPr>
        <w:spacing w:afterLines="160" w:after="384" w:line="280" w:lineRule="exact"/>
      </w:pPr>
    </w:p>
    <w:p w14:paraId="734823D3" w14:textId="31935D93" w:rsidR="00FA4CB8" w:rsidRPr="00FA4CB8" w:rsidRDefault="00FA4CB8" w:rsidP="00081B63">
      <w:pPr>
        <w:spacing w:afterLines="160" w:after="384" w:line="280" w:lineRule="exact"/>
      </w:pPr>
    </w:p>
    <w:p w14:paraId="7D79970E" w14:textId="3CA4FF4E" w:rsidR="00FA4CB8" w:rsidRPr="00FA4CB8" w:rsidRDefault="00FA4CB8" w:rsidP="00081B63">
      <w:pPr>
        <w:spacing w:afterLines="160" w:after="384" w:line="280" w:lineRule="exact"/>
      </w:pPr>
    </w:p>
    <w:p w14:paraId="20E319B2" w14:textId="435D8AA5" w:rsidR="00FA4CB8" w:rsidRPr="00FA4CB8" w:rsidRDefault="00FA4CB8" w:rsidP="00081B63">
      <w:pPr>
        <w:spacing w:afterLines="160" w:after="384" w:line="280" w:lineRule="exact"/>
      </w:pPr>
    </w:p>
    <w:p w14:paraId="769CB2A1" w14:textId="747DD0C2" w:rsidR="00FA4CB8" w:rsidRPr="00FA4CB8" w:rsidRDefault="00FA4CB8" w:rsidP="00081B63">
      <w:pPr>
        <w:spacing w:afterLines="160" w:after="384" w:line="280" w:lineRule="exact"/>
      </w:pPr>
    </w:p>
    <w:p w14:paraId="19BE8F80" w14:textId="3E93E011" w:rsidR="00FA4CB8" w:rsidRPr="00FA4CB8" w:rsidRDefault="00FA4CB8" w:rsidP="00081B63">
      <w:pPr>
        <w:spacing w:afterLines="160" w:after="384" w:line="280" w:lineRule="exact"/>
      </w:pPr>
    </w:p>
    <w:p w14:paraId="28DB2C76" w14:textId="2CA11F3F" w:rsidR="00447237" w:rsidRPr="00347EC0" w:rsidRDefault="00447237" w:rsidP="00347EC0">
      <w:pPr>
        <w:tabs>
          <w:tab w:val="left" w:pos="5640"/>
        </w:tabs>
        <w:spacing w:afterLines="160" w:after="384" w:line="280" w:lineRule="exact"/>
      </w:pPr>
      <w:r>
        <w:br w:type="page"/>
      </w:r>
    </w:p>
    <w:bookmarkStart w:id="1" w:name="_Toc100127006" w:displacedByCustomXml="next"/>
    <w:sdt>
      <w:sdtPr>
        <w:rPr>
          <w:rFonts w:ascii="Arial" w:eastAsiaTheme="minorHAnsi" w:hAnsi="Arial" w:cstheme="minorBidi"/>
          <w:color w:val="auto"/>
          <w:sz w:val="20"/>
          <w:szCs w:val="22"/>
          <w:lang w:eastAsia="en-US"/>
        </w:rPr>
        <w:id w:val="-373701861"/>
        <w:docPartObj>
          <w:docPartGallery w:val="Table of Contents"/>
          <w:docPartUnique/>
        </w:docPartObj>
      </w:sdtPr>
      <w:sdtEndPr>
        <w:rPr>
          <w:b/>
          <w:bCs/>
        </w:rPr>
      </w:sdtEndPr>
      <w:sdtContent>
        <w:p w14:paraId="69D189BD" w14:textId="4580AF97" w:rsidR="00447237" w:rsidRPr="00447237" w:rsidRDefault="00447237" w:rsidP="00081B63">
          <w:pPr>
            <w:pStyle w:val="Overskrift"/>
            <w:spacing w:before="0" w:line="280" w:lineRule="exact"/>
            <w:rPr>
              <w:rFonts w:ascii="Arial" w:hAnsi="Arial" w:cs="Arial"/>
              <w:color w:val="auto"/>
            </w:rPr>
          </w:pPr>
          <w:r w:rsidRPr="00447237">
            <w:rPr>
              <w:rFonts w:ascii="Arial" w:hAnsi="Arial" w:cs="Arial"/>
              <w:color w:val="auto"/>
            </w:rPr>
            <w:t>Indhold</w:t>
          </w:r>
        </w:p>
        <w:p w14:paraId="50F3B25C" w14:textId="6D20E68C" w:rsidR="00427B91" w:rsidRDefault="00447237">
          <w:pPr>
            <w:pStyle w:val="Indholdsfortegnelse1"/>
            <w:tabs>
              <w:tab w:val="right" w:leader="dot" w:pos="9628"/>
            </w:tabs>
            <w:rPr>
              <w:rFonts w:asciiTheme="minorHAnsi" w:eastAsiaTheme="minorEastAsia" w:hAnsiTheme="minorHAnsi"/>
              <w:noProof/>
              <w:kern w:val="2"/>
              <w:sz w:val="22"/>
              <w:lang w:eastAsia="da-DK"/>
              <w14:ligatures w14:val="standardContextual"/>
            </w:rPr>
          </w:pPr>
          <w:r>
            <w:fldChar w:fldCharType="begin"/>
          </w:r>
          <w:r>
            <w:instrText xml:space="preserve"> TOC \o "1-3" \h \z \u </w:instrText>
          </w:r>
          <w:r>
            <w:fldChar w:fldCharType="separate"/>
          </w:r>
          <w:hyperlink w:anchor="_Toc164949000" w:history="1">
            <w:r w:rsidR="00427B91" w:rsidRPr="000276F3">
              <w:rPr>
                <w:rStyle w:val="Hyperlink"/>
                <w:noProof/>
              </w:rPr>
              <w:t>1. Samlet vurdering og anbefalinger</w:t>
            </w:r>
            <w:r w:rsidR="00427B91">
              <w:rPr>
                <w:noProof/>
                <w:webHidden/>
              </w:rPr>
              <w:tab/>
            </w:r>
            <w:r w:rsidR="00427B91">
              <w:rPr>
                <w:noProof/>
                <w:webHidden/>
              </w:rPr>
              <w:fldChar w:fldCharType="begin"/>
            </w:r>
            <w:r w:rsidR="00427B91">
              <w:rPr>
                <w:noProof/>
                <w:webHidden/>
              </w:rPr>
              <w:instrText xml:space="preserve"> PAGEREF _Toc164949000 \h </w:instrText>
            </w:r>
            <w:r w:rsidR="00427B91">
              <w:rPr>
                <w:noProof/>
                <w:webHidden/>
              </w:rPr>
            </w:r>
            <w:r w:rsidR="00427B91">
              <w:rPr>
                <w:noProof/>
                <w:webHidden/>
              </w:rPr>
              <w:fldChar w:fldCharType="separate"/>
            </w:r>
            <w:r w:rsidR="00427B91">
              <w:rPr>
                <w:noProof/>
                <w:webHidden/>
              </w:rPr>
              <w:t>3</w:t>
            </w:r>
            <w:r w:rsidR="00427B91">
              <w:rPr>
                <w:noProof/>
                <w:webHidden/>
              </w:rPr>
              <w:fldChar w:fldCharType="end"/>
            </w:r>
          </w:hyperlink>
        </w:p>
        <w:p w14:paraId="300E4266" w14:textId="21753DC6"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1" w:history="1">
            <w:r w:rsidR="00427B91" w:rsidRPr="000276F3">
              <w:rPr>
                <w:rStyle w:val="Hyperlink"/>
                <w:noProof/>
                <w:lang w:eastAsia="da-DK"/>
              </w:rPr>
              <w:t>1.1 Tilsynets vurdering</w:t>
            </w:r>
            <w:r w:rsidR="00427B91">
              <w:rPr>
                <w:noProof/>
                <w:webHidden/>
              </w:rPr>
              <w:tab/>
            </w:r>
            <w:r w:rsidR="00427B91">
              <w:rPr>
                <w:noProof/>
                <w:webHidden/>
              </w:rPr>
              <w:fldChar w:fldCharType="begin"/>
            </w:r>
            <w:r w:rsidR="00427B91">
              <w:rPr>
                <w:noProof/>
                <w:webHidden/>
              </w:rPr>
              <w:instrText xml:space="preserve"> PAGEREF _Toc164949001 \h </w:instrText>
            </w:r>
            <w:r w:rsidR="00427B91">
              <w:rPr>
                <w:noProof/>
                <w:webHidden/>
              </w:rPr>
            </w:r>
            <w:r w:rsidR="00427B91">
              <w:rPr>
                <w:noProof/>
                <w:webHidden/>
              </w:rPr>
              <w:fldChar w:fldCharType="separate"/>
            </w:r>
            <w:r w:rsidR="00427B91">
              <w:rPr>
                <w:noProof/>
                <w:webHidden/>
              </w:rPr>
              <w:t>3</w:t>
            </w:r>
            <w:r w:rsidR="00427B91">
              <w:rPr>
                <w:noProof/>
                <w:webHidden/>
              </w:rPr>
              <w:fldChar w:fldCharType="end"/>
            </w:r>
          </w:hyperlink>
        </w:p>
        <w:p w14:paraId="2E1607C4" w14:textId="24D64B92"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2" w:history="1">
            <w:r w:rsidR="00427B91" w:rsidRPr="000276F3">
              <w:rPr>
                <w:rStyle w:val="Hyperlink"/>
                <w:noProof/>
                <w:lang w:eastAsia="da-DK"/>
              </w:rPr>
              <w:t>1.2 Tilsynets anbefalinger</w:t>
            </w:r>
            <w:r w:rsidR="00427B91">
              <w:rPr>
                <w:noProof/>
                <w:webHidden/>
              </w:rPr>
              <w:tab/>
            </w:r>
            <w:r w:rsidR="00427B91">
              <w:rPr>
                <w:noProof/>
                <w:webHidden/>
              </w:rPr>
              <w:fldChar w:fldCharType="begin"/>
            </w:r>
            <w:r w:rsidR="00427B91">
              <w:rPr>
                <w:noProof/>
                <w:webHidden/>
              </w:rPr>
              <w:instrText xml:space="preserve"> PAGEREF _Toc164949002 \h </w:instrText>
            </w:r>
            <w:r w:rsidR="00427B91">
              <w:rPr>
                <w:noProof/>
                <w:webHidden/>
              </w:rPr>
            </w:r>
            <w:r w:rsidR="00427B91">
              <w:rPr>
                <w:noProof/>
                <w:webHidden/>
              </w:rPr>
              <w:fldChar w:fldCharType="separate"/>
            </w:r>
            <w:r w:rsidR="00427B91">
              <w:rPr>
                <w:noProof/>
                <w:webHidden/>
              </w:rPr>
              <w:t>3</w:t>
            </w:r>
            <w:r w:rsidR="00427B91">
              <w:rPr>
                <w:noProof/>
                <w:webHidden/>
              </w:rPr>
              <w:fldChar w:fldCharType="end"/>
            </w:r>
          </w:hyperlink>
        </w:p>
        <w:p w14:paraId="1E34B356" w14:textId="7D3C7FA3" w:rsidR="00427B91" w:rsidRDefault="002B35D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4949003" w:history="1">
            <w:r w:rsidR="00427B91" w:rsidRPr="000276F3">
              <w:rPr>
                <w:rStyle w:val="Hyperlink"/>
                <w:noProof/>
              </w:rPr>
              <w:t>2. Baggrund og ramme</w:t>
            </w:r>
            <w:r w:rsidR="00427B91">
              <w:rPr>
                <w:noProof/>
                <w:webHidden/>
              </w:rPr>
              <w:tab/>
            </w:r>
            <w:r w:rsidR="00427B91">
              <w:rPr>
                <w:noProof/>
                <w:webHidden/>
              </w:rPr>
              <w:fldChar w:fldCharType="begin"/>
            </w:r>
            <w:r w:rsidR="00427B91">
              <w:rPr>
                <w:noProof/>
                <w:webHidden/>
              </w:rPr>
              <w:instrText xml:space="preserve"> PAGEREF _Toc164949003 \h </w:instrText>
            </w:r>
            <w:r w:rsidR="00427B91">
              <w:rPr>
                <w:noProof/>
                <w:webHidden/>
              </w:rPr>
            </w:r>
            <w:r w:rsidR="00427B91">
              <w:rPr>
                <w:noProof/>
                <w:webHidden/>
              </w:rPr>
              <w:fldChar w:fldCharType="separate"/>
            </w:r>
            <w:r w:rsidR="00427B91">
              <w:rPr>
                <w:noProof/>
                <w:webHidden/>
              </w:rPr>
              <w:t>3</w:t>
            </w:r>
            <w:r w:rsidR="00427B91">
              <w:rPr>
                <w:noProof/>
                <w:webHidden/>
              </w:rPr>
              <w:fldChar w:fldCharType="end"/>
            </w:r>
          </w:hyperlink>
        </w:p>
        <w:p w14:paraId="66D0A881" w14:textId="5506AF3F"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4" w:history="1">
            <w:r w:rsidR="00427B91" w:rsidRPr="000276F3">
              <w:rPr>
                <w:rStyle w:val="Hyperlink"/>
                <w:noProof/>
              </w:rPr>
              <w:t>2.1 Lovgrundlag</w:t>
            </w:r>
            <w:r w:rsidR="00427B91">
              <w:rPr>
                <w:noProof/>
                <w:webHidden/>
              </w:rPr>
              <w:tab/>
            </w:r>
            <w:r w:rsidR="00427B91">
              <w:rPr>
                <w:noProof/>
                <w:webHidden/>
              </w:rPr>
              <w:fldChar w:fldCharType="begin"/>
            </w:r>
            <w:r w:rsidR="00427B91">
              <w:rPr>
                <w:noProof/>
                <w:webHidden/>
              </w:rPr>
              <w:instrText xml:space="preserve"> PAGEREF _Toc164949004 \h </w:instrText>
            </w:r>
            <w:r w:rsidR="00427B91">
              <w:rPr>
                <w:noProof/>
                <w:webHidden/>
              </w:rPr>
            </w:r>
            <w:r w:rsidR="00427B91">
              <w:rPr>
                <w:noProof/>
                <w:webHidden/>
              </w:rPr>
              <w:fldChar w:fldCharType="separate"/>
            </w:r>
            <w:r w:rsidR="00427B91">
              <w:rPr>
                <w:noProof/>
                <w:webHidden/>
              </w:rPr>
              <w:t>3</w:t>
            </w:r>
            <w:r w:rsidR="00427B91">
              <w:rPr>
                <w:noProof/>
                <w:webHidden/>
              </w:rPr>
              <w:fldChar w:fldCharType="end"/>
            </w:r>
          </w:hyperlink>
        </w:p>
        <w:p w14:paraId="6DDD5AE4" w14:textId="75C4CE60"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5" w:history="1">
            <w:r w:rsidR="00427B91" w:rsidRPr="000276F3">
              <w:rPr>
                <w:rStyle w:val="Hyperlink"/>
                <w:noProof/>
              </w:rPr>
              <w:t>2.2 Metode</w:t>
            </w:r>
            <w:r w:rsidR="00427B91">
              <w:rPr>
                <w:noProof/>
                <w:webHidden/>
              </w:rPr>
              <w:tab/>
            </w:r>
            <w:r w:rsidR="00427B91">
              <w:rPr>
                <w:noProof/>
                <w:webHidden/>
              </w:rPr>
              <w:fldChar w:fldCharType="begin"/>
            </w:r>
            <w:r w:rsidR="00427B91">
              <w:rPr>
                <w:noProof/>
                <w:webHidden/>
              </w:rPr>
              <w:instrText xml:space="preserve"> PAGEREF _Toc164949005 \h </w:instrText>
            </w:r>
            <w:r w:rsidR="00427B91">
              <w:rPr>
                <w:noProof/>
                <w:webHidden/>
              </w:rPr>
            </w:r>
            <w:r w:rsidR="00427B91">
              <w:rPr>
                <w:noProof/>
                <w:webHidden/>
              </w:rPr>
              <w:fldChar w:fldCharType="separate"/>
            </w:r>
            <w:r w:rsidR="00427B91">
              <w:rPr>
                <w:noProof/>
                <w:webHidden/>
              </w:rPr>
              <w:t>3</w:t>
            </w:r>
            <w:r w:rsidR="00427B91">
              <w:rPr>
                <w:noProof/>
                <w:webHidden/>
              </w:rPr>
              <w:fldChar w:fldCharType="end"/>
            </w:r>
          </w:hyperlink>
        </w:p>
        <w:p w14:paraId="5FF4CA99" w14:textId="410E5F09"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6" w:history="1">
            <w:r w:rsidR="00427B91" w:rsidRPr="000276F3">
              <w:rPr>
                <w:rStyle w:val="Hyperlink"/>
                <w:noProof/>
              </w:rPr>
              <w:t xml:space="preserve">2.3 </w:t>
            </w:r>
            <w:r w:rsidR="00427B91" w:rsidRPr="000276F3">
              <w:rPr>
                <w:rStyle w:val="Hyperlink"/>
                <w:noProof/>
                <w:lang w:eastAsia="da-DK"/>
              </w:rPr>
              <w:t>Kategorier til vurdering</w:t>
            </w:r>
            <w:r w:rsidR="00427B91">
              <w:rPr>
                <w:noProof/>
                <w:webHidden/>
              </w:rPr>
              <w:tab/>
            </w:r>
            <w:r w:rsidR="00427B91">
              <w:rPr>
                <w:noProof/>
                <w:webHidden/>
              </w:rPr>
              <w:fldChar w:fldCharType="begin"/>
            </w:r>
            <w:r w:rsidR="00427B91">
              <w:rPr>
                <w:noProof/>
                <w:webHidden/>
              </w:rPr>
              <w:instrText xml:space="preserve"> PAGEREF _Toc164949006 \h </w:instrText>
            </w:r>
            <w:r w:rsidR="00427B91">
              <w:rPr>
                <w:noProof/>
                <w:webHidden/>
              </w:rPr>
            </w:r>
            <w:r w:rsidR="00427B91">
              <w:rPr>
                <w:noProof/>
                <w:webHidden/>
              </w:rPr>
              <w:fldChar w:fldCharType="separate"/>
            </w:r>
            <w:r w:rsidR="00427B91">
              <w:rPr>
                <w:noProof/>
                <w:webHidden/>
              </w:rPr>
              <w:t>4</w:t>
            </w:r>
            <w:r w:rsidR="00427B91">
              <w:rPr>
                <w:noProof/>
                <w:webHidden/>
              </w:rPr>
              <w:fldChar w:fldCharType="end"/>
            </w:r>
          </w:hyperlink>
        </w:p>
        <w:p w14:paraId="4D0D2D77" w14:textId="2816EF1A" w:rsidR="00427B91" w:rsidRDefault="002B35D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4949007" w:history="1">
            <w:r w:rsidR="00427B91" w:rsidRPr="000276F3">
              <w:rPr>
                <w:rStyle w:val="Hyperlink"/>
                <w:noProof/>
              </w:rPr>
              <w:t>3. Indledende oplysninger</w:t>
            </w:r>
            <w:r w:rsidR="00427B91">
              <w:rPr>
                <w:noProof/>
                <w:webHidden/>
              </w:rPr>
              <w:tab/>
            </w:r>
            <w:r w:rsidR="00427B91">
              <w:rPr>
                <w:noProof/>
                <w:webHidden/>
              </w:rPr>
              <w:fldChar w:fldCharType="begin"/>
            </w:r>
            <w:r w:rsidR="00427B91">
              <w:rPr>
                <w:noProof/>
                <w:webHidden/>
              </w:rPr>
              <w:instrText xml:space="preserve"> PAGEREF _Toc164949007 \h </w:instrText>
            </w:r>
            <w:r w:rsidR="00427B91">
              <w:rPr>
                <w:noProof/>
                <w:webHidden/>
              </w:rPr>
            </w:r>
            <w:r w:rsidR="00427B91">
              <w:rPr>
                <w:noProof/>
                <w:webHidden/>
              </w:rPr>
              <w:fldChar w:fldCharType="separate"/>
            </w:r>
            <w:r w:rsidR="00427B91">
              <w:rPr>
                <w:noProof/>
                <w:webHidden/>
              </w:rPr>
              <w:t>4</w:t>
            </w:r>
            <w:r w:rsidR="00427B91">
              <w:rPr>
                <w:noProof/>
                <w:webHidden/>
              </w:rPr>
              <w:fldChar w:fldCharType="end"/>
            </w:r>
          </w:hyperlink>
        </w:p>
        <w:p w14:paraId="0D961EED" w14:textId="32CA6362"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8" w:history="1">
            <w:r w:rsidR="00427B91" w:rsidRPr="000276F3">
              <w:rPr>
                <w:rStyle w:val="Hyperlink"/>
                <w:noProof/>
              </w:rPr>
              <w:t>3.1. Oplysninger om tilbuddet</w:t>
            </w:r>
            <w:r w:rsidR="00427B91">
              <w:rPr>
                <w:noProof/>
                <w:webHidden/>
              </w:rPr>
              <w:tab/>
            </w:r>
            <w:r w:rsidR="00427B91">
              <w:rPr>
                <w:noProof/>
                <w:webHidden/>
              </w:rPr>
              <w:fldChar w:fldCharType="begin"/>
            </w:r>
            <w:r w:rsidR="00427B91">
              <w:rPr>
                <w:noProof/>
                <w:webHidden/>
              </w:rPr>
              <w:instrText xml:space="preserve"> PAGEREF _Toc164949008 \h </w:instrText>
            </w:r>
            <w:r w:rsidR="00427B91">
              <w:rPr>
                <w:noProof/>
                <w:webHidden/>
              </w:rPr>
            </w:r>
            <w:r w:rsidR="00427B91">
              <w:rPr>
                <w:noProof/>
                <w:webHidden/>
              </w:rPr>
              <w:fldChar w:fldCharType="separate"/>
            </w:r>
            <w:r w:rsidR="00427B91">
              <w:rPr>
                <w:noProof/>
                <w:webHidden/>
              </w:rPr>
              <w:t>4</w:t>
            </w:r>
            <w:r w:rsidR="00427B91">
              <w:rPr>
                <w:noProof/>
                <w:webHidden/>
              </w:rPr>
              <w:fldChar w:fldCharType="end"/>
            </w:r>
          </w:hyperlink>
        </w:p>
        <w:p w14:paraId="532D24C4" w14:textId="60297C8E"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09" w:history="1">
            <w:r w:rsidR="00427B91" w:rsidRPr="000276F3">
              <w:rPr>
                <w:rStyle w:val="Hyperlink"/>
                <w:noProof/>
              </w:rPr>
              <w:t>3.2 Oplysninger om tilsynet</w:t>
            </w:r>
            <w:r w:rsidR="00427B91">
              <w:rPr>
                <w:noProof/>
                <w:webHidden/>
              </w:rPr>
              <w:tab/>
            </w:r>
            <w:r w:rsidR="00427B91">
              <w:rPr>
                <w:noProof/>
                <w:webHidden/>
              </w:rPr>
              <w:fldChar w:fldCharType="begin"/>
            </w:r>
            <w:r w:rsidR="00427B91">
              <w:rPr>
                <w:noProof/>
                <w:webHidden/>
              </w:rPr>
              <w:instrText xml:space="preserve"> PAGEREF _Toc164949009 \h </w:instrText>
            </w:r>
            <w:r w:rsidR="00427B91">
              <w:rPr>
                <w:noProof/>
                <w:webHidden/>
              </w:rPr>
            </w:r>
            <w:r w:rsidR="00427B91">
              <w:rPr>
                <w:noProof/>
                <w:webHidden/>
              </w:rPr>
              <w:fldChar w:fldCharType="separate"/>
            </w:r>
            <w:r w:rsidR="00427B91">
              <w:rPr>
                <w:noProof/>
                <w:webHidden/>
              </w:rPr>
              <w:t>5</w:t>
            </w:r>
            <w:r w:rsidR="00427B91">
              <w:rPr>
                <w:noProof/>
                <w:webHidden/>
              </w:rPr>
              <w:fldChar w:fldCharType="end"/>
            </w:r>
          </w:hyperlink>
        </w:p>
        <w:p w14:paraId="05E855AA" w14:textId="22573D41"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0" w:history="1">
            <w:r w:rsidR="00427B91" w:rsidRPr="000276F3">
              <w:rPr>
                <w:rStyle w:val="Hyperlink"/>
                <w:noProof/>
              </w:rPr>
              <w:t>3.3 Særlige forhold / bemærkninger</w:t>
            </w:r>
            <w:r w:rsidR="00427B91">
              <w:rPr>
                <w:noProof/>
                <w:webHidden/>
              </w:rPr>
              <w:tab/>
            </w:r>
            <w:r w:rsidR="00427B91">
              <w:rPr>
                <w:noProof/>
                <w:webHidden/>
              </w:rPr>
              <w:fldChar w:fldCharType="begin"/>
            </w:r>
            <w:r w:rsidR="00427B91">
              <w:rPr>
                <w:noProof/>
                <w:webHidden/>
              </w:rPr>
              <w:instrText xml:space="preserve"> PAGEREF _Toc164949010 \h </w:instrText>
            </w:r>
            <w:r w:rsidR="00427B91">
              <w:rPr>
                <w:noProof/>
                <w:webHidden/>
              </w:rPr>
            </w:r>
            <w:r w:rsidR="00427B91">
              <w:rPr>
                <w:noProof/>
                <w:webHidden/>
              </w:rPr>
              <w:fldChar w:fldCharType="separate"/>
            </w:r>
            <w:r w:rsidR="00427B91">
              <w:rPr>
                <w:noProof/>
                <w:webHidden/>
              </w:rPr>
              <w:t>5</w:t>
            </w:r>
            <w:r w:rsidR="00427B91">
              <w:rPr>
                <w:noProof/>
                <w:webHidden/>
              </w:rPr>
              <w:fldChar w:fldCharType="end"/>
            </w:r>
          </w:hyperlink>
        </w:p>
        <w:p w14:paraId="3D2B01CC" w14:textId="12C8EEE4"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1" w:history="1">
            <w:r w:rsidR="00427B91" w:rsidRPr="000276F3">
              <w:rPr>
                <w:rStyle w:val="Hyperlink"/>
                <w:noProof/>
              </w:rPr>
              <w:t>3.4 Opfølgning fra seneste tilsyn</w:t>
            </w:r>
            <w:r w:rsidR="00427B91">
              <w:rPr>
                <w:noProof/>
                <w:webHidden/>
              </w:rPr>
              <w:tab/>
            </w:r>
            <w:r w:rsidR="00427B91">
              <w:rPr>
                <w:noProof/>
                <w:webHidden/>
              </w:rPr>
              <w:fldChar w:fldCharType="begin"/>
            </w:r>
            <w:r w:rsidR="00427B91">
              <w:rPr>
                <w:noProof/>
                <w:webHidden/>
              </w:rPr>
              <w:instrText xml:space="preserve"> PAGEREF _Toc164949011 \h </w:instrText>
            </w:r>
            <w:r w:rsidR="00427B91">
              <w:rPr>
                <w:noProof/>
                <w:webHidden/>
              </w:rPr>
            </w:r>
            <w:r w:rsidR="00427B91">
              <w:rPr>
                <w:noProof/>
                <w:webHidden/>
              </w:rPr>
              <w:fldChar w:fldCharType="separate"/>
            </w:r>
            <w:r w:rsidR="00427B91">
              <w:rPr>
                <w:noProof/>
                <w:webHidden/>
              </w:rPr>
              <w:t>5</w:t>
            </w:r>
            <w:r w:rsidR="00427B91">
              <w:rPr>
                <w:noProof/>
                <w:webHidden/>
              </w:rPr>
              <w:fldChar w:fldCharType="end"/>
            </w:r>
          </w:hyperlink>
        </w:p>
        <w:p w14:paraId="35F0BAF0" w14:textId="127A2DC1" w:rsidR="00427B91" w:rsidRDefault="002B35D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4949012" w:history="1">
            <w:r w:rsidR="00427B91" w:rsidRPr="000276F3">
              <w:rPr>
                <w:rStyle w:val="Hyperlink"/>
                <w:noProof/>
              </w:rPr>
              <w:t>4.  Temaer og datagrundlag</w:t>
            </w:r>
            <w:r w:rsidR="00427B91">
              <w:rPr>
                <w:noProof/>
                <w:webHidden/>
              </w:rPr>
              <w:tab/>
            </w:r>
            <w:r w:rsidR="00427B91">
              <w:rPr>
                <w:noProof/>
                <w:webHidden/>
              </w:rPr>
              <w:fldChar w:fldCharType="begin"/>
            </w:r>
            <w:r w:rsidR="00427B91">
              <w:rPr>
                <w:noProof/>
                <w:webHidden/>
              </w:rPr>
              <w:instrText xml:space="preserve"> PAGEREF _Toc164949012 \h </w:instrText>
            </w:r>
            <w:r w:rsidR="00427B91">
              <w:rPr>
                <w:noProof/>
                <w:webHidden/>
              </w:rPr>
            </w:r>
            <w:r w:rsidR="00427B91">
              <w:rPr>
                <w:noProof/>
                <w:webHidden/>
              </w:rPr>
              <w:fldChar w:fldCharType="separate"/>
            </w:r>
            <w:r w:rsidR="00427B91">
              <w:rPr>
                <w:noProof/>
                <w:webHidden/>
              </w:rPr>
              <w:t>6</w:t>
            </w:r>
            <w:r w:rsidR="00427B91">
              <w:rPr>
                <w:noProof/>
                <w:webHidden/>
              </w:rPr>
              <w:fldChar w:fldCharType="end"/>
            </w:r>
          </w:hyperlink>
        </w:p>
        <w:p w14:paraId="6F405C21" w14:textId="25E4E999"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3" w:history="1">
            <w:r w:rsidR="00427B91" w:rsidRPr="000276F3">
              <w:rPr>
                <w:rStyle w:val="Hyperlink"/>
                <w:noProof/>
              </w:rPr>
              <w:t>4.1 Borgernes selvbestemmelse, herunder en værdig død</w:t>
            </w:r>
            <w:r w:rsidR="00427B91">
              <w:rPr>
                <w:noProof/>
                <w:webHidden/>
              </w:rPr>
              <w:tab/>
            </w:r>
            <w:r w:rsidR="00427B91">
              <w:rPr>
                <w:noProof/>
                <w:webHidden/>
              </w:rPr>
              <w:fldChar w:fldCharType="begin"/>
            </w:r>
            <w:r w:rsidR="00427B91">
              <w:rPr>
                <w:noProof/>
                <w:webHidden/>
              </w:rPr>
              <w:instrText xml:space="preserve"> PAGEREF _Toc164949013 \h </w:instrText>
            </w:r>
            <w:r w:rsidR="00427B91">
              <w:rPr>
                <w:noProof/>
                <w:webHidden/>
              </w:rPr>
            </w:r>
            <w:r w:rsidR="00427B91">
              <w:rPr>
                <w:noProof/>
                <w:webHidden/>
              </w:rPr>
              <w:fldChar w:fldCharType="separate"/>
            </w:r>
            <w:r w:rsidR="00427B91">
              <w:rPr>
                <w:noProof/>
                <w:webHidden/>
              </w:rPr>
              <w:t>6</w:t>
            </w:r>
            <w:r w:rsidR="00427B91">
              <w:rPr>
                <w:noProof/>
                <w:webHidden/>
              </w:rPr>
              <w:fldChar w:fldCharType="end"/>
            </w:r>
          </w:hyperlink>
        </w:p>
        <w:p w14:paraId="131B611E" w14:textId="5302A648"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4" w:history="1">
            <w:r w:rsidR="00427B91" w:rsidRPr="000276F3">
              <w:rPr>
                <w:rStyle w:val="Hyperlink"/>
                <w:noProof/>
              </w:rPr>
              <w:t>4.2 Borgernes trivsel og relationer samt aktiviteter</w:t>
            </w:r>
            <w:r w:rsidR="00427B91">
              <w:rPr>
                <w:noProof/>
                <w:webHidden/>
              </w:rPr>
              <w:tab/>
            </w:r>
            <w:r w:rsidR="00427B91">
              <w:rPr>
                <w:noProof/>
                <w:webHidden/>
              </w:rPr>
              <w:fldChar w:fldCharType="begin"/>
            </w:r>
            <w:r w:rsidR="00427B91">
              <w:rPr>
                <w:noProof/>
                <w:webHidden/>
              </w:rPr>
              <w:instrText xml:space="preserve"> PAGEREF _Toc164949014 \h </w:instrText>
            </w:r>
            <w:r w:rsidR="00427B91">
              <w:rPr>
                <w:noProof/>
                <w:webHidden/>
              </w:rPr>
            </w:r>
            <w:r w:rsidR="00427B91">
              <w:rPr>
                <w:noProof/>
                <w:webHidden/>
              </w:rPr>
              <w:fldChar w:fldCharType="separate"/>
            </w:r>
            <w:r w:rsidR="00427B91">
              <w:rPr>
                <w:noProof/>
                <w:webHidden/>
              </w:rPr>
              <w:t>7</w:t>
            </w:r>
            <w:r w:rsidR="00427B91">
              <w:rPr>
                <w:noProof/>
                <w:webHidden/>
              </w:rPr>
              <w:fldChar w:fldCharType="end"/>
            </w:r>
          </w:hyperlink>
        </w:p>
        <w:p w14:paraId="1C696A95" w14:textId="1607032A"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5" w:history="1">
            <w:r w:rsidR="00427B91" w:rsidRPr="000276F3">
              <w:rPr>
                <w:rStyle w:val="Hyperlink"/>
                <w:noProof/>
              </w:rPr>
              <w:t>4.3 Målgrupper og metoder</w:t>
            </w:r>
            <w:r w:rsidR="00427B91">
              <w:rPr>
                <w:noProof/>
                <w:webHidden/>
              </w:rPr>
              <w:tab/>
            </w:r>
            <w:r w:rsidR="00427B91">
              <w:rPr>
                <w:noProof/>
                <w:webHidden/>
              </w:rPr>
              <w:fldChar w:fldCharType="begin"/>
            </w:r>
            <w:r w:rsidR="00427B91">
              <w:rPr>
                <w:noProof/>
                <w:webHidden/>
              </w:rPr>
              <w:instrText xml:space="preserve"> PAGEREF _Toc164949015 \h </w:instrText>
            </w:r>
            <w:r w:rsidR="00427B91">
              <w:rPr>
                <w:noProof/>
                <w:webHidden/>
              </w:rPr>
            </w:r>
            <w:r w:rsidR="00427B91">
              <w:rPr>
                <w:noProof/>
                <w:webHidden/>
              </w:rPr>
              <w:fldChar w:fldCharType="separate"/>
            </w:r>
            <w:r w:rsidR="00427B91">
              <w:rPr>
                <w:noProof/>
                <w:webHidden/>
              </w:rPr>
              <w:t>7</w:t>
            </w:r>
            <w:r w:rsidR="00427B91">
              <w:rPr>
                <w:noProof/>
                <w:webHidden/>
              </w:rPr>
              <w:fldChar w:fldCharType="end"/>
            </w:r>
          </w:hyperlink>
        </w:p>
        <w:p w14:paraId="132A8FD4" w14:textId="4EF6AA9D"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6" w:history="1">
            <w:r w:rsidR="00427B91" w:rsidRPr="000276F3">
              <w:rPr>
                <w:rStyle w:val="Hyperlink"/>
                <w:noProof/>
              </w:rPr>
              <w:t>4.4 Organisation, ledelse og kompetencer</w:t>
            </w:r>
            <w:r w:rsidR="00427B91">
              <w:rPr>
                <w:noProof/>
                <w:webHidden/>
              </w:rPr>
              <w:tab/>
            </w:r>
            <w:r w:rsidR="00427B91">
              <w:rPr>
                <w:noProof/>
                <w:webHidden/>
              </w:rPr>
              <w:fldChar w:fldCharType="begin"/>
            </w:r>
            <w:r w:rsidR="00427B91">
              <w:rPr>
                <w:noProof/>
                <w:webHidden/>
              </w:rPr>
              <w:instrText xml:space="preserve"> PAGEREF _Toc164949016 \h </w:instrText>
            </w:r>
            <w:r w:rsidR="00427B91">
              <w:rPr>
                <w:noProof/>
                <w:webHidden/>
              </w:rPr>
            </w:r>
            <w:r w:rsidR="00427B91">
              <w:rPr>
                <w:noProof/>
                <w:webHidden/>
              </w:rPr>
              <w:fldChar w:fldCharType="separate"/>
            </w:r>
            <w:r w:rsidR="00427B91">
              <w:rPr>
                <w:noProof/>
                <w:webHidden/>
              </w:rPr>
              <w:t>8</w:t>
            </w:r>
            <w:r w:rsidR="00427B91">
              <w:rPr>
                <w:noProof/>
                <w:webHidden/>
              </w:rPr>
              <w:fldChar w:fldCharType="end"/>
            </w:r>
          </w:hyperlink>
        </w:p>
        <w:p w14:paraId="62DC663F" w14:textId="0D851939"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7" w:history="1">
            <w:r w:rsidR="00427B91" w:rsidRPr="000276F3">
              <w:rPr>
                <w:rStyle w:val="Hyperlink"/>
                <w:noProof/>
              </w:rPr>
              <w:t>4.5 Procedurer og dokumentation</w:t>
            </w:r>
            <w:r w:rsidR="00427B91">
              <w:rPr>
                <w:noProof/>
                <w:webHidden/>
              </w:rPr>
              <w:tab/>
            </w:r>
            <w:r w:rsidR="00427B91">
              <w:rPr>
                <w:noProof/>
                <w:webHidden/>
              </w:rPr>
              <w:fldChar w:fldCharType="begin"/>
            </w:r>
            <w:r w:rsidR="00427B91">
              <w:rPr>
                <w:noProof/>
                <w:webHidden/>
              </w:rPr>
              <w:instrText xml:space="preserve"> PAGEREF _Toc164949017 \h </w:instrText>
            </w:r>
            <w:r w:rsidR="00427B91">
              <w:rPr>
                <w:noProof/>
                <w:webHidden/>
              </w:rPr>
            </w:r>
            <w:r w:rsidR="00427B91">
              <w:rPr>
                <w:noProof/>
                <w:webHidden/>
              </w:rPr>
              <w:fldChar w:fldCharType="separate"/>
            </w:r>
            <w:r w:rsidR="00427B91">
              <w:rPr>
                <w:noProof/>
                <w:webHidden/>
              </w:rPr>
              <w:t>8</w:t>
            </w:r>
            <w:r w:rsidR="00427B91">
              <w:rPr>
                <w:noProof/>
                <w:webHidden/>
              </w:rPr>
              <w:fldChar w:fldCharType="end"/>
            </w:r>
          </w:hyperlink>
        </w:p>
        <w:p w14:paraId="3C4B5B80" w14:textId="553C6712"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18" w:history="1">
            <w:r w:rsidR="00427B91" w:rsidRPr="000276F3">
              <w:rPr>
                <w:rStyle w:val="Hyperlink"/>
                <w:noProof/>
              </w:rPr>
              <w:t>4.6 Rehabilitering og træning</w:t>
            </w:r>
            <w:r w:rsidR="00427B91">
              <w:rPr>
                <w:noProof/>
                <w:webHidden/>
              </w:rPr>
              <w:tab/>
            </w:r>
            <w:r w:rsidR="00427B91">
              <w:rPr>
                <w:noProof/>
                <w:webHidden/>
              </w:rPr>
              <w:fldChar w:fldCharType="begin"/>
            </w:r>
            <w:r w:rsidR="00427B91">
              <w:rPr>
                <w:noProof/>
                <w:webHidden/>
              </w:rPr>
              <w:instrText xml:space="preserve"> PAGEREF _Toc164949018 \h </w:instrText>
            </w:r>
            <w:r w:rsidR="00427B91">
              <w:rPr>
                <w:noProof/>
                <w:webHidden/>
              </w:rPr>
            </w:r>
            <w:r w:rsidR="00427B91">
              <w:rPr>
                <w:noProof/>
                <w:webHidden/>
              </w:rPr>
              <w:fldChar w:fldCharType="separate"/>
            </w:r>
            <w:r w:rsidR="00427B91">
              <w:rPr>
                <w:noProof/>
                <w:webHidden/>
              </w:rPr>
              <w:t>9</w:t>
            </w:r>
            <w:r w:rsidR="00427B91">
              <w:rPr>
                <w:noProof/>
                <w:webHidden/>
              </w:rPr>
              <w:fldChar w:fldCharType="end"/>
            </w:r>
          </w:hyperlink>
        </w:p>
        <w:p w14:paraId="32020475" w14:textId="25FE4479" w:rsidR="00427B91" w:rsidRDefault="002B35D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4949019" w:history="1">
            <w:r w:rsidR="00427B91" w:rsidRPr="000276F3">
              <w:rPr>
                <w:rStyle w:val="Hyperlink"/>
                <w:noProof/>
              </w:rPr>
              <w:t>5. Medicinhåndtering</w:t>
            </w:r>
            <w:r w:rsidR="00427B91">
              <w:rPr>
                <w:noProof/>
                <w:webHidden/>
              </w:rPr>
              <w:tab/>
            </w:r>
            <w:r w:rsidR="00427B91">
              <w:rPr>
                <w:noProof/>
                <w:webHidden/>
              </w:rPr>
              <w:fldChar w:fldCharType="begin"/>
            </w:r>
            <w:r w:rsidR="00427B91">
              <w:rPr>
                <w:noProof/>
                <w:webHidden/>
              </w:rPr>
              <w:instrText xml:space="preserve"> PAGEREF _Toc164949019 \h </w:instrText>
            </w:r>
            <w:r w:rsidR="00427B91">
              <w:rPr>
                <w:noProof/>
                <w:webHidden/>
              </w:rPr>
            </w:r>
            <w:r w:rsidR="00427B91">
              <w:rPr>
                <w:noProof/>
                <w:webHidden/>
              </w:rPr>
              <w:fldChar w:fldCharType="separate"/>
            </w:r>
            <w:r w:rsidR="00427B91">
              <w:rPr>
                <w:noProof/>
                <w:webHidden/>
              </w:rPr>
              <w:t>9</w:t>
            </w:r>
            <w:r w:rsidR="00427B91">
              <w:rPr>
                <w:noProof/>
                <w:webHidden/>
              </w:rPr>
              <w:fldChar w:fldCharType="end"/>
            </w:r>
          </w:hyperlink>
        </w:p>
        <w:p w14:paraId="1271D6DF" w14:textId="0F32702C"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20" w:history="1">
            <w:r w:rsidR="00427B91" w:rsidRPr="000276F3">
              <w:rPr>
                <w:rStyle w:val="Hyperlink"/>
                <w:noProof/>
              </w:rPr>
              <w:t>5.1 Opbevaring af medicin</w:t>
            </w:r>
            <w:r w:rsidR="00427B91">
              <w:rPr>
                <w:noProof/>
                <w:webHidden/>
              </w:rPr>
              <w:tab/>
            </w:r>
            <w:r w:rsidR="00427B91">
              <w:rPr>
                <w:noProof/>
                <w:webHidden/>
              </w:rPr>
              <w:fldChar w:fldCharType="begin"/>
            </w:r>
            <w:r w:rsidR="00427B91">
              <w:rPr>
                <w:noProof/>
                <w:webHidden/>
              </w:rPr>
              <w:instrText xml:space="preserve"> PAGEREF _Toc164949020 \h </w:instrText>
            </w:r>
            <w:r w:rsidR="00427B91">
              <w:rPr>
                <w:noProof/>
                <w:webHidden/>
              </w:rPr>
            </w:r>
            <w:r w:rsidR="00427B91">
              <w:rPr>
                <w:noProof/>
                <w:webHidden/>
              </w:rPr>
              <w:fldChar w:fldCharType="separate"/>
            </w:r>
            <w:r w:rsidR="00427B91">
              <w:rPr>
                <w:noProof/>
                <w:webHidden/>
              </w:rPr>
              <w:t>9</w:t>
            </w:r>
            <w:r w:rsidR="00427B91">
              <w:rPr>
                <w:noProof/>
                <w:webHidden/>
              </w:rPr>
              <w:fldChar w:fldCharType="end"/>
            </w:r>
          </w:hyperlink>
        </w:p>
        <w:p w14:paraId="344CDEBD" w14:textId="4DF6262D"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21" w:history="1">
            <w:r w:rsidR="00427B91" w:rsidRPr="000276F3">
              <w:rPr>
                <w:rStyle w:val="Hyperlink"/>
                <w:noProof/>
              </w:rPr>
              <w:t>5.2 Udløbsdato på medicin</w:t>
            </w:r>
            <w:r w:rsidR="00427B91">
              <w:rPr>
                <w:noProof/>
                <w:webHidden/>
              </w:rPr>
              <w:tab/>
            </w:r>
            <w:r w:rsidR="00427B91">
              <w:rPr>
                <w:noProof/>
                <w:webHidden/>
              </w:rPr>
              <w:fldChar w:fldCharType="begin"/>
            </w:r>
            <w:r w:rsidR="00427B91">
              <w:rPr>
                <w:noProof/>
                <w:webHidden/>
              </w:rPr>
              <w:instrText xml:space="preserve"> PAGEREF _Toc164949021 \h </w:instrText>
            </w:r>
            <w:r w:rsidR="00427B91">
              <w:rPr>
                <w:noProof/>
                <w:webHidden/>
              </w:rPr>
            </w:r>
            <w:r w:rsidR="00427B91">
              <w:rPr>
                <w:noProof/>
                <w:webHidden/>
              </w:rPr>
              <w:fldChar w:fldCharType="separate"/>
            </w:r>
            <w:r w:rsidR="00427B91">
              <w:rPr>
                <w:noProof/>
                <w:webHidden/>
              </w:rPr>
              <w:t>9</w:t>
            </w:r>
            <w:r w:rsidR="00427B91">
              <w:rPr>
                <w:noProof/>
                <w:webHidden/>
              </w:rPr>
              <w:fldChar w:fldCharType="end"/>
            </w:r>
          </w:hyperlink>
        </w:p>
        <w:p w14:paraId="0409B535" w14:textId="34CE1DDF" w:rsidR="00427B91" w:rsidRDefault="002B35D1">
          <w:pPr>
            <w:pStyle w:val="Indholdsfortegnelse2"/>
            <w:rPr>
              <w:rFonts w:asciiTheme="minorHAnsi" w:eastAsiaTheme="minorEastAsia" w:hAnsiTheme="minorHAnsi"/>
              <w:noProof/>
              <w:kern w:val="2"/>
              <w:sz w:val="22"/>
              <w:lang w:eastAsia="da-DK"/>
              <w14:ligatures w14:val="standardContextual"/>
            </w:rPr>
          </w:pPr>
          <w:hyperlink w:anchor="_Toc164949022" w:history="1">
            <w:r w:rsidR="00427B91" w:rsidRPr="000276F3">
              <w:rPr>
                <w:rStyle w:val="Hyperlink"/>
                <w:noProof/>
              </w:rPr>
              <w:t>5.3 Mærkning af medicinæsker</w:t>
            </w:r>
            <w:r w:rsidR="00427B91">
              <w:rPr>
                <w:noProof/>
                <w:webHidden/>
              </w:rPr>
              <w:tab/>
            </w:r>
            <w:r w:rsidR="00427B91">
              <w:rPr>
                <w:noProof/>
                <w:webHidden/>
              </w:rPr>
              <w:fldChar w:fldCharType="begin"/>
            </w:r>
            <w:r w:rsidR="00427B91">
              <w:rPr>
                <w:noProof/>
                <w:webHidden/>
              </w:rPr>
              <w:instrText xml:space="preserve"> PAGEREF _Toc164949022 \h </w:instrText>
            </w:r>
            <w:r w:rsidR="00427B91">
              <w:rPr>
                <w:noProof/>
                <w:webHidden/>
              </w:rPr>
            </w:r>
            <w:r w:rsidR="00427B91">
              <w:rPr>
                <w:noProof/>
                <w:webHidden/>
              </w:rPr>
              <w:fldChar w:fldCharType="separate"/>
            </w:r>
            <w:r w:rsidR="00427B91">
              <w:rPr>
                <w:noProof/>
                <w:webHidden/>
              </w:rPr>
              <w:t>10</w:t>
            </w:r>
            <w:r w:rsidR="00427B91">
              <w:rPr>
                <w:noProof/>
                <w:webHidden/>
              </w:rPr>
              <w:fldChar w:fldCharType="end"/>
            </w:r>
          </w:hyperlink>
        </w:p>
        <w:p w14:paraId="03795CBE" w14:textId="4AE4F3FD" w:rsidR="00427B91" w:rsidRDefault="002B35D1">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4949023" w:history="1">
            <w:r w:rsidR="00427B91" w:rsidRPr="000276F3">
              <w:rPr>
                <w:rStyle w:val="Hyperlink"/>
                <w:noProof/>
              </w:rPr>
              <w:t>6. Eventuelle fund ved tilsynet</w:t>
            </w:r>
            <w:r w:rsidR="00427B91">
              <w:rPr>
                <w:noProof/>
                <w:webHidden/>
              </w:rPr>
              <w:tab/>
            </w:r>
            <w:r w:rsidR="00427B91">
              <w:rPr>
                <w:noProof/>
                <w:webHidden/>
              </w:rPr>
              <w:fldChar w:fldCharType="begin"/>
            </w:r>
            <w:r w:rsidR="00427B91">
              <w:rPr>
                <w:noProof/>
                <w:webHidden/>
              </w:rPr>
              <w:instrText xml:space="preserve"> PAGEREF _Toc164949023 \h </w:instrText>
            </w:r>
            <w:r w:rsidR="00427B91">
              <w:rPr>
                <w:noProof/>
                <w:webHidden/>
              </w:rPr>
            </w:r>
            <w:r w:rsidR="00427B91">
              <w:rPr>
                <w:noProof/>
                <w:webHidden/>
              </w:rPr>
              <w:fldChar w:fldCharType="separate"/>
            </w:r>
            <w:r w:rsidR="00427B91">
              <w:rPr>
                <w:noProof/>
                <w:webHidden/>
              </w:rPr>
              <w:t>10</w:t>
            </w:r>
            <w:r w:rsidR="00427B91">
              <w:rPr>
                <w:noProof/>
                <w:webHidden/>
              </w:rPr>
              <w:fldChar w:fldCharType="end"/>
            </w:r>
          </w:hyperlink>
        </w:p>
        <w:p w14:paraId="269E14A4" w14:textId="61E7981F" w:rsidR="00447237" w:rsidRDefault="00447237" w:rsidP="00081B63">
          <w:pPr>
            <w:spacing w:after="0" w:line="280" w:lineRule="exact"/>
          </w:pPr>
          <w:r>
            <w:rPr>
              <w:b/>
              <w:bCs/>
            </w:rPr>
            <w:fldChar w:fldCharType="end"/>
          </w:r>
        </w:p>
      </w:sdtContent>
    </w:sdt>
    <w:p w14:paraId="41A1C38D" w14:textId="3EE9D580" w:rsidR="005A1A96" w:rsidRPr="008705C5" w:rsidRDefault="00447237" w:rsidP="00EB0294">
      <w:pPr>
        <w:pStyle w:val="Tilsynoverskrift1"/>
        <w:spacing w:before="0" w:after="160" w:line="280" w:lineRule="exact"/>
      </w:pPr>
      <w:r>
        <w:br w:type="page"/>
      </w:r>
      <w:bookmarkStart w:id="2" w:name="_Toc164949000"/>
      <w:r w:rsidR="00FA4CB8" w:rsidRPr="008D245A">
        <w:lastRenderedPageBreak/>
        <w:t>1. Samlet vurdering og anbefalinger</w:t>
      </w:r>
      <w:bookmarkEnd w:id="2"/>
      <w:bookmarkEnd w:id="1"/>
    </w:p>
    <w:p w14:paraId="75D7E2EB" w14:textId="01395D1B" w:rsidR="005A1A96" w:rsidRPr="00CE1D35" w:rsidRDefault="00464D29" w:rsidP="00EB0294">
      <w:pPr>
        <w:pStyle w:val="Tilsynoverskrift2"/>
        <w:spacing w:before="0" w:after="160" w:line="280" w:lineRule="exact"/>
        <w:rPr>
          <w:lang w:eastAsia="da-DK"/>
        </w:rPr>
      </w:pPr>
      <w:bookmarkStart w:id="3" w:name="_Toc100127007"/>
      <w:bookmarkStart w:id="4" w:name="_Toc164949001"/>
      <w:r>
        <w:rPr>
          <w:lang w:eastAsia="da-DK"/>
        </w:rPr>
        <w:t xml:space="preserve">1.1 </w:t>
      </w:r>
      <w:r w:rsidR="005A1A96" w:rsidRPr="00CE1D35">
        <w:rPr>
          <w:lang w:eastAsia="da-DK"/>
        </w:rPr>
        <w:t>Tilsynets vurdering</w:t>
      </w:r>
      <w:bookmarkEnd w:id="3"/>
      <w:bookmarkEnd w:id="4"/>
    </w:p>
    <w:p w14:paraId="28315CEA" w14:textId="26A6ABFD" w:rsidR="005A1A96" w:rsidRPr="00F91469" w:rsidRDefault="005A1A96" w:rsidP="00EB0294">
      <w:pPr>
        <w:spacing w:line="280" w:lineRule="exact"/>
      </w:pPr>
      <w:r w:rsidRPr="00F91469">
        <w:t xml:space="preserve">Det er den tilsynsførendes overordnede vurdering, at </w:t>
      </w:r>
      <w:r w:rsidR="00BB37C1">
        <w:t xml:space="preserve">Plejecenter Møllegården </w:t>
      </w:r>
      <w:r w:rsidRPr="00F91469">
        <w:t>på</w:t>
      </w:r>
      <w:r w:rsidR="00BB37C1">
        <w:t xml:space="preserve"> </w:t>
      </w:r>
      <w:r w:rsidRPr="00BB37C1">
        <w:rPr>
          <w:b/>
          <w:bCs/>
        </w:rPr>
        <w:t>tilfredsstillende</w:t>
      </w:r>
      <w:r w:rsidRPr="00F91469">
        <w:t xml:space="preserve"> måde lever op til gældende lovgivning på området og Favrskov Kommunes kvalitetsstandarder og værdighedspolitik. </w:t>
      </w:r>
    </w:p>
    <w:p w14:paraId="7281129E" w14:textId="77777777" w:rsidR="00BB37C1" w:rsidRDefault="00BB37C1" w:rsidP="00EB0294">
      <w:pPr>
        <w:spacing w:line="280" w:lineRule="exact"/>
      </w:pPr>
      <w:r w:rsidRPr="00530F00">
        <w:t>Bedømmelsen tilfredsstillende opnås, når forholdene kan karakteriseres som tilstrækkelige, og hvor der er konstateret flere mangler, som vil kunne afhjælpes ved en målrettet indsats.</w:t>
      </w:r>
    </w:p>
    <w:p w14:paraId="184B0351" w14:textId="348C4CBC" w:rsidR="009912F3" w:rsidRPr="0054733B" w:rsidRDefault="00BB37C1" w:rsidP="00EB0294">
      <w:pPr>
        <w:spacing w:line="280" w:lineRule="exact"/>
      </w:pPr>
      <w:r w:rsidRPr="00530F00">
        <w:t>Det tilfredsstillende resultat følges op af tilsynets anbefalinger samt udarbejdelse af handleplan.</w:t>
      </w:r>
      <w:r w:rsidR="0054733B">
        <w:br/>
      </w:r>
    </w:p>
    <w:p w14:paraId="5EC0B5DC" w14:textId="0A93A6B1" w:rsidR="005A1A96" w:rsidRPr="00CE1D35" w:rsidRDefault="00464D29" w:rsidP="00EB0294">
      <w:pPr>
        <w:pStyle w:val="Tilsynoverskrift2"/>
        <w:spacing w:before="0" w:after="160" w:line="280" w:lineRule="exact"/>
        <w:rPr>
          <w:lang w:eastAsia="da-DK"/>
        </w:rPr>
      </w:pPr>
      <w:bookmarkStart w:id="5" w:name="_Toc100127008"/>
      <w:bookmarkStart w:id="6" w:name="_Toc164949002"/>
      <w:r>
        <w:rPr>
          <w:lang w:eastAsia="da-DK"/>
        </w:rPr>
        <w:t xml:space="preserve">1.2 </w:t>
      </w:r>
      <w:r w:rsidR="005A1A96" w:rsidRPr="00CE1D35">
        <w:rPr>
          <w:lang w:eastAsia="da-DK"/>
        </w:rPr>
        <w:t>Tilsynets anbefalinger</w:t>
      </w:r>
      <w:bookmarkEnd w:id="5"/>
      <w:bookmarkEnd w:id="6"/>
    </w:p>
    <w:p w14:paraId="38836010" w14:textId="6667878A" w:rsidR="005A1A96" w:rsidRDefault="00BB5CF1" w:rsidP="00EB0294">
      <w:pPr>
        <w:spacing w:line="280" w:lineRule="exact"/>
        <w:jc w:val="both"/>
        <w:rPr>
          <w:rFonts w:cs="Arial"/>
          <w:lang w:eastAsia="da-DK"/>
        </w:rPr>
      </w:pPr>
      <w:r w:rsidRPr="0080439B">
        <w:rPr>
          <w:rFonts w:cs="Arial"/>
          <w:lang w:eastAsia="da-DK"/>
        </w:rPr>
        <w:t>Tilsynet anbefaler følgende opfølgningspunkter, der kræver udarbejdelse af</w:t>
      </w:r>
      <w:r w:rsidR="000E7BC7" w:rsidRPr="0080439B">
        <w:rPr>
          <w:rFonts w:cs="Arial"/>
          <w:lang w:eastAsia="da-DK"/>
        </w:rPr>
        <w:t xml:space="preserve"> handleplan.</w:t>
      </w:r>
    </w:p>
    <w:p w14:paraId="40954FB2" w14:textId="46E4AFC6" w:rsidR="00EE3035" w:rsidRDefault="0052600A" w:rsidP="00EB0294">
      <w:pPr>
        <w:pStyle w:val="Listeafsnit"/>
        <w:numPr>
          <w:ilvl w:val="0"/>
          <w:numId w:val="14"/>
        </w:numPr>
        <w:spacing w:after="160" w:line="280" w:lineRule="exact"/>
        <w:jc w:val="both"/>
        <w:rPr>
          <w:rFonts w:cs="Arial"/>
          <w:lang w:val="da-DK" w:eastAsia="da-DK"/>
        </w:rPr>
      </w:pPr>
      <w:r w:rsidRPr="0052600A">
        <w:rPr>
          <w:rFonts w:cs="Arial"/>
          <w:lang w:val="da-DK" w:eastAsia="da-DK"/>
        </w:rPr>
        <w:t>At skabe større sammenhæng o</w:t>
      </w:r>
      <w:r>
        <w:rPr>
          <w:rFonts w:cs="Arial"/>
          <w:lang w:val="da-DK" w:eastAsia="da-DK"/>
        </w:rPr>
        <w:t>g ensartede arbejdsgange på tværs af plejecentrets klynger</w:t>
      </w:r>
    </w:p>
    <w:p w14:paraId="322C53DE" w14:textId="77777777" w:rsidR="00C845D4" w:rsidRDefault="00C845D4" w:rsidP="00C845D4">
      <w:pPr>
        <w:pStyle w:val="Listeafsnit"/>
        <w:spacing w:after="160" w:line="280" w:lineRule="exact"/>
        <w:jc w:val="both"/>
        <w:rPr>
          <w:rFonts w:cs="Arial"/>
          <w:lang w:val="da-DK" w:eastAsia="da-DK"/>
        </w:rPr>
      </w:pPr>
    </w:p>
    <w:p w14:paraId="4287E126" w14:textId="607DEC5C" w:rsidR="0052600A" w:rsidRPr="00C845D4" w:rsidRDefault="00162444" w:rsidP="005F66F8">
      <w:pPr>
        <w:pStyle w:val="Listeafsnit"/>
        <w:numPr>
          <w:ilvl w:val="0"/>
          <w:numId w:val="14"/>
        </w:numPr>
        <w:spacing w:after="160" w:line="280" w:lineRule="exact"/>
        <w:rPr>
          <w:rFonts w:cs="Arial"/>
          <w:lang w:val="da-DK" w:eastAsia="da-DK"/>
        </w:rPr>
      </w:pPr>
      <w:r>
        <w:rPr>
          <w:rFonts w:cs="Arial"/>
          <w:lang w:val="da-DK" w:eastAsia="da-DK"/>
        </w:rPr>
        <w:t>At øge fokus på</w:t>
      </w:r>
      <w:r w:rsidR="00AA116F">
        <w:rPr>
          <w:rFonts w:cs="Arial"/>
          <w:lang w:val="da-DK" w:eastAsia="da-DK"/>
        </w:rPr>
        <w:t>,</w:t>
      </w:r>
      <w:r>
        <w:rPr>
          <w:rFonts w:cs="Arial"/>
          <w:lang w:val="da-DK" w:eastAsia="da-DK"/>
        </w:rPr>
        <w:t xml:space="preserve"> </w:t>
      </w:r>
      <w:r w:rsidR="00BC151E">
        <w:rPr>
          <w:rFonts w:cs="Arial"/>
          <w:lang w:val="da-DK" w:eastAsia="da-DK"/>
        </w:rPr>
        <w:t xml:space="preserve">at </w:t>
      </w:r>
      <w:r w:rsidR="00B541EA">
        <w:rPr>
          <w:rFonts w:cs="Arial"/>
          <w:lang w:val="da-DK" w:eastAsia="da-DK"/>
        </w:rPr>
        <w:t xml:space="preserve">tidsangivelser i </w:t>
      </w:r>
      <w:r>
        <w:rPr>
          <w:rFonts w:cs="Arial"/>
          <w:lang w:val="da-DK" w:eastAsia="da-DK"/>
        </w:rPr>
        <w:t>planlægning af plejeopgaver i borgerens journal</w:t>
      </w:r>
      <w:r w:rsidR="00BC151E">
        <w:rPr>
          <w:rFonts w:cs="Arial"/>
          <w:lang w:val="da-DK" w:eastAsia="da-DK"/>
        </w:rPr>
        <w:t xml:space="preserve"> er i overensstemmelse med borgerens aktuelle medicinliste</w:t>
      </w:r>
      <w:r w:rsidR="00B456C6">
        <w:rPr>
          <w:rFonts w:cs="Arial"/>
          <w:lang w:val="da-DK" w:eastAsia="da-DK"/>
        </w:rPr>
        <w:t>.</w:t>
      </w:r>
    </w:p>
    <w:p w14:paraId="56A310BD" w14:textId="11BE0DEC" w:rsidR="00FA4CB8" w:rsidRPr="00C845D4" w:rsidRDefault="000E7BC7" w:rsidP="00EB0294">
      <w:pPr>
        <w:spacing w:line="280" w:lineRule="exact"/>
        <w:jc w:val="both"/>
        <w:rPr>
          <w:rFonts w:cs="Arial"/>
          <w:lang w:eastAsia="da-DK"/>
        </w:rPr>
      </w:pPr>
      <w:r w:rsidRPr="00C845D4">
        <w:rPr>
          <w:rFonts w:cs="Arial"/>
          <w:lang w:eastAsia="da-DK"/>
        </w:rPr>
        <w:t>Derudover bemærker tilsynet følgende punkter, som ikke kræver udarbejdelse af handleplan, da der allerede er igangsat initiativer til at opfylde de fastsatte mål.</w:t>
      </w:r>
    </w:p>
    <w:p w14:paraId="78C4A59D" w14:textId="08BF7FE8" w:rsidR="00C845D4" w:rsidRDefault="00C845D4" w:rsidP="00EB0294">
      <w:pPr>
        <w:pStyle w:val="Listeafsnit"/>
        <w:numPr>
          <w:ilvl w:val="0"/>
          <w:numId w:val="15"/>
        </w:numPr>
        <w:spacing w:after="160" w:line="280" w:lineRule="exact"/>
        <w:jc w:val="both"/>
        <w:rPr>
          <w:rFonts w:cs="Arial"/>
          <w:lang w:val="da-DK" w:eastAsia="da-DK"/>
        </w:rPr>
      </w:pPr>
      <w:r>
        <w:rPr>
          <w:rFonts w:cs="Arial"/>
          <w:lang w:val="da-DK" w:eastAsia="da-DK"/>
        </w:rPr>
        <w:t xml:space="preserve">At forsætte indsatsen for </w:t>
      </w:r>
      <w:r w:rsidR="007E4866">
        <w:rPr>
          <w:rFonts w:cs="Arial"/>
          <w:lang w:val="da-DK" w:eastAsia="da-DK"/>
        </w:rPr>
        <w:t xml:space="preserve">at styrke </w:t>
      </w:r>
      <w:r>
        <w:rPr>
          <w:rFonts w:cs="Arial"/>
          <w:lang w:val="da-DK" w:eastAsia="da-DK"/>
        </w:rPr>
        <w:t>det tværfaglige samarbejde i borgernes sammenhængende forløb i træning og pleje</w:t>
      </w:r>
    </w:p>
    <w:p w14:paraId="5E1261F6" w14:textId="77777777" w:rsidR="00C845D4" w:rsidRDefault="00C845D4" w:rsidP="00C845D4">
      <w:pPr>
        <w:pStyle w:val="Listeafsnit"/>
        <w:spacing w:after="160" w:line="280" w:lineRule="exact"/>
        <w:jc w:val="both"/>
        <w:rPr>
          <w:rFonts w:cs="Arial"/>
          <w:lang w:val="da-DK" w:eastAsia="da-DK"/>
        </w:rPr>
      </w:pPr>
    </w:p>
    <w:p w14:paraId="129726C0" w14:textId="59E17224" w:rsidR="009E26BF" w:rsidRPr="009912F3" w:rsidRDefault="009E26BF" w:rsidP="007E4866">
      <w:pPr>
        <w:pStyle w:val="Listeafsnit"/>
        <w:numPr>
          <w:ilvl w:val="0"/>
          <w:numId w:val="15"/>
        </w:numPr>
        <w:spacing w:after="160" w:line="280" w:lineRule="exact"/>
        <w:rPr>
          <w:rFonts w:cs="Arial"/>
          <w:lang w:val="da-DK" w:eastAsia="da-DK"/>
        </w:rPr>
      </w:pPr>
      <w:r w:rsidRPr="00C845D4">
        <w:rPr>
          <w:rFonts w:cs="Arial"/>
          <w:lang w:val="da-DK" w:eastAsia="da-DK"/>
        </w:rPr>
        <w:t>At fortsætte indsatsen for korrekt og tidstro kvittering af medicin</w:t>
      </w:r>
      <w:r w:rsidR="00B456C6">
        <w:rPr>
          <w:rFonts w:cs="Arial"/>
          <w:lang w:val="da-DK" w:eastAsia="da-DK"/>
        </w:rPr>
        <w:t>.</w:t>
      </w:r>
      <w:r w:rsidR="009912F3">
        <w:rPr>
          <w:rFonts w:cs="Arial"/>
          <w:lang w:val="da-DK" w:eastAsia="da-DK"/>
        </w:rPr>
        <w:br/>
      </w:r>
    </w:p>
    <w:p w14:paraId="4533EEF1" w14:textId="0D81B05F" w:rsidR="00FA4CB8" w:rsidRPr="00F57292" w:rsidRDefault="00FA4CB8" w:rsidP="00EB0294">
      <w:pPr>
        <w:pStyle w:val="Tilsynoverskrift1"/>
        <w:spacing w:before="0" w:after="160" w:line="280" w:lineRule="exact"/>
      </w:pPr>
      <w:bookmarkStart w:id="7" w:name="_Toc100127012"/>
      <w:bookmarkStart w:id="8" w:name="_Toc164949003"/>
      <w:r w:rsidRPr="008D245A">
        <w:t>2. Baggrund og ramme</w:t>
      </w:r>
      <w:bookmarkEnd w:id="7"/>
      <w:bookmarkEnd w:id="8"/>
    </w:p>
    <w:p w14:paraId="65475BF3" w14:textId="0BEB2D87" w:rsidR="000C5ADC" w:rsidRPr="00F91469" w:rsidRDefault="00F57292" w:rsidP="00EB0294">
      <w:pPr>
        <w:pStyle w:val="Tilsynoverskrift2"/>
        <w:spacing w:before="0" w:after="160" w:line="280" w:lineRule="exact"/>
      </w:pPr>
      <w:bookmarkStart w:id="9" w:name="_Toc100127013"/>
      <w:bookmarkStart w:id="10" w:name="_Toc164949004"/>
      <w:r>
        <w:t xml:space="preserve">2.1 </w:t>
      </w:r>
      <w:r w:rsidR="000C5ADC" w:rsidRPr="00F91469">
        <w:t>Lovgrundlag</w:t>
      </w:r>
      <w:bookmarkEnd w:id="9"/>
      <w:bookmarkEnd w:id="10"/>
    </w:p>
    <w:p w14:paraId="6953C62F" w14:textId="272A2211" w:rsidR="009912F3" w:rsidRPr="00081B63" w:rsidRDefault="000C5ADC" w:rsidP="00EB0294">
      <w:pPr>
        <w:spacing w:line="280" w:lineRule="exact"/>
      </w:pPr>
      <w:r w:rsidRPr="009A5056">
        <w:t>Ifølge § 151 i lov om social service har kommunen pligt til at føre tilsyn med, at de kommunale opgaver efter §§ 83, 83a og 86 løses i overensstemmelse med de afgørelser, kommunalbestyrelsen har truffet efter disse bestemmelser og i henhold til de vedtagne kvalitetsstandarder. Tilsynet skal både omfatte indholdet af tilbuddene og den måde, opgaverne udføres på. Den kommunale myndighed skal aflægge mindst et uanmeldt tilsynsbesøg årligt på kommunens plejecentre og tilsynet omfatter indsatsen til de borgere, som modtager ovenstående serviceydelser.</w:t>
      </w:r>
      <w:r w:rsidR="009912F3">
        <w:br/>
      </w:r>
    </w:p>
    <w:p w14:paraId="041AC36F" w14:textId="30381D6E" w:rsidR="000C5ADC" w:rsidRPr="00F91469" w:rsidRDefault="00F57292" w:rsidP="00EB0294">
      <w:pPr>
        <w:pStyle w:val="Tilsynoverskrift2"/>
        <w:spacing w:before="0" w:after="160" w:line="280" w:lineRule="exact"/>
      </w:pPr>
      <w:bookmarkStart w:id="11" w:name="_Toc100127014"/>
      <w:bookmarkStart w:id="12" w:name="_Toc164949005"/>
      <w:r>
        <w:t xml:space="preserve">2.2 </w:t>
      </w:r>
      <w:r w:rsidR="000C5ADC" w:rsidRPr="00F91469">
        <w:t>Metode</w:t>
      </w:r>
      <w:bookmarkEnd w:id="11"/>
      <w:bookmarkEnd w:id="12"/>
    </w:p>
    <w:p w14:paraId="24DD9FC7" w14:textId="184DE860" w:rsidR="000C5ADC" w:rsidRDefault="000C5ADC" w:rsidP="00EB0294">
      <w:pPr>
        <w:spacing w:line="280" w:lineRule="exact"/>
      </w:pPr>
      <w:r w:rsidRPr="009A5056">
        <w:t xml:space="preserve">Tilsynets metode har været gennemgang af dokumentation, observationer samt samtaler og interviews med borgere, ledelse og </w:t>
      </w:r>
      <w:r w:rsidR="00C73DCD" w:rsidRPr="004A136F">
        <w:t>medarbejdere</w:t>
      </w:r>
      <w:r w:rsidRPr="004A136F">
        <w:t xml:space="preserve"> på</w:t>
      </w:r>
      <w:r w:rsidRPr="009A5056">
        <w:t xml:space="preserve"> baggrund af på forhånd udarbejdede målepunkter. Disse målepunkter er kommet i stand på baggrund af den gældende lovgivning, Styrelsen for Patientsikkerheds ældretilsyn,</w:t>
      </w:r>
      <w:r w:rsidR="000236F6">
        <w:t xml:space="preserve"> </w:t>
      </w:r>
      <w:r w:rsidRPr="009A5056">
        <w:t xml:space="preserve">Favrskov </w:t>
      </w:r>
      <w:r w:rsidR="003732D3">
        <w:t>K</w:t>
      </w:r>
      <w:r w:rsidRPr="009A5056">
        <w:t>ommunes værdighedspolitik, gældende kvalitetsstandarder for pleje og praktisk hjælp samt træning og aktiviteter og Socialministeriets bekendtgørelse om tilsyn på plejecentre.</w:t>
      </w:r>
    </w:p>
    <w:p w14:paraId="6CAC20FD" w14:textId="77777777" w:rsidR="00F57292" w:rsidRPr="00F57292" w:rsidRDefault="00F57292" w:rsidP="00EB0294">
      <w:pPr>
        <w:pStyle w:val="Tilsynoverskrift3"/>
        <w:spacing w:line="280" w:lineRule="exact"/>
      </w:pPr>
    </w:p>
    <w:p w14:paraId="1F3DCAF5" w14:textId="40306B3A" w:rsidR="009A5056" w:rsidRPr="00F57292" w:rsidRDefault="00FA4CB8" w:rsidP="00EB0294">
      <w:pPr>
        <w:pStyle w:val="Tilsynoverskrift2"/>
        <w:spacing w:before="0" w:after="160" w:line="280" w:lineRule="exact"/>
        <w:rPr>
          <w:b w:val="0"/>
          <w:szCs w:val="24"/>
          <w:lang w:eastAsia="da-DK"/>
        </w:rPr>
      </w:pPr>
      <w:bookmarkStart w:id="13" w:name="_Toc100127015"/>
      <w:bookmarkStart w:id="14" w:name="_Toc164949006"/>
      <w:r w:rsidRPr="008D245A">
        <w:lastRenderedPageBreak/>
        <w:t>2.</w:t>
      </w:r>
      <w:r w:rsidR="00F57292">
        <w:t>3</w:t>
      </w:r>
      <w:r w:rsidRPr="008D245A">
        <w:t xml:space="preserve"> </w:t>
      </w:r>
      <w:r w:rsidRPr="00CE1D35">
        <w:rPr>
          <w:lang w:eastAsia="da-DK"/>
        </w:rPr>
        <w:t>Kategorier til vurdering</w:t>
      </w:r>
      <w:bookmarkEnd w:id="13"/>
      <w:bookmarkEnd w:id="14"/>
    </w:p>
    <w:tbl>
      <w:tblPr>
        <w:tblStyle w:val="Tabel-Gitter"/>
        <w:tblW w:w="0" w:type="auto"/>
        <w:tblLook w:val="04A0" w:firstRow="1" w:lastRow="0" w:firstColumn="1" w:lastColumn="0" w:noHBand="0" w:noVBand="1"/>
      </w:tblPr>
      <w:tblGrid>
        <w:gridCol w:w="2122"/>
        <w:gridCol w:w="7506"/>
      </w:tblGrid>
      <w:tr w:rsidR="00530F00" w14:paraId="46C4B97B" w14:textId="77777777" w:rsidTr="00F57292">
        <w:tc>
          <w:tcPr>
            <w:tcW w:w="2122" w:type="dxa"/>
          </w:tcPr>
          <w:p w14:paraId="56453B72" w14:textId="77777777" w:rsidR="00530F00" w:rsidRPr="00081B63" w:rsidRDefault="00530F00" w:rsidP="00EB0294">
            <w:pPr>
              <w:spacing w:after="160" w:line="280" w:lineRule="exact"/>
              <w:rPr>
                <w:b/>
                <w:bCs/>
              </w:rPr>
            </w:pPr>
            <w:r w:rsidRPr="00081B63">
              <w:rPr>
                <w:b/>
                <w:bCs/>
              </w:rPr>
              <w:t>Kategori</w:t>
            </w:r>
          </w:p>
        </w:tc>
        <w:tc>
          <w:tcPr>
            <w:tcW w:w="7506" w:type="dxa"/>
          </w:tcPr>
          <w:p w14:paraId="39066E5D" w14:textId="77777777" w:rsidR="00530F00" w:rsidRPr="00081B63" w:rsidRDefault="00530F00" w:rsidP="00EB0294">
            <w:pPr>
              <w:spacing w:after="160" w:line="280" w:lineRule="exact"/>
              <w:rPr>
                <w:b/>
                <w:bCs/>
              </w:rPr>
            </w:pPr>
            <w:r w:rsidRPr="00081B63">
              <w:rPr>
                <w:b/>
                <w:bCs/>
              </w:rPr>
              <w:t>Vurdering</w:t>
            </w:r>
          </w:p>
        </w:tc>
      </w:tr>
      <w:tr w:rsidR="00530F00" w14:paraId="34892437" w14:textId="77777777" w:rsidTr="00F57292">
        <w:tc>
          <w:tcPr>
            <w:tcW w:w="2122" w:type="dxa"/>
          </w:tcPr>
          <w:p w14:paraId="040C7968" w14:textId="77777777" w:rsidR="00530F00" w:rsidRPr="00530F00" w:rsidRDefault="00530F00" w:rsidP="00EB0294">
            <w:pPr>
              <w:spacing w:after="160" w:line="280" w:lineRule="exact"/>
            </w:pPr>
            <w:r w:rsidRPr="00530F00">
              <w:t>Meget tilfredsstillende</w:t>
            </w:r>
          </w:p>
        </w:tc>
        <w:tc>
          <w:tcPr>
            <w:tcW w:w="7506" w:type="dxa"/>
          </w:tcPr>
          <w:p w14:paraId="05AB1768" w14:textId="77777777" w:rsidR="00AA116F" w:rsidRDefault="00530F00" w:rsidP="00EB0294">
            <w:pPr>
              <w:spacing w:after="160" w:line="280" w:lineRule="exact"/>
            </w:pPr>
            <w:r w:rsidRPr="00530F00">
              <w:t>Bedømmelsen meget tilfredsstillende opnås, når forholdene kan karakteriseres ved at være meget gode og tilstrækkelige, og hvor tilsynet har konstateret få eller mindre væsentlige mangler, som relativt let vil kunne afhjælpes.</w:t>
            </w:r>
          </w:p>
          <w:p w14:paraId="50284919" w14:textId="4F8392FF" w:rsidR="00530F00" w:rsidRPr="00530F00" w:rsidRDefault="00530F00" w:rsidP="00EB0294">
            <w:pPr>
              <w:spacing w:after="160" w:line="280" w:lineRule="exact"/>
            </w:pPr>
            <w:r w:rsidRPr="00530F00">
              <w:t xml:space="preserve">Det meget tilfredsstillende resultat følges op af tilsynets anbefalinger samt </w:t>
            </w:r>
            <w:r w:rsidR="0080439B">
              <w:t>eventuel</w:t>
            </w:r>
            <w:r w:rsidR="00FD60A4">
              <w:t xml:space="preserve">t </w:t>
            </w:r>
            <w:r w:rsidRPr="00530F00">
              <w:t>udarbejdelse af handleplan.</w:t>
            </w:r>
          </w:p>
        </w:tc>
      </w:tr>
      <w:tr w:rsidR="00530F00" w14:paraId="2F965B5E" w14:textId="77777777" w:rsidTr="00F57292">
        <w:tc>
          <w:tcPr>
            <w:tcW w:w="2122" w:type="dxa"/>
          </w:tcPr>
          <w:p w14:paraId="0C3F2D8C" w14:textId="77777777" w:rsidR="00530F00" w:rsidRPr="00530F00" w:rsidRDefault="00530F00" w:rsidP="00EB0294">
            <w:pPr>
              <w:spacing w:after="160" w:line="280" w:lineRule="exact"/>
            </w:pPr>
            <w:r w:rsidRPr="00530F00">
              <w:t>Tilfredsstillende</w:t>
            </w:r>
          </w:p>
        </w:tc>
        <w:tc>
          <w:tcPr>
            <w:tcW w:w="7506" w:type="dxa"/>
          </w:tcPr>
          <w:p w14:paraId="228937AC" w14:textId="77777777" w:rsidR="00AA116F" w:rsidRDefault="00530F00" w:rsidP="00EB0294">
            <w:pPr>
              <w:spacing w:after="160" w:line="280" w:lineRule="exact"/>
            </w:pPr>
            <w:r w:rsidRPr="00530F00">
              <w:t>Bedømmelsen tilfredsstillende opnås, når forholdene kan karakteriseres som tilstrækkelige, og hvor der er konstateret flere mangler, som vil kunne afhjælpes ved en målrettet indsats.</w:t>
            </w:r>
          </w:p>
          <w:p w14:paraId="4AC9823E" w14:textId="15777326" w:rsidR="00530F00" w:rsidRPr="00530F00" w:rsidRDefault="00530F00" w:rsidP="00EB0294">
            <w:pPr>
              <w:spacing w:after="160" w:line="280" w:lineRule="exact"/>
            </w:pPr>
            <w:r w:rsidRPr="00530F00">
              <w:t>Det tilfredsstillende resultat følges op af tilsynets anbefalinger samt udarbejdelse af handleplan.</w:t>
            </w:r>
          </w:p>
        </w:tc>
      </w:tr>
      <w:tr w:rsidR="00530F00" w14:paraId="230D1CDE" w14:textId="77777777" w:rsidTr="00F57292">
        <w:tc>
          <w:tcPr>
            <w:tcW w:w="2122" w:type="dxa"/>
          </w:tcPr>
          <w:p w14:paraId="363BECA2" w14:textId="77777777" w:rsidR="00530F00" w:rsidRPr="00530F00" w:rsidRDefault="00530F00" w:rsidP="00EB0294">
            <w:pPr>
              <w:spacing w:after="160" w:line="280" w:lineRule="exact"/>
            </w:pPr>
            <w:r w:rsidRPr="00530F00">
              <w:t>Mindre tilfredsstillende</w:t>
            </w:r>
          </w:p>
        </w:tc>
        <w:tc>
          <w:tcPr>
            <w:tcW w:w="7506" w:type="dxa"/>
          </w:tcPr>
          <w:p w14:paraId="021AF7D5" w14:textId="77777777" w:rsidR="00AA116F" w:rsidRDefault="00530F00" w:rsidP="00EB0294">
            <w:pPr>
              <w:spacing w:after="160" w:line="280" w:lineRule="exact"/>
            </w:pPr>
            <w:r w:rsidRPr="00530F00">
              <w:t>Bedømmelsen mindre tilfredsstillende opnås, når forholdene på flere områder kan karakteriseres som utilstrækkelige, og hvor der er konstateret en del og / eller væsentlige mangler, som det vil kræve en bevidst og målrettet indsats at afhjælpe.</w:t>
            </w:r>
          </w:p>
          <w:p w14:paraId="5C90334E" w14:textId="24C058CA" w:rsidR="00530F00" w:rsidRPr="00530F00" w:rsidRDefault="00530F00" w:rsidP="00EB0294">
            <w:pPr>
              <w:spacing w:after="160" w:line="280" w:lineRule="exact"/>
            </w:pPr>
            <w:r w:rsidRPr="00530F00">
              <w:t>Det mindre tilfredsstillende resultat følges op af tilsynets anbefalinger samt udarbejdelse af en handleplan.</w:t>
            </w:r>
          </w:p>
        </w:tc>
      </w:tr>
      <w:tr w:rsidR="00530F00" w14:paraId="20F8AD13" w14:textId="77777777" w:rsidTr="00F57292">
        <w:tc>
          <w:tcPr>
            <w:tcW w:w="2122" w:type="dxa"/>
          </w:tcPr>
          <w:p w14:paraId="491928D8" w14:textId="77777777" w:rsidR="00530F00" w:rsidRPr="00530F00" w:rsidRDefault="00530F00" w:rsidP="00EB0294">
            <w:pPr>
              <w:spacing w:after="160" w:line="280" w:lineRule="exact"/>
            </w:pPr>
            <w:r w:rsidRPr="00530F00">
              <w:t>Ikke tilfredsstillende</w:t>
            </w:r>
          </w:p>
        </w:tc>
        <w:tc>
          <w:tcPr>
            <w:tcW w:w="7506" w:type="dxa"/>
          </w:tcPr>
          <w:p w14:paraId="74ED09C1" w14:textId="77777777" w:rsidR="00AA116F" w:rsidRDefault="00530F00" w:rsidP="00EB0294">
            <w:pPr>
              <w:spacing w:after="160" w:line="280" w:lineRule="exact"/>
            </w:pPr>
            <w:r w:rsidRPr="00530F00">
              <w:t>Bedømmelsen ikke tilfredsstillende opnås, når forholdene generelt kan karakteriseres som utilstrækkelige og uacceptable, og hvor der er konstateret mange og / eller alvorlige mangler, som det vil kræve en radikal indsats at afhjælpe.</w:t>
            </w:r>
          </w:p>
          <w:p w14:paraId="3A03CB1F" w14:textId="7C97A2CD" w:rsidR="000F4C4B" w:rsidRDefault="00530F00" w:rsidP="00EB0294">
            <w:pPr>
              <w:spacing w:after="160" w:line="280" w:lineRule="exact"/>
            </w:pPr>
            <w:r w:rsidRPr="00530F00">
              <w:t>Det ikke tilfredsstillende tilsynsresultat følges op af tilsynets anbefalinger om, at problemområderne håndteres i umiddelbar forlængelse af tilsynet</w:t>
            </w:r>
            <w:r w:rsidR="000A61DE">
              <w:t>,</w:t>
            </w:r>
            <w:r w:rsidRPr="00530F00">
              <w:t xml:space="preserve"> samt</w:t>
            </w:r>
            <w:r w:rsidR="000A61DE">
              <w:t>,</w:t>
            </w:r>
            <w:r w:rsidRPr="00530F00">
              <w:t xml:space="preserve"> at der udarbejdes handleplan, eventuelt i samarbejde med forvaltningen.</w:t>
            </w:r>
          </w:p>
          <w:p w14:paraId="7E0BACFF" w14:textId="4B132F20" w:rsidR="00530F00" w:rsidRPr="00530F00" w:rsidRDefault="00530F00" w:rsidP="00EB0294">
            <w:pPr>
              <w:spacing w:after="160" w:line="280" w:lineRule="exact"/>
            </w:pPr>
            <w:r w:rsidRPr="00530F00">
              <w:t>Det ikke tilfredsstillende tilsynsresultat følges altid op af kontakt til forvaltningen.</w:t>
            </w:r>
          </w:p>
        </w:tc>
      </w:tr>
    </w:tbl>
    <w:p w14:paraId="5ED1F492" w14:textId="7A69479B" w:rsidR="009912F3" w:rsidRPr="008D245A" w:rsidRDefault="009912F3" w:rsidP="00EB0294">
      <w:pPr>
        <w:spacing w:line="280" w:lineRule="exact"/>
        <w:rPr>
          <w:rFonts w:cs="Arial"/>
        </w:rPr>
      </w:pPr>
      <w:r>
        <w:rPr>
          <w:rFonts w:cs="Arial"/>
        </w:rPr>
        <w:br/>
      </w:r>
    </w:p>
    <w:p w14:paraId="354B8266" w14:textId="7F8E3E83" w:rsidR="00FA4CB8" w:rsidRPr="009C5B53" w:rsidRDefault="00FA4CB8" w:rsidP="00EB0294">
      <w:pPr>
        <w:pStyle w:val="Tilsynoverskrift1"/>
        <w:spacing w:before="0" w:after="160" w:line="280" w:lineRule="exact"/>
      </w:pPr>
      <w:bookmarkStart w:id="15" w:name="_Toc100127016"/>
      <w:bookmarkStart w:id="16" w:name="_Toc164949007"/>
      <w:r w:rsidRPr="008D245A">
        <w:t>3. Indledende oplysninger</w:t>
      </w:r>
      <w:bookmarkEnd w:id="15"/>
      <w:bookmarkEnd w:id="16"/>
    </w:p>
    <w:p w14:paraId="09410A5D" w14:textId="2891FABA" w:rsidR="001435A0" w:rsidRPr="0097565C" w:rsidRDefault="008D245A" w:rsidP="00EB0294">
      <w:pPr>
        <w:pStyle w:val="Tilsynoverskrift2"/>
        <w:spacing w:before="0" w:after="160" w:line="280" w:lineRule="exact"/>
      </w:pPr>
      <w:bookmarkStart w:id="17" w:name="_Toc100127017"/>
      <w:bookmarkStart w:id="18" w:name="_Toc164949008"/>
      <w:r w:rsidRPr="008D245A">
        <w:t>3.1. Oplysninger om tilbuddet</w:t>
      </w:r>
      <w:bookmarkEnd w:id="17"/>
      <w:bookmarkEnd w:id="18"/>
    </w:p>
    <w:tbl>
      <w:tblPr>
        <w:tblStyle w:val="Tabel-Gitter"/>
        <w:tblW w:w="0" w:type="auto"/>
        <w:tblCellMar>
          <w:top w:w="28" w:type="dxa"/>
          <w:bottom w:w="28" w:type="dxa"/>
        </w:tblCellMar>
        <w:tblLook w:val="04A0" w:firstRow="1" w:lastRow="0" w:firstColumn="1" w:lastColumn="0" w:noHBand="0" w:noVBand="1"/>
      </w:tblPr>
      <w:tblGrid>
        <w:gridCol w:w="2830"/>
        <w:gridCol w:w="6798"/>
      </w:tblGrid>
      <w:tr w:rsidR="00FA4CB8" w14:paraId="1B778D76" w14:textId="77777777" w:rsidTr="007107ED">
        <w:tc>
          <w:tcPr>
            <w:tcW w:w="2830" w:type="dxa"/>
            <w:shd w:val="clear" w:color="auto" w:fill="BFBFBF" w:themeFill="background1" w:themeFillShade="BF"/>
          </w:tcPr>
          <w:p w14:paraId="30A7DCDF" w14:textId="054F2925" w:rsidR="00FA4CB8" w:rsidRPr="00FA4CB8" w:rsidRDefault="00FA4CB8" w:rsidP="00EB0294">
            <w:pPr>
              <w:spacing w:after="160" w:line="280" w:lineRule="exact"/>
            </w:pPr>
            <w:r>
              <w:t>Navn:</w:t>
            </w:r>
            <w:r w:rsidR="0097565C">
              <w:tab/>
            </w:r>
          </w:p>
        </w:tc>
        <w:tc>
          <w:tcPr>
            <w:tcW w:w="6798" w:type="dxa"/>
          </w:tcPr>
          <w:p w14:paraId="32D11DF8" w14:textId="6F0896B2" w:rsidR="00FA4CB8" w:rsidRPr="00FA4CB8" w:rsidRDefault="00AA116F" w:rsidP="00EB0294">
            <w:pPr>
              <w:spacing w:after="160" w:line="280" w:lineRule="exact"/>
            </w:pPr>
            <w:r>
              <w:t>Plejecenter Møllegården</w:t>
            </w:r>
          </w:p>
        </w:tc>
      </w:tr>
      <w:tr w:rsidR="00FA4CB8" w14:paraId="39B0E5B0" w14:textId="77777777" w:rsidTr="007107ED">
        <w:tc>
          <w:tcPr>
            <w:tcW w:w="2830" w:type="dxa"/>
            <w:shd w:val="clear" w:color="auto" w:fill="BFBFBF" w:themeFill="background1" w:themeFillShade="BF"/>
          </w:tcPr>
          <w:p w14:paraId="547A9D97" w14:textId="4701CE7E" w:rsidR="00FA4CB8" w:rsidRPr="00FA4CB8" w:rsidRDefault="00FA4CB8" w:rsidP="00EB0294">
            <w:pPr>
              <w:spacing w:after="160" w:line="280" w:lineRule="exact"/>
            </w:pPr>
            <w:r>
              <w:t>Adresse:</w:t>
            </w:r>
          </w:p>
        </w:tc>
        <w:tc>
          <w:tcPr>
            <w:tcW w:w="6798" w:type="dxa"/>
          </w:tcPr>
          <w:p w14:paraId="7EFC8CC2" w14:textId="1FD0A564" w:rsidR="00FA4CB8" w:rsidRPr="00FA4CB8" w:rsidRDefault="00AA116F" w:rsidP="00EB0294">
            <w:pPr>
              <w:spacing w:after="160" w:line="280" w:lineRule="exact"/>
            </w:pPr>
            <w:r>
              <w:t>Østervangsvej 60, 8370 Hadsten</w:t>
            </w:r>
          </w:p>
        </w:tc>
      </w:tr>
      <w:tr w:rsidR="00FA4CB8" w14:paraId="7504A68E" w14:textId="77777777" w:rsidTr="007107ED">
        <w:tc>
          <w:tcPr>
            <w:tcW w:w="2830" w:type="dxa"/>
            <w:shd w:val="clear" w:color="auto" w:fill="BFBFBF" w:themeFill="background1" w:themeFillShade="BF"/>
          </w:tcPr>
          <w:p w14:paraId="52686A7A" w14:textId="6F890BDB" w:rsidR="00FA4CB8" w:rsidRPr="00FA4CB8" w:rsidRDefault="004C7CB3" w:rsidP="00EB0294">
            <w:pPr>
              <w:spacing w:after="160" w:line="280" w:lineRule="exact"/>
            </w:pPr>
            <w:r w:rsidRPr="004A136F">
              <w:t>Afdeling</w:t>
            </w:r>
            <w:r>
              <w:t>sl</w:t>
            </w:r>
            <w:r w:rsidR="00FA4CB8">
              <w:t>eder:</w:t>
            </w:r>
          </w:p>
        </w:tc>
        <w:tc>
          <w:tcPr>
            <w:tcW w:w="6798" w:type="dxa"/>
          </w:tcPr>
          <w:p w14:paraId="0AC9A67C" w14:textId="38C54894" w:rsidR="00FA4CB8" w:rsidRPr="00FA4CB8" w:rsidRDefault="00AA116F" w:rsidP="00EB0294">
            <w:pPr>
              <w:spacing w:after="160" w:line="280" w:lineRule="exact"/>
            </w:pPr>
            <w:r w:rsidRPr="000F4C4B">
              <w:t>Camilla Vejlgaard per 1. maj 2024</w:t>
            </w:r>
          </w:p>
        </w:tc>
      </w:tr>
      <w:tr w:rsidR="00FA4CB8" w14:paraId="4F19E79C" w14:textId="77777777" w:rsidTr="007107ED">
        <w:tc>
          <w:tcPr>
            <w:tcW w:w="2830" w:type="dxa"/>
            <w:shd w:val="clear" w:color="auto" w:fill="BFBFBF" w:themeFill="background1" w:themeFillShade="BF"/>
          </w:tcPr>
          <w:p w14:paraId="4E7688AD" w14:textId="287272DF" w:rsidR="00FA4CB8" w:rsidRPr="00FA4CB8" w:rsidRDefault="00FA4CB8" w:rsidP="00EB0294">
            <w:pPr>
              <w:spacing w:after="160" w:line="280" w:lineRule="exact"/>
            </w:pPr>
            <w:r>
              <w:t>Antal pladser:</w:t>
            </w:r>
          </w:p>
        </w:tc>
        <w:tc>
          <w:tcPr>
            <w:tcW w:w="6798" w:type="dxa"/>
          </w:tcPr>
          <w:p w14:paraId="34662EB0" w14:textId="15749DB2" w:rsidR="00FA4CB8" w:rsidRPr="00FA4CB8" w:rsidRDefault="00AA116F" w:rsidP="00EB0294">
            <w:pPr>
              <w:spacing w:after="160" w:line="280" w:lineRule="exact"/>
            </w:pPr>
            <w:r>
              <w:t>43 plejeboliger</w:t>
            </w:r>
          </w:p>
        </w:tc>
      </w:tr>
      <w:tr w:rsidR="00FA4CB8" w14:paraId="2500BBBC" w14:textId="77777777" w:rsidTr="007107ED">
        <w:tc>
          <w:tcPr>
            <w:tcW w:w="2830" w:type="dxa"/>
            <w:shd w:val="clear" w:color="auto" w:fill="BFBFBF" w:themeFill="background1" w:themeFillShade="BF"/>
          </w:tcPr>
          <w:p w14:paraId="55DE6E04" w14:textId="3CA72216" w:rsidR="00FA4CB8" w:rsidRPr="00FA4CB8" w:rsidRDefault="008D245A" w:rsidP="00EB0294">
            <w:pPr>
              <w:spacing w:after="160" w:line="280" w:lineRule="exact"/>
            </w:pPr>
            <w:r>
              <w:t>Bruger- og pårørenderåd:</w:t>
            </w:r>
            <w:r w:rsidR="004A136F">
              <w:t xml:space="preserve"> </w:t>
            </w:r>
            <w:r w:rsidR="002619CC" w:rsidRPr="004A136F">
              <w:t>Ja/Nej</w:t>
            </w:r>
          </w:p>
        </w:tc>
        <w:tc>
          <w:tcPr>
            <w:tcW w:w="6798" w:type="dxa"/>
          </w:tcPr>
          <w:p w14:paraId="512F774E" w14:textId="63D63EB9" w:rsidR="00FA4CB8" w:rsidRPr="00FA4CB8" w:rsidRDefault="00AA116F" w:rsidP="00EB0294">
            <w:pPr>
              <w:spacing w:after="160" w:line="280" w:lineRule="exact"/>
            </w:pPr>
            <w:r>
              <w:t>Ja</w:t>
            </w:r>
          </w:p>
        </w:tc>
      </w:tr>
    </w:tbl>
    <w:p w14:paraId="7EFB5E07" w14:textId="3601B429" w:rsidR="009912F3" w:rsidRDefault="009912F3" w:rsidP="00EB0294">
      <w:pPr>
        <w:spacing w:line="280" w:lineRule="exact"/>
      </w:pPr>
      <w:r>
        <w:lastRenderedPageBreak/>
        <w:br/>
      </w:r>
    </w:p>
    <w:p w14:paraId="22EBD52A" w14:textId="4440D11C" w:rsidR="001435A0" w:rsidRPr="0097565C" w:rsidRDefault="008D245A" w:rsidP="00EB0294">
      <w:pPr>
        <w:pStyle w:val="Tilsynoverskrift2"/>
        <w:spacing w:before="0" w:after="160" w:line="280" w:lineRule="exact"/>
      </w:pPr>
      <w:bookmarkStart w:id="19" w:name="_Toc100127018"/>
      <w:bookmarkStart w:id="20" w:name="_Toc164949009"/>
      <w:r w:rsidRPr="008D245A">
        <w:t>3.2 Oplysninger om tilsynet</w:t>
      </w:r>
      <w:bookmarkEnd w:id="19"/>
      <w:bookmarkEnd w:id="20"/>
      <w:r w:rsidRPr="008D245A">
        <w:t xml:space="preserve"> </w:t>
      </w:r>
    </w:p>
    <w:tbl>
      <w:tblPr>
        <w:tblStyle w:val="Tabel-Gitter"/>
        <w:tblW w:w="0" w:type="auto"/>
        <w:tblCellMar>
          <w:top w:w="28" w:type="dxa"/>
          <w:bottom w:w="28" w:type="dxa"/>
        </w:tblCellMar>
        <w:tblLook w:val="04A0" w:firstRow="1" w:lastRow="0" w:firstColumn="1" w:lastColumn="0" w:noHBand="0" w:noVBand="1"/>
      </w:tblPr>
      <w:tblGrid>
        <w:gridCol w:w="2830"/>
        <w:gridCol w:w="6798"/>
      </w:tblGrid>
      <w:tr w:rsidR="008D245A" w:rsidRPr="008D245A" w14:paraId="0EFDCFC8" w14:textId="77777777" w:rsidTr="007107ED">
        <w:tc>
          <w:tcPr>
            <w:tcW w:w="2830" w:type="dxa"/>
            <w:shd w:val="clear" w:color="auto" w:fill="BFBFBF" w:themeFill="background1" w:themeFillShade="BF"/>
          </w:tcPr>
          <w:p w14:paraId="3578468F" w14:textId="6D7366AC" w:rsidR="008D245A" w:rsidRPr="008D245A" w:rsidRDefault="008D245A" w:rsidP="00EB0294">
            <w:pPr>
              <w:spacing w:after="160" w:line="280" w:lineRule="exact"/>
            </w:pPr>
            <w:r w:rsidRPr="008D245A">
              <w:t>Tilsynsførende:</w:t>
            </w:r>
          </w:p>
        </w:tc>
        <w:tc>
          <w:tcPr>
            <w:tcW w:w="6798" w:type="dxa"/>
          </w:tcPr>
          <w:p w14:paraId="6237BA95" w14:textId="094FEBA2" w:rsidR="008D245A" w:rsidRPr="002619CC" w:rsidRDefault="004A136F" w:rsidP="00EB0294">
            <w:pPr>
              <w:spacing w:after="160" w:line="280" w:lineRule="exact"/>
              <w:rPr>
                <w:highlight w:val="yellow"/>
              </w:rPr>
            </w:pPr>
            <w:r w:rsidRPr="00E25EB8">
              <w:t>Sygeplejerske Karin Juhl, Sekretariatet, Social og Sundhed,</w:t>
            </w:r>
            <w:r w:rsidR="000A61DE">
              <w:t xml:space="preserve"> </w:t>
            </w:r>
            <w:r w:rsidRPr="00E25EB8">
              <w:t>kvalitetskonsulent Else-Marie Vestergaard Andersen og farmakonom Mette Nørgaard, Kvalitet og Uddannelse</w:t>
            </w:r>
            <w:r>
              <w:t>.</w:t>
            </w:r>
          </w:p>
        </w:tc>
      </w:tr>
      <w:tr w:rsidR="008D245A" w:rsidRPr="008D245A" w14:paraId="7069D63A" w14:textId="77777777" w:rsidTr="007107ED">
        <w:tc>
          <w:tcPr>
            <w:tcW w:w="2830" w:type="dxa"/>
            <w:shd w:val="clear" w:color="auto" w:fill="BFBFBF" w:themeFill="background1" w:themeFillShade="BF"/>
          </w:tcPr>
          <w:p w14:paraId="3A18E37B" w14:textId="3ADFDC61" w:rsidR="008D245A" w:rsidRPr="008D245A" w:rsidRDefault="008D245A" w:rsidP="00EB0294">
            <w:pPr>
              <w:spacing w:after="160" w:line="280" w:lineRule="exact"/>
            </w:pPr>
            <w:r w:rsidRPr="008D245A">
              <w:t>Dato for tilsynet:</w:t>
            </w:r>
          </w:p>
        </w:tc>
        <w:tc>
          <w:tcPr>
            <w:tcW w:w="6798" w:type="dxa"/>
          </w:tcPr>
          <w:p w14:paraId="67DBA585" w14:textId="334163FC" w:rsidR="008D245A" w:rsidRPr="008D245A" w:rsidRDefault="00A31EA7" w:rsidP="00EB0294">
            <w:pPr>
              <w:spacing w:after="160" w:line="280" w:lineRule="exact"/>
            </w:pPr>
            <w:r>
              <w:t>17. april 2024</w:t>
            </w:r>
          </w:p>
        </w:tc>
      </w:tr>
      <w:tr w:rsidR="008D245A" w:rsidRPr="008D245A" w14:paraId="1C8C67CC" w14:textId="77777777" w:rsidTr="007107ED">
        <w:tc>
          <w:tcPr>
            <w:tcW w:w="2830" w:type="dxa"/>
            <w:shd w:val="clear" w:color="auto" w:fill="BFBFBF" w:themeFill="background1" w:themeFillShade="BF"/>
          </w:tcPr>
          <w:p w14:paraId="274C5307" w14:textId="165A9A21" w:rsidR="008D245A" w:rsidRPr="008D245A" w:rsidRDefault="008D245A" w:rsidP="00EB0294">
            <w:pPr>
              <w:spacing w:after="160" w:line="280" w:lineRule="exact"/>
            </w:pPr>
            <w:r w:rsidRPr="008D245A">
              <w:t>Anmeldt eller uanmeldt tilsyn:</w:t>
            </w:r>
          </w:p>
        </w:tc>
        <w:tc>
          <w:tcPr>
            <w:tcW w:w="6798" w:type="dxa"/>
          </w:tcPr>
          <w:p w14:paraId="3619F302" w14:textId="5A0F5488" w:rsidR="008D245A" w:rsidRPr="008D245A" w:rsidRDefault="002619CC" w:rsidP="00EB0294">
            <w:pPr>
              <w:spacing w:after="160" w:line="280" w:lineRule="exact"/>
            </w:pPr>
            <w:r>
              <w:t>Uanmeldt</w:t>
            </w:r>
            <w:r w:rsidR="000A61DE">
              <w:t>.</w:t>
            </w:r>
          </w:p>
        </w:tc>
      </w:tr>
      <w:tr w:rsidR="008D245A" w:rsidRPr="008D245A" w14:paraId="371387D2" w14:textId="77777777" w:rsidTr="007107ED">
        <w:tc>
          <w:tcPr>
            <w:tcW w:w="2830" w:type="dxa"/>
            <w:shd w:val="clear" w:color="auto" w:fill="BFBFBF" w:themeFill="background1" w:themeFillShade="BF"/>
          </w:tcPr>
          <w:p w14:paraId="5176CF4E" w14:textId="5736E4C8" w:rsidR="008D245A" w:rsidRPr="008D245A" w:rsidRDefault="008D245A" w:rsidP="00EB0294">
            <w:pPr>
              <w:spacing w:after="160" w:line="280" w:lineRule="exact"/>
            </w:pPr>
            <w:r w:rsidRPr="008D245A">
              <w:t>Antal samtaler og interviews:</w:t>
            </w:r>
          </w:p>
        </w:tc>
        <w:tc>
          <w:tcPr>
            <w:tcW w:w="6798" w:type="dxa"/>
          </w:tcPr>
          <w:p w14:paraId="55FBC724" w14:textId="6ABBB8F4" w:rsidR="008D245A" w:rsidRPr="008D245A" w:rsidRDefault="002619CC" w:rsidP="00EB0294">
            <w:pPr>
              <w:spacing w:after="160" w:line="280" w:lineRule="exact"/>
            </w:pPr>
            <w:r w:rsidRPr="00A31EA7">
              <w:t xml:space="preserve">Der er gennemført interviews med </w:t>
            </w:r>
            <w:r w:rsidR="00C3422B">
              <w:t>2</w:t>
            </w:r>
            <w:r w:rsidRPr="00A31EA7">
              <w:t xml:space="preserve"> leder</w:t>
            </w:r>
            <w:r w:rsidR="00C3422B">
              <w:t>e</w:t>
            </w:r>
            <w:r w:rsidRPr="00A31EA7">
              <w:t xml:space="preserve">, </w:t>
            </w:r>
            <w:r w:rsidR="00A31EA7" w:rsidRPr="00A31EA7">
              <w:t xml:space="preserve">8 </w:t>
            </w:r>
            <w:r w:rsidRPr="00A31EA7">
              <w:t xml:space="preserve">medarbejdere, </w:t>
            </w:r>
            <w:r w:rsidR="00A31EA7" w:rsidRPr="00A31EA7">
              <w:t>7</w:t>
            </w:r>
            <w:r w:rsidRPr="00A31EA7">
              <w:t xml:space="preserve"> borgere, </w:t>
            </w:r>
            <w:r w:rsidR="00A31EA7" w:rsidRPr="00A31EA7">
              <w:t>4</w:t>
            </w:r>
            <w:r w:rsidRPr="00A31EA7">
              <w:t xml:space="preserve"> pårørende og </w:t>
            </w:r>
            <w:r w:rsidR="00A31EA7" w:rsidRPr="00A31EA7">
              <w:t>1</w:t>
            </w:r>
            <w:r w:rsidRPr="00A31EA7">
              <w:t xml:space="preserve"> ekstern samarbejdspartner.</w:t>
            </w:r>
          </w:p>
        </w:tc>
      </w:tr>
      <w:tr w:rsidR="008D245A" w:rsidRPr="008D245A" w14:paraId="01A6BF85" w14:textId="77777777" w:rsidTr="007107ED">
        <w:tc>
          <w:tcPr>
            <w:tcW w:w="2830" w:type="dxa"/>
            <w:shd w:val="clear" w:color="auto" w:fill="BFBFBF" w:themeFill="background1" w:themeFillShade="BF"/>
          </w:tcPr>
          <w:p w14:paraId="034E51AB" w14:textId="3D07F370" w:rsidR="008D245A" w:rsidRPr="008D245A" w:rsidRDefault="008D245A" w:rsidP="00EB0294">
            <w:pPr>
              <w:spacing w:after="160" w:line="280" w:lineRule="exact"/>
            </w:pPr>
            <w:r w:rsidRPr="008D245A">
              <w:t>Øvrige observationer:</w:t>
            </w:r>
          </w:p>
        </w:tc>
        <w:tc>
          <w:tcPr>
            <w:tcW w:w="6798" w:type="dxa"/>
          </w:tcPr>
          <w:p w14:paraId="6E9FC072" w14:textId="4BF00986" w:rsidR="008D245A" w:rsidRPr="008D245A" w:rsidRDefault="002619CC" w:rsidP="00EB0294">
            <w:pPr>
              <w:spacing w:after="160" w:line="280" w:lineRule="exact"/>
            </w:pPr>
            <w:r>
              <w:t>Der er foretaget løbende observationer i forbindelse med borgeropgaver, måltider, aktiviteter og medarbejdernes daglige kontakt og samvær med borgere og pårørende</w:t>
            </w:r>
            <w:r w:rsidR="004A136F">
              <w:t>.</w:t>
            </w:r>
          </w:p>
        </w:tc>
      </w:tr>
      <w:tr w:rsidR="008D245A" w:rsidRPr="008D245A" w14:paraId="0E53DDBD" w14:textId="77777777" w:rsidTr="007107ED">
        <w:tc>
          <w:tcPr>
            <w:tcW w:w="2830" w:type="dxa"/>
            <w:shd w:val="clear" w:color="auto" w:fill="BFBFBF" w:themeFill="background1" w:themeFillShade="BF"/>
          </w:tcPr>
          <w:p w14:paraId="750DFD4C" w14:textId="176F6624" w:rsidR="008D245A" w:rsidRPr="008D245A" w:rsidRDefault="008D245A" w:rsidP="00EB0294">
            <w:pPr>
              <w:spacing w:after="160" w:line="280" w:lineRule="exact"/>
            </w:pPr>
            <w:r w:rsidRPr="008D245A">
              <w:t>Afsluttende opsamling:</w:t>
            </w:r>
          </w:p>
        </w:tc>
        <w:tc>
          <w:tcPr>
            <w:tcW w:w="6798" w:type="dxa"/>
          </w:tcPr>
          <w:p w14:paraId="34BB3E5A" w14:textId="11B82086" w:rsidR="002E616E" w:rsidRPr="008D245A" w:rsidRDefault="004C7CB3" w:rsidP="00EB0294">
            <w:pPr>
              <w:spacing w:after="160" w:line="280" w:lineRule="exact"/>
            </w:pPr>
            <w:r w:rsidRPr="009275A0">
              <w:t xml:space="preserve">Der er givet mundtlig tilbagemelding på tilsynet </w:t>
            </w:r>
            <w:r w:rsidR="002E616E" w:rsidRPr="009275A0">
              <w:t xml:space="preserve">som afslutning på tilsynsdagen </w:t>
            </w:r>
            <w:r w:rsidRPr="009275A0">
              <w:t xml:space="preserve">til </w:t>
            </w:r>
            <w:r w:rsidR="00A31EA7" w:rsidRPr="009275A0">
              <w:t>afdelingsleder Winnie</w:t>
            </w:r>
            <w:r w:rsidR="009275A0" w:rsidRPr="009275A0">
              <w:t xml:space="preserve"> Busk</w:t>
            </w:r>
            <w:r w:rsidR="00A31EA7" w:rsidRPr="009275A0">
              <w:t xml:space="preserve"> </w:t>
            </w:r>
            <w:r w:rsidRPr="009275A0">
              <w:t xml:space="preserve">og områdeleder </w:t>
            </w:r>
            <w:r w:rsidR="00A31EA7" w:rsidRPr="009275A0">
              <w:t>Anette Eriksen</w:t>
            </w:r>
            <w:r w:rsidRPr="009275A0">
              <w:t>.</w:t>
            </w:r>
          </w:p>
        </w:tc>
      </w:tr>
    </w:tbl>
    <w:p w14:paraId="69F3F0E6" w14:textId="1852A87F" w:rsidR="0099783A" w:rsidRPr="008D245A" w:rsidRDefault="00427B91" w:rsidP="00EB0294">
      <w:pPr>
        <w:spacing w:line="280" w:lineRule="exact"/>
        <w:rPr>
          <w:rFonts w:cs="Arial"/>
        </w:rPr>
      </w:pPr>
      <w:r>
        <w:rPr>
          <w:rFonts w:cs="Arial"/>
        </w:rPr>
        <w:br/>
      </w:r>
    </w:p>
    <w:p w14:paraId="46A94344" w14:textId="68C2F2E4" w:rsidR="008D245A" w:rsidRDefault="008D245A" w:rsidP="00EB0294">
      <w:pPr>
        <w:pStyle w:val="Tilsynoverskrift2"/>
        <w:spacing w:before="0" w:after="160" w:line="280" w:lineRule="exact"/>
      </w:pPr>
      <w:bookmarkStart w:id="21" w:name="_Toc100127020"/>
      <w:bookmarkStart w:id="22" w:name="_Toc164949010"/>
      <w:r w:rsidRPr="008D245A">
        <w:t>3.</w:t>
      </w:r>
      <w:r w:rsidR="00FD60A4">
        <w:t>3</w:t>
      </w:r>
      <w:r w:rsidRPr="008D245A">
        <w:t xml:space="preserve"> </w:t>
      </w:r>
      <w:bookmarkEnd w:id="21"/>
      <w:r w:rsidR="004F70F0">
        <w:t>Særlige forhold</w:t>
      </w:r>
      <w:r w:rsidR="009655C1">
        <w:t xml:space="preserve"> / bemærkninger</w:t>
      </w:r>
      <w:bookmarkEnd w:id="22"/>
    </w:p>
    <w:p w14:paraId="0EE10DC6" w14:textId="18E63AD4" w:rsidR="009912F3" w:rsidRDefault="009655C1" w:rsidP="00EB0294">
      <w:pPr>
        <w:spacing w:line="280" w:lineRule="exact"/>
      </w:pPr>
      <w:r w:rsidRPr="009A5056">
        <w:t xml:space="preserve">Som supplement til tilsynet er der udsendt en spørgeskemaundersøgelse til pårørende til borgerne på Favrskov </w:t>
      </w:r>
      <w:r w:rsidR="000A61DE">
        <w:t>K</w:t>
      </w:r>
      <w:r w:rsidRPr="009A5056">
        <w:t xml:space="preserve">ommunes plejecentre. Resultaterne af denne vil indgå i opfølgningen på tilsynet og i den videre indsats for </w:t>
      </w:r>
      <w:r w:rsidR="00FD60A4">
        <w:t xml:space="preserve">de </w:t>
      </w:r>
      <w:r w:rsidRPr="009A5056">
        <w:t>pårørende.</w:t>
      </w:r>
      <w:r w:rsidR="009912F3">
        <w:br/>
      </w:r>
    </w:p>
    <w:p w14:paraId="6EE54782" w14:textId="35FC54B6" w:rsidR="004F70F0" w:rsidRPr="008D245A" w:rsidRDefault="004F70F0" w:rsidP="00EB0294">
      <w:pPr>
        <w:pStyle w:val="Tilsynoverskrift2"/>
        <w:spacing w:before="0" w:after="160" w:line="280" w:lineRule="exact"/>
      </w:pPr>
      <w:bookmarkStart w:id="23" w:name="_Toc164949011"/>
      <w:r>
        <w:t>3.</w:t>
      </w:r>
      <w:r w:rsidR="00FD60A4">
        <w:t>4</w:t>
      </w:r>
      <w:r>
        <w:t xml:space="preserve"> Opfølgning fra seneste tilsyn</w:t>
      </w:r>
      <w:bookmarkEnd w:id="23"/>
    </w:p>
    <w:p w14:paraId="446D8E88" w14:textId="5F48A141" w:rsidR="008D245A" w:rsidRDefault="000309E0" w:rsidP="00EB0294">
      <w:pPr>
        <w:spacing w:line="280" w:lineRule="exact"/>
      </w:pPr>
      <w:r w:rsidRPr="009275A0">
        <w:t>Afdelingsleder Mike Topping er fra</w:t>
      </w:r>
      <w:r w:rsidR="009275A0" w:rsidRPr="009275A0">
        <w:t xml:space="preserve">trådt februar 2024. Nyansat afdelingsleder Camilla Vejlgaard tiltræder 1. maj 2024. </w:t>
      </w:r>
      <w:r w:rsidR="009275A0">
        <w:t xml:space="preserve">I perioden </w:t>
      </w:r>
      <w:r w:rsidR="00C3422B">
        <w:t>februar</w:t>
      </w:r>
      <w:r w:rsidR="009275A0">
        <w:t xml:space="preserve"> til april har områdeleder Anette Eriksen varetaget det ledelsesmæssige ansvar med assistance fra afdelingsleder Winnie Busk, Plejecenter Voldum.</w:t>
      </w:r>
    </w:p>
    <w:p w14:paraId="7D054AE6" w14:textId="77777777" w:rsidR="00E67E3E" w:rsidRDefault="009275A0" w:rsidP="00EB0294">
      <w:pPr>
        <w:spacing w:line="280" w:lineRule="exact"/>
      </w:pPr>
      <w:r>
        <w:t>Siden sidste tilsyn</w:t>
      </w:r>
      <w:r w:rsidR="00C3422B">
        <w:t xml:space="preserve"> har ledelsen i samarbejde med centersygepleje</w:t>
      </w:r>
      <w:r w:rsidR="00E67E3E">
        <w:t>r</w:t>
      </w:r>
      <w:r w:rsidR="00C3422B">
        <w:t>sken arbejdet</w:t>
      </w:r>
      <w:r w:rsidR="00E67E3E">
        <w:t xml:space="preserve"> på at forstærke indsatsen for struktureret og sammenhængende dokumentation. Centersygeplejersken gennemfører oplæringsdage for social- og sundhedsassistenter i systematisk og struktureret journalgennemgang, hvor dokumentationen i aktuelle borgerjournaler tjekkes og opdateres.</w:t>
      </w:r>
    </w:p>
    <w:p w14:paraId="1820E372" w14:textId="536B8D43" w:rsidR="009275A0" w:rsidRDefault="00E67E3E" w:rsidP="00EB0294">
      <w:pPr>
        <w:spacing w:line="280" w:lineRule="exact"/>
      </w:pPr>
      <w:r>
        <w:t xml:space="preserve">I forhold til øget fokus på korrekt kvittering af </w:t>
      </w:r>
      <w:r w:rsidR="00C4593C">
        <w:t>ikke ophældt medicin, så er dette nu et fast punkt på alle teammøder. Centersygeplejersken gennemfører ugentlige stikprøvekontroller og følger op på disse.</w:t>
      </w:r>
    </w:p>
    <w:p w14:paraId="4051F529" w14:textId="1A854FE7" w:rsidR="009912F3" w:rsidRPr="009275A0" w:rsidRDefault="00C4593C" w:rsidP="00EB0294">
      <w:pPr>
        <w:spacing w:line="280" w:lineRule="exact"/>
      </w:pPr>
      <w:r>
        <w:t>Der har på teammøder været flere drøftelser i forhold til, hvordan medarbejderne bedst muligt rettidigt får indhentet borgernes ønsker for den sidste tid. Der arbejdes stadig på at finde det rette tidspunkt at tage samtalen med den enkelte borger</w:t>
      </w:r>
      <w:r w:rsidR="000F1563">
        <w:t>,</w:t>
      </w:r>
      <w:r>
        <w:t xml:space="preserve"> samt</w:t>
      </w:r>
      <w:r w:rsidR="000F1563">
        <w:t>,</w:t>
      </w:r>
      <w:r>
        <w:t xml:space="preserve"> hvordan medarbejderne bedst taler med borgerne om dette svære emne.</w:t>
      </w:r>
      <w:r w:rsidR="009912F3">
        <w:br/>
      </w:r>
    </w:p>
    <w:p w14:paraId="27A0810F" w14:textId="73D9E2FA" w:rsidR="00CE1D35" w:rsidRDefault="008D245A" w:rsidP="00EB0294">
      <w:pPr>
        <w:pStyle w:val="Tilsynoverskrift1"/>
        <w:spacing w:before="0" w:after="160" w:line="280" w:lineRule="exact"/>
      </w:pPr>
      <w:bookmarkStart w:id="24" w:name="_Toc100127021"/>
      <w:bookmarkStart w:id="25" w:name="_Toc164949012"/>
      <w:r w:rsidRPr="008D245A">
        <w:lastRenderedPageBreak/>
        <w:t xml:space="preserve">4. </w:t>
      </w:r>
      <w:r w:rsidR="009655C1">
        <w:t xml:space="preserve"> </w:t>
      </w:r>
      <w:bookmarkEnd w:id="24"/>
      <w:r w:rsidR="00FD60A4">
        <w:t>Temaer og datagrundlag</w:t>
      </w:r>
      <w:bookmarkEnd w:id="25"/>
    </w:p>
    <w:p w14:paraId="7461010A" w14:textId="77777777" w:rsidR="00FD60A4" w:rsidRPr="009C5B53" w:rsidRDefault="00FD60A4" w:rsidP="00EB0294">
      <w:pPr>
        <w:spacing w:line="280" w:lineRule="exact"/>
      </w:pPr>
      <w:r w:rsidRPr="009A5056">
        <w:t>De overordnede temaer og målepunkter er identiske med Styrelsen for Patientsikkerheds Ældretilsyn på plejecentre, hjemmeplejeenheder og midlertidige pladser</w:t>
      </w:r>
      <w:r>
        <w:t>.</w:t>
      </w:r>
    </w:p>
    <w:p w14:paraId="32F02748" w14:textId="4A5203ED" w:rsidR="00081B63" w:rsidRDefault="00FD60A4" w:rsidP="00EB0294">
      <w:pPr>
        <w:spacing w:line="280" w:lineRule="exact"/>
      </w:pPr>
      <w:r w:rsidRPr="009A5056">
        <w:t>Der er ved tilsynet i 202</w:t>
      </w:r>
      <w:r w:rsidR="004C7CB3">
        <w:t>4</w:t>
      </w:r>
      <w:r w:rsidRPr="009A5056">
        <w:t xml:space="preserve"> særlig fokus på </w:t>
      </w:r>
      <w:r>
        <w:t xml:space="preserve">følgende tema udvalgt fra Favrskov </w:t>
      </w:r>
      <w:r w:rsidR="00CB4F41">
        <w:t>K</w:t>
      </w:r>
      <w:r>
        <w:t>ommunes Værdighedspolitik, Social og Sundhed</w:t>
      </w:r>
      <w:r w:rsidRPr="009A5056">
        <w:t>:</w:t>
      </w:r>
    </w:p>
    <w:p w14:paraId="4FE4B583" w14:textId="293911F2" w:rsidR="00FD60A4" w:rsidRPr="00582741" w:rsidRDefault="00997D4D" w:rsidP="00EB0294">
      <w:pPr>
        <w:pStyle w:val="Listeafsnit"/>
        <w:numPr>
          <w:ilvl w:val="0"/>
          <w:numId w:val="7"/>
        </w:numPr>
        <w:spacing w:after="160" w:line="280" w:lineRule="exact"/>
        <w:rPr>
          <w:rFonts w:cstheme="minorBidi"/>
          <w:szCs w:val="20"/>
          <w:lang w:val="da-DK"/>
        </w:rPr>
      </w:pPr>
      <w:r w:rsidRPr="00582741">
        <w:rPr>
          <w:rFonts w:cs="Arial"/>
          <w:szCs w:val="20"/>
          <w:lang w:val="da-DK"/>
        </w:rPr>
        <w:t>Kvalitet, tværfaglighed og sammenhæng i plejen.</w:t>
      </w:r>
    </w:p>
    <w:p w14:paraId="22D2889B" w14:textId="416DDAD1" w:rsidR="009912F3" w:rsidRDefault="00FD60A4" w:rsidP="00EB0294">
      <w:pPr>
        <w:spacing w:line="280" w:lineRule="exact"/>
      </w:pPr>
      <w:r w:rsidRPr="00582741">
        <w:t>Temaet behandles under punkt 4.</w:t>
      </w:r>
      <w:r w:rsidR="00997D4D" w:rsidRPr="00582741">
        <w:t>4 Organisation, ledelse og kompetencer samt under punkt 4.6 Rehabilitering og træning.</w:t>
      </w:r>
      <w:r w:rsidR="009912F3">
        <w:br/>
      </w:r>
    </w:p>
    <w:p w14:paraId="6919C37F" w14:textId="0B489CB6" w:rsidR="00CE1D35" w:rsidRPr="009A5056" w:rsidRDefault="00CE1D35" w:rsidP="00EB0294">
      <w:pPr>
        <w:pStyle w:val="Tilsynoverskrift2"/>
        <w:spacing w:before="0" w:after="160" w:line="280" w:lineRule="exact"/>
      </w:pPr>
      <w:bookmarkStart w:id="26" w:name="_Toc100127022"/>
      <w:bookmarkStart w:id="27" w:name="_Toc164949013"/>
      <w:r w:rsidRPr="009A5056">
        <w:t xml:space="preserve">4.1 </w:t>
      </w:r>
      <w:r w:rsidR="009E63DF">
        <w:t>Borgernes s</w:t>
      </w:r>
      <w:r w:rsidRPr="009A5056">
        <w:t>elvbestemmelse, herunder en værdig død</w:t>
      </w:r>
      <w:bookmarkEnd w:id="26"/>
      <w:bookmarkEnd w:id="27"/>
    </w:p>
    <w:p w14:paraId="77803944" w14:textId="07E02C74" w:rsidR="0003567D" w:rsidRDefault="0003567D" w:rsidP="00EB0294">
      <w:pPr>
        <w:spacing w:line="280" w:lineRule="exact"/>
      </w:pPr>
      <w:r>
        <w:t>Borgerne giver udtryk for, at</w:t>
      </w:r>
      <w:r w:rsidR="00DC7820" w:rsidRPr="00DC7820">
        <w:t xml:space="preserve"> </w:t>
      </w:r>
      <w:r w:rsidR="00DC7820">
        <w:t>de har mulighed for at leve det liv</w:t>
      </w:r>
      <w:r w:rsidR="006D5B2E">
        <w:t>,</w:t>
      </w:r>
      <w:r w:rsidR="00DC7820">
        <w:t xml:space="preserve"> som de ønsker på plejecentret. De fortæller, at</w:t>
      </w:r>
      <w:r w:rsidR="006D5B2E">
        <w:t xml:space="preserve"> </w:t>
      </w:r>
      <w:r w:rsidR="002C0BD8">
        <w:t xml:space="preserve">de er meget glade for at bo på Plejecenter </w:t>
      </w:r>
      <w:r w:rsidR="006D5B2E">
        <w:t>M</w:t>
      </w:r>
      <w:r w:rsidR="002C0BD8">
        <w:t>øllegården.</w:t>
      </w:r>
      <w:r w:rsidR="006D5B2E">
        <w:t xml:space="preserve"> De synes, at medarbejderne er ualmindeligt hjælpsomme og imødekommende overfor deres individuelle ønsker og behov. </w:t>
      </w:r>
      <w:r w:rsidR="00455D63">
        <w:t>Både plejen og maden er god</w:t>
      </w:r>
      <w:r w:rsidR="00CD52C1">
        <w:t>,</w:t>
      </w:r>
      <w:r w:rsidR="00455D63">
        <w:t xml:space="preserve"> og de har svært ved at finde noget, som kunne forbedres.</w:t>
      </w:r>
    </w:p>
    <w:p w14:paraId="39D5332F" w14:textId="3E1625D9" w:rsidR="0003567D" w:rsidRDefault="0003567D" w:rsidP="00EB0294">
      <w:pPr>
        <w:spacing w:line="280" w:lineRule="exact"/>
      </w:pPr>
      <w:r>
        <w:t xml:space="preserve">Pårørende </w:t>
      </w:r>
      <w:r w:rsidR="006D5B2E">
        <w:t>er tilfredse med den pleje og omsorg, som gives til borgeren</w:t>
      </w:r>
      <w:r w:rsidR="001C58FE">
        <w:t>. De oplever, at medarbejderne har en venlig og varm omsorg for borgerne</w:t>
      </w:r>
      <w:r w:rsidR="00CD52C1">
        <w:t>,</w:t>
      </w:r>
      <w:r w:rsidR="001C58FE">
        <w:t xml:space="preserve"> og at de er opmærksomme på at tilpasse hverdagen efter den enkelte borgers ønsker. Flere pårørende ønsker dog, at der var mere tid til at medarbejderne</w:t>
      </w:r>
      <w:r w:rsidR="000B5C59">
        <w:t xml:space="preserve"> kunne sætte sig med en borger eller gå en lille tur med dem.</w:t>
      </w:r>
    </w:p>
    <w:p w14:paraId="5ADD07D7" w14:textId="5E7E479B" w:rsidR="00DA455D" w:rsidRDefault="00DC7820" w:rsidP="00EB0294">
      <w:pPr>
        <w:spacing w:line="280" w:lineRule="exact"/>
      </w:pPr>
      <w:r>
        <w:t>Medarbejderne er opmærksomme på, at</w:t>
      </w:r>
      <w:r w:rsidR="000B5C59">
        <w:t xml:space="preserve"> hverdagen skal tilpasses den enkelte borgers aktuelle behov og ønsker for dagen. Det er vigtigt for dem at kende borgerne godt, kunne aflæse deres kropssp</w:t>
      </w:r>
      <w:r w:rsidR="00455D63">
        <w:t>ro</w:t>
      </w:r>
      <w:r w:rsidR="000B5C59">
        <w:t xml:space="preserve">g og tale med dem om deres ønsker for dagen. </w:t>
      </w:r>
      <w:r w:rsidR="00DA455D">
        <w:t>Væsentlige aftaler med borgere og pårørende noteres som vigtig information i borgerens journal.</w:t>
      </w:r>
    </w:p>
    <w:p w14:paraId="6B0D4FFA" w14:textId="724B804B" w:rsidR="00DC7820" w:rsidRDefault="00DC7820" w:rsidP="00EB0294">
      <w:pPr>
        <w:spacing w:line="280" w:lineRule="exact"/>
      </w:pPr>
      <w:r>
        <w:t>Ledelsen har fokus på, a</w:t>
      </w:r>
      <w:r w:rsidR="000B5C59">
        <w:t>t borgeren kan være mest mulig aktiv i eget liv. Det er væsentligt</w:t>
      </w:r>
      <w:r w:rsidR="00423411">
        <w:t>,</w:t>
      </w:r>
      <w:r w:rsidR="000B5C59">
        <w:t xml:space="preserve"> at medarbejderne kender borgerens livshistorie og bruger denne som ramme om deres hverdagsliv på plejecentret</w:t>
      </w:r>
      <w:r w:rsidR="0058588C">
        <w:t>,</w:t>
      </w:r>
      <w:r w:rsidR="00423411">
        <w:t xml:space="preserve"> samtidig med</w:t>
      </w:r>
      <w:r w:rsidR="0058588C">
        <w:t>,</w:t>
      </w:r>
      <w:r w:rsidR="00423411">
        <w:t xml:space="preserve"> at medarbejderne er åbne og nysgerrige på at tilbyde borgerne nye muligheder og valg. Ledelse, medarbejdere og pårørende er sammen om at skabe de bedst mulige vilkår</w:t>
      </w:r>
      <w:r w:rsidR="0058588C">
        <w:t>,</w:t>
      </w:r>
      <w:r w:rsidR="00423411">
        <w:t xml:space="preserve"> for at borgeren fortsat kan leve det liv, som de ønsker.</w:t>
      </w:r>
    </w:p>
    <w:p w14:paraId="723DA7F5" w14:textId="77777777" w:rsidR="00DC7820" w:rsidRDefault="00DC7820" w:rsidP="00EB0294">
      <w:pPr>
        <w:spacing w:line="280" w:lineRule="exact"/>
      </w:pPr>
      <w:r>
        <w:t>Borgers ønsker til fravalg af livsforlængende behandling og ingen genoplivning ved hjertestop hører juridisk under sundhedsloven og afklares af en sygeplejerske og læge, hvorfor disse ikke behandles af dette tilsyn.</w:t>
      </w:r>
    </w:p>
    <w:p w14:paraId="42615685" w14:textId="2CF17FFF" w:rsidR="00DC7820" w:rsidRDefault="00DC7820" w:rsidP="00EB0294">
      <w:pPr>
        <w:spacing w:line="280" w:lineRule="exact"/>
      </w:pPr>
      <w:r>
        <w:t>Borgerne har forskellige ønsker til deres sidste tid</w:t>
      </w:r>
      <w:r w:rsidR="0058588C">
        <w:t>,</w:t>
      </w:r>
      <w:r>
        <w:t xml:space="preserve"> og </w:t>
      </w:r>
      <w:r w:rsidR="003775AF">
        <w:t>flere</w:t>
      </w:r>
      <w:r>
        <w:t xml:space="preserve"> af dem har talt med medarbejderne om deres ønsker. Medarbejderne fortæller, at de taler med borgerne om deres ønsker for den sidste tid</w:t>
      </w:r>
      <w:r w:rsidR="00660A06">
        <w:t>,</w:t>
      </w:r>
      <w:r>
        <w:t xml:space="preserve"> o</w:t>
      </w:r>
      <w:r w:rsidR="003775AF">
        <w:t>g</w:t>
      </w:r>
      <w:r w:rsidR="003775AF" w:rsidRPr="003775AF">
        <w:t xml:space="preserve"> </w:t>
      </w:r>
      <w:r w:rsidR="003775AF">
        <w:t>dette ses dokumenteret meget tilfredsstillende i borgerjournalerne.</w:t>
      </w:r>
    </w:p>
    <w:p w14:paraId="5858045C" w14:textId="0E66C792" w:rsidR="009912F3" w:rsidRPr="003775AF" w:rsidRDefault="00DC7820" w:rsidP="00EB0294">
      <w:pPr>
        <w:spacing w:line="280" w:lineRule="exact"/>
      </w:pPr>
      <w:r>
        <w:t>Under tilsynet blev der observeret en venlig og imødekommende atmosfære i medarbejdernes samvær med borgerne. Medarbejderne udvis</w:t>
      </w:r>
      <w:r w:rsidR="00956DCC">
        <w:t>te</w:t>
      </w:r>
      <w:r>
        <w:t xml:space="preserve"> stor opmærksomhed på medinddragelse og respekt for borgernes selvbestemmelse.</w:t>
      </w:r>
      <w:r w:rsidR="009912F3">
        <w:br/>
      </w:r>
    </w:p>
    <w:p w14:paraId="079511AE" w14:textId="4A4C5191" w:rsidR="00CE1D35" w:rsidRDefault="00CE1D35" w:rsidP="00EB0294">
      <w:pPr>
        <w:pStyle w:val="Tilsynoverskrift2"/>
        <w:spacing w:before="0" w:after="160" w:line="280" w:lineRule="exact"/>
      </w:pPr>
      <w:bookmarkStart w:id="28" w:name="_Toc100127025"/>
      <w:bookmarkStart w:id="29" w:name="_Toc164949014"/>
      <w:r>
        <w:t xml:space="preserve">4.2 </w:t>
      </w:r>
      <w:r w:rsidR="009E63DF">
        <w:t>Borgernes t</w:t>
      </w:r>
      <w:r>
        <w:t>rivsel og relationer</w:t>
      </w:r>
      <w:bookmarkEnd w:id="28"/>
      <w:r w:rsidR="009E63DF">
        <w:t xml:space="preserve"> samt aktiviteter</w:t>
      </w:r>
      <w:bookmarkEnd w:id="29"/>
    </w:p>
    <w:p w14:paraId="658282D9" w14:textId="5BB102A3" w:rsidR="00DC7820" w:rsidRDefault="00DC7820" w:rsidP="00EB0294">
      <w:pPr>
        <w:spacing w:line="280" w:lineRule="exact"/>
      </w:pPr>
      <w:r>
        <w:t xml:space="preserve">Borgerne oplever, at </w:t>
      </w:r>
      <w:r w:rsidR="00B62C8F">
        <w:t>de trives godt på plejecentret. De føler sig trygge</w:t>
      </w:r>
      <w:r w:rsidR="0004247C">
        <w:t xml:space="preserve"> og har både mulighed for at være sammen med andre eller være for sig selv i egen lejlighed. Ingen af borgerne føler sig ensomme. Der er god </w:t>
      </w:r>
      <w:r w:rsidR="0004247C">
        <w:lastRenderedPageBreak/>
        <w:t>mulighed for at deltage i fællesaktiviteter eller sige nej tak, hvis man ikke ønsker at være med. De er glade for kontakten med medarbejderne og de frivillige, som kommer på plejecentret.</w:t>
      </w:r>
      <w:r w:rsidR="006B3732">
        <w:t xml:space="preserve"> Mange af borgerne er glade for tilbuddet om gymnastik, andre for fællesspisning med de frivillige og andre igen er mest af alt glade for hjælp til en lille gåtur udendørs.</w:t>
      </w:r>
    </w:p>
    <w:p w14:paraId="45320060" w14:textId="5B333D79" w:rsidR="00DC7820" w:rsidRDefault="00142D91" w:rsidP="00EB0294">
      <w:pPr>
        <w:spacing w:line="280" w:lineRule="exact"/>
      </w:pPr>
      <w:r>
        <w:t>De pårørende giver udtryk for, at medarbejderne er gode til at gøre plejecentret til et trygt og rart sted for borgerne. De ser det som meget væsentligt, at der skabes gode relationer mellem medarbejdere og borgere. Nogle</w:t>
      </w:r>
      <w:r w:rsidR="00DC7820">
        <w:t xml:space="preserve"> pårørende </w:t>
      </w:r>
      <w:r w:rsidR="0004247C">
        <w:t>ønsker mere information om de aktiviteter, der tilbydes på plejecentret. De ønsker sig flere</w:t>
      </w:r>
      <w:r>
        <w:t xml:space="preserve"> små aktivitetstiltag, som bedre kan rummes af en enkelt eller nogle få borgere og som kan være med til at motivere den enkelte borger til større fysisk aktivitet eller socialt samvær med andre.</w:t>
      </w:r>
    </w:p>
    <w:p w14:paraId="5AD866B4" w14:textId="23133A33" w:rsidR="008B66CC" w:rsidRDefault="00DC7820" w:rsidP="00EB0294">
      <w:pPr>
        <w:spacing w:line="280" w:lineRule="exact"/>
      </w:pPr>
      <w:r>
        <w:t>Medarbejderne er optag</w:t>
      </w:r>
      <w:r w:rsidR="00660A06">
        <w:t>et</w:t>
      </w:r>
      <w:r>
        <w:t xml:space="preserve"> af</w:t>
      </w:r>
      <w:r w:rsidR="00C36716">
        <w:t xml:space="preserve"> </w:t>
      </w:r>
      <w:r>
        <w:t>at</w:t>
      </w:r>
      <w:r w:rsidR="00142D91">
        <w:t xml:space="preserve"> lære borgerne godt at kende ved indflytning og skabe gode relationer til både dem og de pårø</w:t>
      </w:r>
      <w:r w:rsidR="00C36716">
        <w:t>r</w:t>
      </w:r>
      <w:r w:rsidR="00142D91">
        <w:t xml:space="preserve">ende. </w:t>
      </w:r>
      <w:r w:rsidR="008B66CC">
        <w:t>De arbejder tværfagligt sammen med ergoterapeut og aktivitetsmedarbejdere</w:t>
      </w:r>
      <w:r w:rsidR="00C36716">
        <w:t xml:space="preserve"> </w:t>
      </w:r>
      <w:r w:rsidR="009912F3">
        <w:t>for</w:t>
      </w:r>
      <w:r w:rsidR="008B66CC">
        <w:t xml:space="preserve"> at tilgodese den enkelte borgers individuelle behov for relation og fællesskab med andre. </w:t>
      </w:r>
    </w:p>
    <w:p w14:paraId="0A462A8D" w14:textId="608898B2" w:rsidR="009912F3" w:rsidRPr="00DC7820" w:rsidRDefault="00C36716" w:rsidP="00EB0294">
      <w:pPr>
        <w:spacing w:line="280" w:lineRule="exact"/>
      </w:pPr>
      <w:r>
        <w:t>Ledelsen har fokus</w:t>
      </w:r>
      <w:r w:rsidR="000F4C4B">
        <w:t xml:space="preserve"> på</w:t>
      </w:r>
      <w:r w:rsidR="009912F3">
        <w:t>,</w:t>
      </w:r>
      <w:r>
        <w:t xml:space="preserve"> at Plejecenter Møllegården er et levende hus, hvor der dagligt er muligheder for samvær og fællesskab på forskellige niveauer for borgern</w:t>
      </w:r>
      <w:r w:rsidR="006B3732">
        <w:t xml:space="preserve">e. </w:t>
      </w:r>
      <w:r>
        <w:t>Der er en stor gruppe frivillige, som kommer hver onsdag og hjælper med større arrangementer såsom fællesspisning, men også tilbyde hjælp til gåture og andre mere individuelle aktiviteter.</w:t>
      </w:r>
      <w:r w:rsidR="009912F3">
        <w:br/>
      </w:r>
    </w:p>
    <w:p w14:paraId="7BDB5BD6" w14:textId="0D804595" w:rsidR="00CE1D35" w:rsidRDefault="00CE1D35" w:rsidP="00EB0294">
      <w:pPr>
        <w:pStyle w:val="Tilsynoverskrift2"/>
        <w:spacing w:before="0" w:after="160" w:line="280" w:lineRule="exact"/>
      </w:pPr>
      <w:bookmarkStart w:id="30" w:name="_Toc100127027"/>
      <w:bookmarkStart w:id="31" w:name="_Toc164949015"/>
      <w:r>
        <w:t>4.3</w:t>
      </w:r>
      <w:r w:rsidR="00A5430C">
        <w:t xml:space="preserve"> Målgrupper og metoder</w:t>
      </w:r>
      <w:bookmarkEnd w:id="30"/>
      <w:bookmarkEnd w:id="31"/>
    </w:p>
    <w:p w14:paraId="29BF9AAE" w14:textId="6269C5F0" w:rsidR="00BE2618" w:rsidRDefault="00BE2618" w:rsidP="00EB0294">
      <w:pPr>
        <w:spacing w:line="280" w:lineRule="exact"/>
      </w:pPr>
      <w:r>
        <w:t>Borgere og pårørende oplever, at medarbejderne er opmærksomme på ændringer i borgerens helbred eller funktionsevne</w:t>
      </w:r>
      <w:r w:rsidR="00D81B6E">
        <w:t>,</w:t>
      </w:r>
      <w:r>
        <w:t xml:space="preserve"> og</w:t>
      </w:r>
      <w:r w:rsidR="00D81B6E">
        <w:t>,</w:t>
      </w:r>
      <w:r>
        <w:t xml:space="preserve"> at der bliver reageret og handlet på ændringerne med det samme.</w:t>
      </w:r>
    </w:p>
    <w:p w14:paraId="369DD396" w14:textId="2FF5F420" w:rsidR="00BE2618" w:rsidRDefault="00BE2618" w:rsidP="00EB0294">
      <w:pPr>
        <w:spacing w:line="280" w:lineRule="exact"/>
      </w:pPr>
      <w:r>
        <w:t>Medarbejderne føler sig fagligt godt rustet til plejen af borgere med demens eller anden kognitiv svækkelse. De kender og benytter metoder til forebyggelse af magtanvendelse. Der udarbejdes socialpædagogiske handleplaner, så der er konkrete og individuelle planer for, hvordan borgeren bedst kan hjælpes.</w:t>
      </w:r>
      <w:r w:rsidR="00922F73">
        <w:t xml:space="preserve"> En gruppe medarbejdere har deltaget i kursus om konflikthåndtering og kursus om magtanvendelse.</w:t>
      </w:r>
    </w:p>
    <w:p w14:paraId="3DD61B26" w14:textId="143D9656" w:rsidR="0070059B" w:rsidRDefault="0070059B" w:rsidP="00EB0294">
      <w:pPr>
        <w:spacing w:line="280" w:lineRule="exact"/>
      </w:pPr>
      <w:r>
        <w:t>En af medarbejderne er uddannet demenskoordinator og har som sit ansvarsområde at undervise og oplære nye kolleger i personcentreret omsorg</w:t>
      </w:r>
      <w:r w:rsidR="00D81B6E">
        <w:t>,</w:t>
      </w:r>
      <w:r>
        <w:t xml:space="preserve"> ligesom der er faglig sparring til kolleger, når borgere med demens ikke trives</w:t>
      </w:r>
      <w:r w:rsidR="00D81B6E">
        <w:t>,</w:t>
      </w:r>
      <w:r>
        <w:t xml:space="preserve"> eller der er brug for at udarbejde gode socialpædagogiske handleplaner for at forebygge uro og udadreagerende adfærd.</w:t>
      </w:r>
    </w:p>
    <w:p w14:paraId="5CA122E6" w14:textId="704D2814" w:rsidR="0070059B" w:rsidRDefault="0070059B" w:rsidP="00EB0294">
      <w:pPr>
        <w:spacing w:line="280" w:lineRule="exact"/>
      </w:pPr>
      <w:r>
        <w:t xml:space="preserve">Som noget nyt </w:t>
      </w:r>
      <w:r w:rsidR="00922F73">
        <w:t xml:space="preserve">gennemfører demenskoordinatoren en pårørende skole med et forløb på </w:t>
      </w:r>
      <w:r w:rsidR="003B2EF1">
        <w:t>otte</w:t>
      </w:r>
      <w:r w:rsidR="00922F73">
        <w:t xml:space="preserve"> gange for pårørende til borgere med demens eller demenslignende symptomer. De pårørende </w:t>
      </w:r>
      <w:r w:rsidR="000F4C4B">
        <w:t xml:space="preserve">udtrykker </w:t>
      </w:r>
      <w:r w:rsidR="00922F73">
        <w:t>stor glæde for dette nye tilbud, som giver dem viden, forståelse og konkret</w:t>
      </w:r>
      <w:r w:rsidR="003B2EF1">
        <w:t>e</w:t>
      </w:r>
      <w:r w:rsidR="00922F73">
        <w:t xml:space="preserve"> redskaber i samværet med borgeren.</w:t>
      </w:r>
    </w:p>
    <w:p w14:paraId="5FCAFB2E" w14:textId="3592AE7F" w:rsidR="00BE2618" w:rsidRDefault="00BE2618" w:rsidP="00EB0294">
      <w:pPr>
        <w:spacing w:line="280" w:lineRule="exact"/>
      </w:pPr>
      <w:r>
        <w:t>Medarbejderne kender og benytter de redskaber, der skal benyttes ved ændringer i borgerens tilstand, såsom tidlig opsporing af begyndende sygdom samt arbejdsgange for pleje af borgere i risiko for uplanlagt vægttab, tryksår, fald, dehydrering, inkontinens og dårlig hygiejne.</w:t>
      </w:r>
    </w:p>
    <w:p w14:paraId="24F72E01" w14:textId="69F94E8A" w:rsidR="00EC52F7" w:rsidRDefault="00EC52F7" w:rsidP="00EB0294">
      <w:pPr>
        <w:spacing w:line="280" w:lineRule="exact"/>
      </w:pPr>
      <w:r>
        <w:t>Der er netop implementeret arbejdsgange med systematisk triagering af og opfølgning på begyndende sygdom. Triageringsredskabet giver medarbejderne et godt overblik over hvilke borgere, der er i størst risiko for ændringer i deres tilstand, hvilke tiltag, der er iværksat og hvordan, der skal følges op.</w:t>
      </w:r>
    </w:p>
    <w:p w14:paraId="0912FDD0" w14:textId="55A2E2DB" w:rsidR="00BE2618" w:rsidRDefault="00BE2618" w:rsidP="00EB0294">
      <w:pPr>
        <w:spacing w:line="280" w:lineRule="exact"/>
      </w:pPr>
      <w:r>
        <w:t xml:space="preserve">Der afholdes regelmæssige </w:t>
      </w:r>
      <w:r w:rsidR="00956DCC">
        <w:t xml:space="preserve">tværfaglige </w:t>
      </w:r>
      <w:r>
        <w:t>møder m</w:t>
      </w:r>
      <w:r w:rsidR="00956DCC">
        <w:t xml:space="preserve">ellem </w:t>
      </w:r>
      <w:r>
        <w:t>ergoterapeut</w:t>
      </w:r>
      <w:r w:rsidR="00956DCC">
        <w:t xml:space="preserve">, </w:t>
      </w:r>
      <w:r>
        <w:t>diætist</w:t>
      </w:r>
      <w:r w:rsidR="00956DCC">
        <w:t>, køkkenassistent og medarbejdere</w:t>
      </w:r>
      <w:r>
        <w:t xml:space="preserve"> i forhold til ernæringsscreening og dysfagi-udredning</w:t>
      </w:r>
      <w:r w:rsidR="00956DCC">
        <w:t xml:space="preserve"> </w:t>
      </w:r>
      <w:r>
        <w:t>.</w:t>
      </w:r>
    </w:p>
    <w:p w14:paraId="7842FADA" w14:textId="5D9D4BD4" w:rsidR="00922F73" w:rsidRPr="00922F73" w:rsidRDefault="00BE2618" w:rsidP="00EB0294">
      <w:pPr>
        <w:spacing w:line="280" w:lineRule="exact"/>
      </w:pPr>
      <w:r>
        <w:lastRenderedPageBreak/>
        <w:t xml:space="preserve">Ledelsen har stor opmærksomhed på, at medarbejderne har de </w:t>
      </w:r>
      <w:r w:rsidR="00956DCC">
        <w:t xml:space="preserve">rette og tilstrækkelige </w:t>
      </w:r>
      <w:r>
        <w:t>faglige kompetencer i forhold til pleje og omsorg af borgere med kognitive funktionsnedsættelser, psykisk sygdom eller misbru</w:t>
      </w:r>
      <w:r w:rsidR="004152BC">
        <w:t>g.</w:t>
      </w:r>
      <w:r w:rsidR="005F15F8">
        <w:br/>
      </w:r>
    </w:p>
    <w:p w14:paraId="483791C7" w14:textId="238AC9BE" w:rsidR="00CE1D35" w:rsidRDefault="00CE1D35" w:rsidP="00EB0294">
      <w:pPr>
        <w:pStyle w:val="Tilsynoverskrift2"/>
        <w:spacing w:before="0" w:after="160" w:line="280" w:lineRule="exact"/>
      </w:pPr>
      <w:bookmarkStart w:id="32" w:name="_Toc100127032"/>
      <w:bookmarkStart w:id="33" w:name="_Toc164949016"/>
      <w:r>
        <w:t>4.4</w:t>
      </w:r>
      <w:r w:rsidR="00CD7382">
        <w:t xml:space="preserve"> Organisation, ledelse og kompetencer</w:t>
      </w:r>
      <w:bookmarkEnd w:id="32"/>
      <w:bookmarkEnd w:id="33"/>
    </w:p>
    <w:p w14:paraId="1E1F856A" w14:textId="5D2DBF35" w:rsidR="00C40AEF" w:rsidRDefault="00C40AEF" w:rsidP="00EB0294">
      <w:pPr>
        <w:spacing w:line="280" w:lineRule="exact"/>
      </w:pPr>
      <w:r w:rsidRPr="000F4C4B">
        <w:t>Ledels</w:t>
      </w:r>
      <w:r w:rsidR="0093723E" w:rsidRPr="000F4C4B">
        <w:t>en</w:t>
      </w:r>
      <w:r w:rsidR="00455D63" w:rsidRPr="000F4C4B">
        <w:t xml:space="preserve"> har fokus på, at der er en stabil medarbejdergruppe, som kan levere en værdig pleje af høj faglig kvalitet indenfor de givne rammer</w:t>
      </w:r>
      <w:r w:rsidR="004829D4" w:rsidRPr="000F4C4B">
        <w:t xml:space="preserve"> af døgndækningen. Aftensmåltidet</w:t>
      </w:r>
      <w:r w:rsidR="000F4C4B" w:rsidRPr="000F4C4B">
        <w:t xml:space="preserve"> </w:t>
      </w:r>
      <w:r w:rsidR="004829D4" w:rsidRPr="000F4C4B">
        <w:t>leveres fra Favrskov Mad. Der er fortsat fokus på</w:t>
      </w:r>
      <w:r w:rsidR="000F4C4B" w:rsidRPr="000F4C4B">
        <w:t>,</w:t>
      </w:r>
      <w:r w:rsidR="004829D4" w:rsidRPr="000F4C4B">
        <w:t xml:space="preserve"> at borgerne oplever duften af mad og kan deltage i f. eks kartoffelskrælning eller anden tilberedning af mad.</w:t>
      </w:r>
    </w:p>
    <w:p w14:paraId="6982CF3F" w14:textId="04C60446" w:rsidR="00455D63" w:rsidRDefault="0093723E" w:rsidP="00EB0294">
      <w:pPr>
        <w:spacing w:line="280" w:lineRule="exact"/>
      </w:pPr>
      <w:r>
        <w:t>Plejen er organiseret i klynger, hvor det tilstræbes</w:t>
      </w:r>
      <w:r w:rsidR="005F15F8">
        <w:t>,</w:t>
      </w:r>
      <w:r>
        <w:t xml:space="preserve"> at borgerne møder de samme medarbejdere fra dag til dag. Samtidig arbejdes der på tværs af klyngerne, når der er brug for det. Dette styres gennem </w:t>
      </w:r>
      <w:r w:rsidR="00AC2453">
        <w:t>to</w:t>
      </w:r>
      <w:r>
        <w:t xml:space="preserve"> daglige korte koordinerende møder kl. 7 og kl. 16, hvor medarbejderfordelingen justeres efter en overordnet prioritering af borgeropgaverne.</w:t>
      </w:r>
    </w:p>
    <w:p w14:paraId="0EF5E03D" w14:textId="044B9A68" w:rsidR="004829D4" w:rsidRDefault="004829D4" w:rsidP="00EB0294">
      <w:pPr>
        <w:spacing w:line="280" w:lineRule="exact"/>
      </w:pPr>
      <w:r>
        <w:t>Flere medarbejd</w:t>
      </w:r>
      <w:r w:rsidR="00AC2453">
        <w:t>ere</w:t>
      </w:r>
      <w:r>
        <w:t xml:space="preserve"> oplever, at det kan være vanskeligt på dagsbasis at flytte fra en klynge til en anden, da arbejdsgange og dokumentationspraksis ikke altid opleves at være den samme. </w:t>
      </w:r>
      <w:r w:rsidR="00817B14">
        <w:t>Dette vanskeliggør samarbejdet og kan give en usikkerhed i forhold til</w:t>
      </w:r>
      <w:r w:rsidR="005F15F8">
        <w:t>,</w:t>
      </w:r>
      <w:r w:rsidR="00817B14">
        <w:t xml:space="preserve"> hvem og hvornår opgaverne løses.</w:t>
      </w:r>
    </w:p>
    <w:p w14:paraId="4AAE5BEF" w14:textId="489F3FDE" w:rsidR="004829D4" w:rsidRPr="00817B14" w:rsidRDefault="004829D4" w:rsidP="00EB0294">
      <w:pPr>
        <w:spacing w:line="280" w:lineRule="exact"/>
        <w:jc w:val="both"/>
        <w:rPr>
          <w:rFonts w:cs="Arial"/>
          <w:lang w:eastAsia="da-DK"/>
        </w:rPr>
      </w:pPr>
      <w:r w:rsidRPr="00817B14">
        <w:t>Tilsynet opfordrer til</w:t>
      </w:r>
      <w:r w:rsidR="005F15F8">
        <w:t>,</w:t>
      </w:r>
      <w:r w:rsidRPr="00817B14">
        <w:t xml:space="preserve"> at </w:t>
      </w:r>
      <w:r w:rsidR="00817B14">
        <w:rPr>
          <w:rFonts w:cs="Arial"/>
          <w:lang w:eastAsia="da-DK"/>
        </w:rPr>
        <w:t>der</w:t>
      </w:r>
      <w:r w:rsidR="00817B14" w:rsidRPr="00817B14">
        <w:rPr>
          <w:rFonts w:cs="Arial"/>
          <w:lang w:eastAsia="da-DK"/>
        </w:rPr>
        <w:t xml:space="preserve"> skabe</w:t>
      </w:r>
      <w:r w:rsidR="00817B14">
        <w:rPr>
          <w:rFonts w:cs="Arial"/>
          <w:lang w:eastAsia="da-DK"/>
        </w:rPr>
        <w:t>s</w:t>
      </w:r>
      <w:r w:rsidR="00817B14" w:rsidRPr="00817B14">
        <w:rPr>
          <w:rFonts w:cs="Arial"/>
          <w:lang w:eastAsia="da-DK"/>
        </w:rPr>
        <w:t xml:space="preserve"> større sammenhæng og ensartede arbejdsgange på tværs af plejecentrets klynger</w:t>
      </w:r>
      <w:r w:rsidR="00817B14">
        <w:rPr>
          <w:rFonts w:cs="Arial"/>
          <w:lang w:eastAsia="da-DK"/>
        </w:rPr>
        <w:t>.</w:t>
      </w:r>
    </w:p>
    <w:p w14:paraId="72ADB48E" w14:textId="63838269" w:rsidR="00817B14" w:rsidRDefault="0093723E" w:rsidP="00EB0294">
      <w:pPr>
        <w:spacing w:line="280" w:lineRule="exact"/>
      </w:pPr>
      <w:r>
        <w:t>Der er introduktionsprogram for nye medarbejdere, både fastansatte, afløsere</w:t>
      </w:r>
      <w:r w:rsidR="00817B14">
        <w:t>,</w:t>
      </w:r>
      <w:r>
        <w:t xml:space="preserve"> studerende og elever. Derudover tilknyttes alle nyansatte en erfaren medarbejder som mentor i de første måneder.</w:t>
      </w:r>
      <w:r w:rsidR="00817B14">
        <w:t xml:space="preserve"> Elever og afløsere oplever introduktionen som rigtig god</w:t>
      </w:r>
      <w:r w:rsidR="001E2F15">
        <w:t>,</w:t>
      </w:r>
      <w:r w:rsidR="00817B14">
        <w:t xml:space="preserve"> og fortæller</w:t>
      </w:r>
      <w:r w:rsidR="005F15F8">
        <w:t>,</w:t>
      </w:r>
      <w:r w:rsidR="00817B14">
        <w:t xml:space="preserve"> at de</w:t>
      </w:r>
      <w:r w:rsidR="00024CD4">
        <w:t xml:space="preserve"> faste medarbejdere har</w:t>
      </w:r>
      <w:r w:rsidR="00817B14">
        <w:t xml:space="preserve"> stor opmærksomhed </w:t>
      </w:r>
      <w:r w:rsidR="00024CD4">
        <w:t>på</w:t>
      </w:r>
      <w:r w:rsidR="00817B14">
        <w:t xml:space="preserve"> at sikre, at de </w:t>
      </w:r>
      <w:r w:rsidR="00024CD4">
        <w:t>er oplært og har</w:t>
      </w:r>
      <w:r w:rsidR="00817B14">
        <w:t xml:space="preserve"> de rette kompetencer</w:t>
      </w:r>
      <w:r w:rsidR="00024CD4">
        <w:t>, inden de selvstændigt udfører plejeopgaver.</w:t>
      </w:r>
    </w:p>
    <w:p w14:paraId="3665CE21" w14:textId="472EE650" w:rsidR="0093723E" w:rsidRDefault="00817B14" w:rsidP="00EB0294">
      <w:pPr>
        <w:spacing w:line="280" w:lineRule="exact"/>
      </w:pPr>
      <w:r w:rsidRPr="005F7FA3">
        <w:t>Der er en stabil gruppe af faste medarbejdere</w:t>
      </w:r>
      <w:r w:rsidR="001E2F15">
        <w:t>,</w:t>
      </w:r>
      <w:r w:rsidRPr="005F7FA3">
        <w:t xml:space="preserve"> og der opleves</w:t>
      </w:r>
      <w:r w:rsidR="0093723E" w:rsidRPr="005F7FA3">
        <w:t xml:space="preserve"> i øjeblikket ikke problemer med rekruttering af medarbejdere. Der benyttes kun sjældent eksternt vikarbureau.</w:t>
      </w:r>
    </w:p>
    <w:p w14:paraId="35517366" w14:textId="7AD1252F" w:rsidR="00464672" w:rsidRDefault="00A25562" w:rsidP="00EB0294">
      <w:pPr>
        <w:spacing w:line="280" w:lineRule="exact"/>
      </w:pPr>
      <w:r>
        <w:t>Medarbejderne kender deres ansvarsområde og arbejdsopgaver. Centersygeplejersken har sammen med ledelsen ansvaret for kompetenceudvikling og medarbejdernes individuelle kompetenceskemaer. Alle medarbejdere har fuldt udfyldte kompetenceskemaer, som er opdaterede i forhold til aktuelle opgavespecifikke og borgerspecifikke kompetencer.</w:t>
      </w:r>
      <w:r w:rsidR="005F15F8">
        <w:br/>
      </w:r>
    </w:p>
    <w:p w14:paraId="316FDAE8" w14:textId="38AD001E" w:rsidR="00CD7382" w:rsidRDefault="00CD7382" w:rsidP="00EB0294">
      <w:pPr>
        <w:pStyle w:val="Tilsynoverskrift2"/>
        <w:spacing w:before="0" w:after="160" w:line="280" w:lineRule="exact"/>
      </w:pPr>
      <w:bookmarkStart w:id="34" w:name="_Toc100127034"/>
      <w:bookmarkStart w:id="35" w:name="_Toc164949017"/>
      <w:r>
        <w:t>4.5 Procedurer og dokumentation</w:t>
      </w:r>
      <w:bookmarkEnd w:id="34"/>
      <w:bookmarkEnd w:id="35"/>
    </w:p>
    <w:p w14:paraId="08BE55C8" w14:textId="27626E9D" w:rsidR="00F93B18" w:rsidRDefault="00F93B18" w:rsidP="00EB0294">
      <w:pPr>
        <w:spacing w:line="280" w:lineRule="exact"/>
        <w:rPr>
          <w:rFonts w:eastAsiaTheme="majorEastAsia" w:cs="Arial"/>
        </w:rPr>
      </w:pPr>
      <w:r>
        <w:rPr>
          <w:rFonts w:eastAsiaTheme="majorEastAsia" w:cs="Arial"/>
        </w:rPr>
        <w:t xml:space="preserve">Under </w:t>
      </w:r>
      <w:r w:rsidRPr="00361948">
        <w:rPr>
          <w:rFonts w:eastAsiaTheme="majorEastAsia" w:cs="Arial"/>
          <w:i/>
          <w:iCs/>
        </w:rPr>
        <w:t>”Generelle oplysninger”</w:t>
      </w:r>
      <w:r>
        <w:rPr>
          <w:rFonts w:eastAsiaTheme="majorEastAsia" w:cs="Arial"/>
          <w:i/>
          <w:iCs/>
        </w:rPr>
        <w:t xml:space="preserve"> </w:t>
      </w:r>
      <w:r w:rsidRPr="008F20FD">
        <w:rPr>
          <w:rFonts w:eastAsiaTheme="majorEastAsia" w:cs="Arial"/>
        </w:rPr>
        <w:t>ses</w:t>
      </w:r>
      <w:r>
        <w:rPr>
          <w:rFonts w:eastAsiaTheme="majorEastAsia" w:cs="Arial"/>
        </w:rPr>
        <w:t xml:space="preserve"> udfyldt og opdateret dokumentation i alle tre borgerjournaler. Der forefindes oplysninger om mestring, ressourcer, motivation og vaner</w:t>
      </w:r>
      <w:r w:rsidR="00B866B0">
        <w:rPr>
          <w:rFonts w:eastAsiaTheme="majorEastAsia" w:cs="Arial"/>
        </w:rPr>
        <w:t xml:space="preserve"> i</w:t>
      </w:r>
      <w:r>
        <w:rPr>
          <w:rFonts w:eastAsiaTheme="majorEastAsia" w:cs="Arial"/>
        </w:rPr>
        <w:t xml:space="preserve"> alle tre journaler. Disse er væsentlige elementer for at kunne yde en individuel pleje og omsorg til den enkelte borger. </w:t>
      </w:r>
    </w:p>
    <w:p w14:paraId="08ED90CF" w14:textId="59940CA1" w:rsidR="00F93B18" w:rsidRDefault="00F93B18" w:rsidP="00EB0294">
      <w:pPr>
        <w:spacing w:line="280" w:lineRule="exact"/>
        <w:rPr>
          <w:rFonts w:eastAsiaTheme="majorEastAsia" w:cs="Arial"/>
        </w:rPr>
      </w:pPr>
      <w:r>
        <w:rPr>
          <w:rFonts w:eastAsiaTheme="majorEastAsia" w:cs="Arial"/>
        </w:rPr>
        <w:t xml:space="preserve">Under </w:t>
      </w:r>
      <w:r w:rsidRPr="00A53B4B">
        <w:rPr>
          <w:rFonts w:eastAsiaTheme="majorEastAsia" w:cs="Arial"/>
          <w:i/>
          <w:iCs/>
        </w:rPr>
        <w:t>”Funktionsevnetilstande”</w:t>
      </w:r>
      <w:r>
        <w:rPr>
          <w:rFonts w:eastAsiaTheme="majorEastAsia" w:cs="Arial"/>
        </w:rPr>
        <w:t xml:space="preserve">, hvor blandt andet borgers egne mål og ønsker for indsatser er noteret, ses fyldestgørende dokumentation i alle tre journaler. Dokumentationen i funktionsevnetilstande skal ses som baggrund for plejen, der beskrives i besøgsplanen. </w:t>
      </w:r>
    </w:p>
    <w:p w14:paraId="1CD8FCB0" w14:textId="77777777" w:rsidR="00F93B18" w:rsidRDefault="00F93B18" w:rsidP="00EB0294">
      <w:pPr>
        <w:spacing w:line="280" w:lineRule="exact"/>
        <w:rPr>
          <w:rFonts w:eastAsiaTheme="majorEastAsia" w:cs="Arial"/>
        </w:rPr>
      </w:pPr>
      <w:r w:rsidRPr="00A53B4B">
        <w:rPr>
          <w:rFonts w:eastAsiaTheme="majorEastAsia" w:cs="Arial"/>
          <w:i/>
          <w:iCs/>
        </w:rPr>
        <w:t>”Besøgsplanerne”,</w:t>
      </w:r>
      <w:r>
        <w:rPr>
          <w:rFonts w:eastAsiaTheme="majorEastAsia" w:cs="Arial"/>
        </w:rPr>
        <w:t xml:space="preserve"> som beskriver, hvordan den daglige pleje skal udføres, er i alle tre journaler udfyldte med opdaterede beskrivelser af plejen. Der tages udgangspunkt i borgernes ønsker, og der er detaljerede oplysninger om, hvordan plejen skal udføres.</w:t>
      </w:r>
    </w:p>
    <w:p w14:paraId="6DFA70A9" w14:textId="373F79F0" w:rsidR="005F15F8" w:rsidRDefault="005F15F8" w:rsidP="00EB0294">
      <w:pPr>
        <w:spacing w:line="280" w:lineRule="exact"/>
        <w:rPr>
          <w:rFonts w:eastAsiaTheme="majorEastAsia" w:cs="Arial"/>
        </w:rPr>
      </w:pPr>
      <w:r>
        <w:rPr>
          <w:rFonts w:eastAsiaTheme="majorEastAsia" w:cs="Arial"/>
        </w:rPr>
        <w:t>Generelt ses en forbedret dokumentationspraksis og løbende opdatering i borgerjournalerne.</w:t>
      </w:r>
    </w:p>
    <w:p w14:paraId="2C09A8DD" w14:textId="3F343102" w:rsidR="00162444" w:rsidRDefault="00162444" w:rsidP="00EB0294">
      <w:pPr>
        <w:spacing w:line="280" w:lineRule="exact"/>
        <w:rPr>
          <w:rFonts w:eastAsiaTheme="majorEastAsia" w:cs="Arial"/>
        </w:rPr>
      </w:pPr>
      <w:r>
        <w:rPr>
          <w:rFonts w:eastAsiaTheme="majorEastAsia" w:cs="Arial"/>
        </w:rPr>
        <w:lastRenderedPageBreak/>
        <w:t xml:space="preserve">Der ses </w:t>
      </w:r>
      <w:r w:rsidR="005F15F8">
        <w:rPr>
          <w:rFonts w:eastAsiaTheme="majorEastAsia" w:cs="Arial"/>
        </w:rPr>
        <w:t xml:space="preserve">dog </w:t>
      </w:r>
      <w:r>
        <w:rPr>
          <w:rFonts w:eastAsiaTheme="majorEastAsia" w:cs="Arial"/>
        </w:rPr>
        <w:t>i nogle få journaler en uhensigtsmæssig planlægning af plejeopgaver, som kan betyde, at borgeren f. eks ikke får sin medicin på det rette tidspunkt, fordi medarbejderen får påmindelsen om det for sent</w:t>
      </w:r>
      <w:r w:rsidR="005F15F8">
        <w:rPr>
          <w:rFonts w:eastAsiaTheme="majorEastAsia" w:cs="Arial"/>
        </w:rPr>
        <w:t xml:space="preserve"> eller for tidligt</w:t>
      </w:r>
      <w:r>
        <w:rPr>
          <w:rFonts w:eastAsiaTheme="majorEastAsia" w:cs="Arial"/>
        </w:rPr>
        <w:t>.</w:t>
      </w:r>
      <w:r w:rsidR="00B541EA">
        <w:rPr>
          <w:rFonts w:eastAsiaTheme="majorEastAsia" w:cs="Arial"/>
        </w:rPr>
        <w:t xml:space="preserve"> Tilsynet opfordrer til øget opmærksomhed på, at tidsangivelserne på de planlagte plejeopgaver er i overensstemmelse med borgerens aktuelle </w:t>
      </w:r>
      <w:r w:rsidR="003C7218">
        <w:rPr>
          <w:rFonts w:eastAsiaTheme="majorEastAsia" w:cs="Arial"/>
        </w:rPr>
        <w:t>medicinliste</w:t>
      </w:r>
      <w:r w:rsidR="00B541EA">
        <w:rPr>
          <w:rFonts w:eastAsiaTheme="majorEastAsia" w:cs="Arial"/>
        </w:rPr>
        <w:t>.</w:t>
      </w:r>
    </w:p>
    <w:p w14:paraId="05B1F300" w14:textId="5048F3CB" w:rsidR="00464672" w:rsidRPr="005F15F8" w:rsidRDefault="003C7218" w:rsidP="00EB0294">
      <w:pPr>
        <w:spacing w:line="280" w:lineRule="exact"/>
      </w:pPr>
      <w:r w:rsidRPr="005F15F8">
        <w:t>Der ses på tilsynsdagen nogle medicingivninger, hvor der ikke er kvitteret korrekt eller kvitteret med forsinkelse, hvorfor der opfordres til fortsat fokus på korrekt og tidstro kvittering af givet medicin.</w:t>
      </w:r>
      <w:r w:rsidR="005F15F8">
        <w:br/>
      </w:r>
    </w:p>
    <w:p w14:paraId="47754AD0" w14:textId="05BC783B" w:rsidR="00CD7382" w:rsidRDefault="00CD7382" w:rsidP="00EB0294">
      <w:pPr>
        <w:pStyle w:val="Tilsynoverskrift2"/>
        <w:spacing w:before="0" w:after="160" w:line="280" w:lineRule="exact"/>
      </w:pPr>
      <w:bookmarkStart w:id="36" w:name="_Toc100127036"/>
      <w:bookmarkStart w:id="37" w:name="_Toc164949018"/>
      <w:r>
        <w:t xml:space="preserve">4.6 </w:t>
      </w:r>
      <w:bookmarkEnd w:id="36"/>
      <w:r w:rsidR="009E63DF">
        <w:t>Rehabilitering og træning</w:t>
      </w:r>
      <w:bookmarkEnd w:id="37"/>
    </w:p>
    <w:p w14:paraId="49A1ECF4" w14:textId="29936E24" w:rsidR="0039094C" w:rsidRDefault="0039094C" w:rsidP="00EB0294">
      <w:pPr>
        <w:spacing w:line="280" w:lineRule="exact"/>
      </w:pPr>
      <w:bookmarkStart w:id="38" w:name="_Toc100127039"/>
      <w:r>
        <w:t>Borgerne har forskellige ønsker til, hvorvidt de ønsker et træningsforløb, vedligeholdelsestræning eller blot ønsker at få hjælp af medarbejderne til en gåtur</w:t>
      </w:r>
    </w:p>
    <w:p w14:paraId="640C1C83" w14:textId="7501CF3E" w:rsidR="0039094C" w:rsidRDefault="0039094C" w:rsidP="00EB0294">
      <w:pPr>
        <w:spacing w:line="280" w:lineRule="exact"/>
      </w:pPr>
      <w:r>
        <w:t>De pårørende er optag</w:t>
      </w:r>
      <w:r w:rsidR="009160FF">
        <w:t>et</w:t>
      </w:r>
      <w:r>
        <w:t xml:space="preserve"> af, at borgerne tilbydes træning ved fysioterapeut eller </w:t>
      </w:r>
      <w:r w:rsidR="00845C12">
        <w:t>gives hjælp til gåture. De er særlig optag</w:t>
      </w:r>
      <w:r w:rsidR="009160FF">
        <w:t>et</w:t>
      </w:r>
      <w:r w:rsidR="00845C12">
        <w:t xml:space="preserve"> af, at</w:t>
      </w:r>
      <w:r w:rsidR="00E30D24">
        <w:t xml:space="preserve"> medarbejderne motiverer borgerne til fysisk aktivitet, gerne i kombination med sociale aktiviteter så som sang og musik.</w:t>
      </w:r>
    </w:p>
    <w:p w14:paraId="2DF78EFE" w14:textId="2FB04014" w:rsidR="0039094C" w:rsidRDefault="0039094C" w:rsidP="00EB0294">
      <w:pPr>
        <w:spacing w:line="280" w:lineRule="exact"/>
      </w:pPr>
      <w:r>
        <w:t>Medarbejderne er opmærksomme på at tage kontakt til fysioterapeuten, når de oplever, at borgerens funktionsevne falder. Der er et godt samarbejde med den kommunale fysioterapeut og ergoterapeut, som har deres faste gang på plejecentret nogle dage om ugen.</w:t>
      </w:r>
      <w:r w:rsidR="00DB3E5A">
        <w:t xml:space="preserve"> Derudover er der et godt og formaliseret samarbejde med private fysioterapeuter, som kommer til vedligeholdelsestræning hos en del af plejecentrets borgere.</w:t>
      </w:r>
    </w:p>
    <w:p w14:paraId="07FC06B6" w14:textId="61787EC6" w:rsidR="002843C2" w:rsidRDefault="00E30D24" w:rsidP="00EB0294">
      <w:pPr>
        <w:spacing w:line="280" w:lineRule="exact"/>
      </w:pPr>
      <w:r>
        <w:t>Det er muligt for tilsynet i</w:t>
      </w:r>
      <w:r w:rsidR="0039094C">
        <w:t xml:space="preserve"> borgerjournale</w:t>
      </w:r>
      <w:r>
        <w:t>rne</w:t>
      </w:r>
      <w:r w:rsidR="0039094C">
        <w:t xml:space="preserve"> at se hvilke træningsforløb, der er igangsat</w:t>
      </w:r>
      <w:r w:rsidR="002843C2">
        <w:t xml:space="preserve"> hos borgeren</w:t>
      </w:r>
      <w:r w:rsidR="009160FF">
        <w:t>,</w:t>
      </w:r>
      <w:r w:rsidR="002843C2">
        <w:t xml:space="preserve"> og i enkelte journaler er træningsmål indarbejdet i borgerens besøgsplan. </w:t>
      </w:r>
      <w:r w:rsidR="0039094C">
        <w:t>Meget af kommunikationen mellem fysioterapeut og medarbejdere om opfølgningen på borgerens træning sker mundtligt.</w:t>
      </w:r>
      <w:r>
        <w:t xml:space="preserve"> Det ses spora</w:t>
      </w:r>
      <w:r w:rsidR="005F7FA3">
        <w:t>d</w:t>
      </w:r>
      <w:r>
        <w:t>isk tværfaglig dokumentation af træningsforløb i borgerjournaler</w:t>
      </w:r>
      <w:r w:rsidR="002843C2">
        <w:t>.</w:t>
      </w:r>
    </w:p>
    <w:p w14:paraId="366AFE10" w14:textId="5481CCF6" w:rsidR="001D4D1B" w:rsidRPr="00514C74" w:rsidRDefault="00E30D24" w:rsidP="00EB0294">
      <w:pPr>
        <w:spacing w:line="280" w:lineRule="exact"/>
      </w:pPr>
      <w:r>
        <w:t xml:space="preserve">Tilsynet opfordrer til </w:t>
      </w:r>
      <w:r w:rsidR="002843C2">
        <w:t>en fortsat indsat</w:t>
      </w:r>
      <w:r w:rsidR="009160FF">
        <w:t>s</w:t>
      </w:r>
      <w:r w:rsidR="002843C2">
        <w:t xml:space="preserve"> </w:t>
      </w:r>
      <w:r w:rsidR="0039094C">
        <w:t>for a</w:t>
      </w:r>
      <w:r>
        <w:t>t styrke samarbejdet omkring</w:t>
      </w:r>
      <w:r w:rsidR="0039094C">
        <w:t xml:space="preserve"> den tværfaglige træningsindsats jævnfør Favrskov </w:t>
      </w:r>
      <w:r w:rsidR="009160FF">
        <w:t>K</w:t>
      </w:r>
      <w:r w:rsidR="0039094C" w:rsidRPr="003C28D6">
        <w:t>ommunes instruks</w:t>
      </w:r>
      <w:r w:rsidR="0039094C">
        <w:t xml:space="preserve"> om samarbejde om træning på plejecentre.</w:t>
      </w:r>
      <w:r w:rsidR="00427B91">
        <w:br/>
      </w:r>
    </w:p>
    <w:p w14:paraId="30150C3A" w14:textId="47F17D4E" w:rsidR="005D3E15" w:rsidRDefault="001402B9" w:rsidP="00EB0294">
      <w:pPr>
        <w:pStyle w:val="Tilsynoverskrift1"/>
        <w:spacing w:before="0" w:after="160" w:line="280" w:lineRule="exact"/>
      </w:pPr>
      <w:bookmarkStart w:id="39" w:name="_Toc164949019"/>
      <w:r>
        <w:t>5. Medicinhåndtering</w:t>
      </w:r>
      <w:bookmarkEnd w:id="39"/>
    </w:p>
    <w:p w14:paraId="6B1064B1" w14:textId="1D1DED7E" w:rsidR="001402B9" w:rsidRDefault="001402B9" w:rsidP="00EB0294">
      <w:pPr>
        <w:spacing w:line="280" w:lineRule="exact"/>
      </w:pPr>
      <w:r>
        <w:t xml:space="preserve">Der er sammen med centersygeplejerske gennemgået medicinbeholdning hos </w:t>
      </w:r>
      <w:r w:rsidR="00F14A71">
        <w:t>tre</w:t>
      </w:r>
      <w:r>
        <w:t xml:space="preserve"> tilfældigt udvalgte borgere.</w:t>
      </w:r>
    </w:p>
    <w:p w14:paraId="12FE067D" w14:textId="5C673D80" w:rsidR="001402B9" w:rsidRDefault="001402B9" w:rsidP="00EB0294">
      <w:pPr>
        <w:pStyle w:val="Tilsynoverskrift2"/>
        <w:spacing w:before="0" w:after="160" w:line="280" w:lineRule="exact"/>
      </w:pPr>
      <w:bookmarkStart w:id="40" w:name="_Toc164949020"/>
      <w:r>
        <w:t>5.1 Opbevaring af medicin</w:t>
      </w:r>
      <w:bookmarkEnd w:id="40"/>
    </w:p>
    <w:p w14:paraId="7FAF42F2" w14:textId="19C017F1" w:rsidR="001402B9" w:rsidRDefault="002E592A" w:rsidP="00EB0294">
      <w:pPr>
        <w:spacing w:line="280" w:lineRule="exact"/>
      </w:pPr>
      <w:r>
        <w:t>Al medicin er fundet korrekt opbevaret og opdelt i aktuel, ikke aktuel og PN-medicin</w:t>
      </w:r>
      <w:r w:rsidR="00804202">
        <w:t>.</w:t>
      </w:r>
    </w:p>
    <w:p w14:paraId="1ED1F74B" w14:textId="55FF646F" w:rsidR="001402B9" w:rsidRDefault="001402B9" w:rsidP="00EB0294">
      <w:pPr>
        <w:pStyle w:val="Tilsynoverskrift2"/>
        <w:spacing w:before="0" w:after="160" w:line="280" w:lineRule="exact"/>
      </w:pPr>
      <w:bookmarkStart w:id="41" w:name="_Toc164949021"/>
      <w:r>
        <w:t>5.2 Udløbsdato på medicin</w:t>
      </w:r>
      <w:bookmarkEnd w:id="41"/>
    </w:p>
    <w:p w14:paraId="41BCC6DF" w14:textId="7A8A9F49" w:rsidR="001402B9" w:rsidRDefault="00514C74" w:rsidP="00EB0294">
      <w:pPr>
        <w:spacing w:line="280" w:lineRule="exact"/>
      </w:pPr>
      <w:r>
        <w:t>Der er ikke fundet medicin med udløbet anvendelsesdato.</w:t>
      </w:r>
    </w:p>
    <w:p w14:paraId="3A8481B2" w14:textId="61B0A455" w:rsidR="001402B9" w:rsidRDefault="001402B9" w:rsidP="00EB0294">
      <w:pPr>
        <w:pStyle w:val="Tilsynoverskrift2"/>
        <w:spacing w:before="0" w:after="160" w:line="280" w:lineRule="exact"/>
      </w:pPr>
      <w:bookmarkStart w:id="42" w:name="_Toc164949022"/>
      <w:r>
        <w:t>5.3 Mærkning af medicinæsker</w:t>
      </w:r>
      <w:bookmarkEnd w:id="42"/>
    </w:p>
    <w:p w14:paraId="5876995B" w14:textId="77777777" w:rsidR="00514C74" w:rsidRDefault="00514C74" w:rsidP="00EB0294">
      <w:pPr>
        <w:spacing w:line="280" w:lineRule="exact"/>
      </w:pPr>
      <w:r>
        <w:t>Alle medicinæsker var mærket korrekt med borgernavn og cpr-nummer.</w:t>
      </w:r>
    </w:p>
    <w:p w14:paraId="509D33DC" w14:textId="77777777" w:rsidR="00081B63" w:rsidRPr="001402B9" w:rsidRDefault="00081B63" w:rsidP="00EB0294">
      <w:pPr>
        <w:spacing w:line="280" w:lineRule="exact"/>
      </w:pPr>
    </w:p>
    <w:p w14:paraId="2F4DB1BF" w14:textId="1C8525F8" w:rsidR="00AB7DB9" w:rsidRPr="005D3E15" w:rsidRDefault="00AB7DB9" w:rsidP="00EB0294">
      <w:pPr>
        <w:pStyle w:val="Tilsynoverskrift1"/>
        <w:spacing w:before="0" w:after="160" w:line="280" w:lineRule="exact"/>
      </w:pPr>
      <w:bookmarkStart w:id="43" w:name="_Toc100127043"/>
      <w:bookmarkStart w:id="44" w:name="_Toc164949023"/>
      <w:bookmarkEnd w:id="38"/>
      <w:r w:rsidRPr="005D3E15">
        <w:t>6.</w:t>
      </w:r>
      <w:r w:rsidR="009A5056" w:rsidRPr="005D3E15">
        <w:t xml:space="preserve"> </w:t>
      </w:r>
      <w:r w:rsidR="0080439B">
        <w:t>Eventuelle f</w:t>
      </w:r>
      <w:r w:rsidRPr="005D3E15">
        <w:t>und</w:t>
      </w:r>
      <w:bookmarkEnd w:id="43"/>
      <w:r w:rsidR="0080439B">
        <w:t xml:space="preserve"> ved tilsynet</w:t>
      </w:r>
      <w:bookmarkEnd w:id="44"/>
    </w:p>
    <w:p w14:paraId="2F9EBA8C" w14:textId="27E469A2" w:rsidR="005B1213" w:rsidRPr="00220794" w:rsidRDefault="00AB7DB9" w:rsidP="00EB0294">
      <w:pPr>
        <w:spacing w:line="280" w:lineRule="exact"/>
        <w:rPr>
          <w:lang w:eastAsia="da-DK"/>
        </w:rPr>
      </w:pPr>
      <w:r w:rsidRPr="00220794">
        <w:rPr>
          <w:lang w:eastAsia="da-DK"/>
        </w:rPr>
        <w:t>Nedenstående fund danner baggrund for eventuelle opfølgningspunkter. Se punkt 1.2</w:t>
      </w:r>
    </w:p>
    <w:tbl>
      <w:tblPr>
        <w:tblStyle w:val="Tabel-Gitter"/>
        <w:tblW w:w="9634" w:type="dxa"/>
        <w:jc w:val="center"/>
        <w:tblLayout w:type="fixed"/>
        <w:tblLook w:val="04A0" w:firstRow="1" w:lastRow="0" w:firstColumn="1" w:lastColumn="0" w:noHBand="0" w:noVBand="1"/>
      </w:tblPr>
      <w:tblGrid>
        <w:gridCol w:w="2830"/>
        <w:gridCol w:w="993"/>
        <w:gridCol w:w="992"/>
        <w:gridCol w:w="3544"/>
        <w:gridCol w:w="1275"/>
      </w:tblGrid>
      <w:tr w:rsidR="0080439B" w14:paraId="44E56783" w14:textId="49370CB9" w:rsidTr="00081B63">
        <w:trPr>
          <w:jc w:val="center"/>
        </w:trPr>
        <w:tc>
          <w:tcPr>
            <w:tcW w:w="2830" w:type="dxa"/>
          </w:tcPr>
          <w:p w14:paraId="01FCD339" w14:textId="77777777" w:rsidR="0080439B" w:rsidRPr="00081B63" w:rsidRDefault="0080439B" w:rsidP="00EB0294">
            <w:pPr>
              <w:spacing w:after="160" w:line="280" w:lineRule="exact"/>
              <w:rPr>
                <w:b/>
                <w:bCs/>
                <w:lang w:eastAsia="da-DK"/>
              </w:rPr>
            </w:pPr>
            <w:r w:rsidRPr="00081B63">
              <w:rPr>
                <w:b/>
                <w:bCs/>
                <w:lang w:eastAsia="da-DK"/>
              </w:rPr>
              <w:lastRenderedPageBreak/>
              <w:t>Målepunkter</w:t>
            </w:r>
          </w:p>
        </w:tc>
        <w:tc>
          <w:tcPr>
            <w:tcW w:w="993" w:type="dxa"/>
          </w:tcPr>
          <w:p w14:paraId="5B3FDCA4" w14:textId="3A526A12" w:rsidR="0080439B" w:rsidRPr="00081B63" w:rsidRDefault="0080439B" w:rsidP="00EB0294">
            <w:pPr>
              <w:spacing w:after="160" w:line="280" w:lineRule="exact"/>
              <w:rPr>
                <w:b/>
                <w:bCs/>
                <w:lang w:eastAsia="da-DK"/>
              </w:rPr>
            </w:pPr>
            <w:r w:rsidRPr="00081B63">
              <w:rPr>
                <w:b/>
                <w:bCs/>
                <w:lang w:eastAsia="da-DK"/>
              </w:rPr>
              <w:t>Opfyldt</w:t>
            </w:r>
          </w:p>
        </w:tc>
        <w:tc>
          <w:tcPr>
            <w:tcW w:w="992" w:type="dxa"/>
          </w:tcPr>
          <w:p w14:paraId="74E9213E" w14:textId="0475E803" w:rsidR="0080439B" w:rsidRPr="00081B63" w:rsidRDefault="0080439B" w:rsidP="00EB0294">
            <w:pPr>
              <w:spacing w:after="160" w:line="280" w:lineRule="exact"/>
              <w:rPr>
                <w:b/>
                <w:bCs/>
                <w:lang w:eastAsia="da-DK"/>
              </w:rPr>
            </w:pPr>
            <w:r w:rsidRPr="00081B63">
              <w:rPr>
                <w:b/>
                <w:bCs/>
                <w:lang w:eastAsia="da-DK"/>
              </w:rPr>
              <w:t>Ikke</w:t>
            </w:r>
            <w:r w:rsidR="00081B63" w:rsidRPr="00081B63">
              <w:rPr>
                <w:b/>
                <w:bCs/>
                <w:lang w:eastAsia="da-DK"/>
              </w:rPr>
              <w:t xml:space="preserve"> </w:t>
            </w:r>
            <w:r w:rsidRPr="00081B63">
              <w:rPr>
                <w:b/>
                <w:bCs/>
                <w:lang w:eastAsia="da-DK"/>
              </w:rPr>
              <w:t>Opfyldt</w:t>
            </w:r>
          </w:p>
        </w:tc>
        <w:tc>
          <w:tcPr>
            <w:tcW w:w="3544" w:type="dxa"/>
          </w:tcPr>
          <w:p w14:paraId="2EAD2EB3" w14:textId="77777777" w:rsidR="0080439B" w:rsidRPr="00081B63" w:rsidRDefault="0080439B" w:rsidP="00EB0294">
            <w:pPr>
              <w:spacing w:after="160" w:line="280" w:lineRule="exact"/>
              <w:rPr>
                <w:b/>
                <w:bCs/>
                <w:lang w:eastAsia="da-DK"/>
              </w:rPr>
            </w:pPr>
            <w:r w:rsidRPr="00081B63">
              <w:rPr>
                <w:b/>
                <w:bCs/>
                <w:lang w:eastAsia="da-DK"/>
              </w:rPr>
              <w:t>Fund</w:t>
            </w:r>
          </w:p>
        </w:tc>
        <w:tc>
          <w:tcPr>
            <w:tcW w:w="1275" w:type="dxa"/>
          </w:tcPr>
          <w:p w14:paraId="5FEFEA8C" w14:textId="4D61B38B" w:rsidR="0080439B" w:rsidRPr="00081B63" w:rsidRDefault="0080439B" w:rsidP="00EB0294">
            <w:pPr>
              <w:spacing w:after="160" w:line="280" w:lineRule="exact"/>
              <w:rPr>
                <w:b/>
                <w:bCs/>
                <w:lang w:eastAsia="da-DK"/>
              </w:rPr>
            </w:pPr>
            <w:r w:rsidRPr="00081B63">
              <w:rPr>
                <w:b/>
                <w:bCs/>
                <w:lang w:eastAsia="da-DK"/>
              </w:rPr>
              <w:t>Kræver handleplan</w:t>
            </w:r>
          </w:p>
        </w:tc>
      </w:tr>
      <w:tr w:rsidR="0080439B" w14:paraId="33FBB8BA" w14:textId="1205F8CB" w:rsidTr="00081B63">
        <w:trPr>
          <w:jc w:val="center"/>
        </w:trPr>
        <w:tc>
          <w:tcPr>
            <w:tcW w:w="2830" w:type="dxa"/>
          </w:tcPr>
          <w:p w14:paraId="2FC0E84E" w14:textId="55AE7323" w:rsidR="0080439B" w:rsidRPr="00443647" w:rsidRDefault="0080439B" w:rsidP="00EB0294">
            <w:pPr>
              <w:spacing w:after="160" w:line="280" w:lineRule="exact"/>
              <w:rPr>
                <w:lang w:eastAsia="da-DK"/>
              </w:rPr>
            </w:pPr>
            <w:r w:rsidRPr="00443647">
              <w:rPr>
                <w:lang w:eastAsia="da-DK"/>
              </w:rPr>
              <w:t>Borgernes selvbestemmelse</w:t>
            </w:r>
            <w:r w:rsidR="00514C74">
              <w:rPr>
                <w:lang w:eastAsia="da-DK"/>
              </w:rPr>
              <w:t>, herunder en værdig død</w:t>
            </w:r>
          </w:p>
        </w:tc>
        <w:tc>
          <w:tcPr>
            <w:tcW w:w="993" w:type="dxa"/>
          </w:tcPr>
          <w:p w14:paraId="169CB867" w14:textId="2A40F5B3" w:rsidR="0080439B" w:rsidRPr="00275873" w:rsidRDefault="00CC752E" w:rsidP="00EB0294">
            <w:pPr>
              <w:spacing w:after="160" w:line="280" w:lineRule="exact"/>
              <w:rPr>
                <w:lang w:eastAsia="da-DK"/>
              </w:rPr>
            </w:pPr>
            <w:r>
              <w:rPr>
                <w:lang w:eastAsia="da-DK"/>
              </w:rPr>
              <w:t>x</w:t>
            </w:r>
          </w:p>
        </w:tc>
        <w:tc>
          <w:tcPr>
            <w:tcW w:w="992" w:type="dxa"/>
          </w:tcPr>
          <w:p w14:paraId="155B0683" w14:textId="77777777" w:rsidR="0080439B" w:rsidRDefault="0080439B" w:rsidP="00EB0294">
            <w:pPr>
              <w:spacing w:after="160" w:line="280" w:lineRule="exact"/>
              <w:rPr>
                <w:sz w:val="32"/>
                <w:szCs w:val="32"/>
                <w:lang w:eastAsia="da-DK"/>
              </w:rPr>
            </w:pPr>
          </w:p>
        </w:tc>
        <w:tc>
          <w:tcPr>
            <w:tcW w:w="3544" w:type="dxa"/>
          </w:tcPr>
          <w:p w14:paraId="601580D1" w14:textId="77777777" w:rsidR="0080439B" w:rsidRDefault="0080439B" w:rsidP="00EB0294">
            <w:pPr>
              <w:spacing w:after="160" w:line="280" w:lineRule="exact"/>
              <w:rPr>
                <w:sz w:val="32"/>
                <w:szCs w:val="32"/>
                <w:lang w:eastAsia="da-DK"/>
              </w:rPr>
            </w:pPr>
          </w:p>
        </w:tc>
        <w:tc>
          <w:tcPr>
            <w:tcW w:w="1275" w:type="dxa"/>
          </w:tcPr>
          <w:p w14:paraId="0A2647DC" w14:textId="77777777" w:rsidR="0080439B" w:rsidRDefault="0080439B" w:rsidP="00EB0294">
            <w:pPr>
              <w:spacing w:after="160" w:line="280" w:lineRule="exact"/>
              <w:rPr>
                <w:sz w:val="32"/>
                <w:szCs w:val="32"/>
                <w:lang w:eastAsia="da-DK"/>
              </w:rPr>
            </w:pPr>
          </w:p>
        </w:tc>
      </w:tr>
      <w:tr w:rsidR="0080439B" w14:paraId="6C75F36C" w14:textId="703964CD" w:rsidTr="00081B63">
        <w:trPr>
          <w:jc w:val="center"/>
        </w:trPr>
        <w:tc>
          <w:tcPr>
            <w:tcW w:w="2830" w:type="dxa"/>
          </w:tcPr>
          <w:p w14:paraId="431932DE" w14:textId="4E858E7F" w:rsidR="0080439B" w:rsidRPr="00443647" w:rsidRDefault="0080439B" w:rsidP="00EB0294">
            <w:pPr>
              <w:spacing w:after="160" w:line="280" w:lineRule="exact"/>
              <w:rPr>
                <w:lang w:eastAsia="da-DK"/>
              </w:rPr>
            </w:pPr>
            <w:r w:rsidRPr="00443647">
              <w:rPr>
                <w:lang w:eastAsia="da-DK"/>
              </w:rPr>
              <w:t>Borgernes tri</w:t>
            </w:r>
            <w:r w:rsidR="00514C74">
              <w:rPr>
                <w:lang w:eastAsia="da-DK"/>
              </w:rPr>
              <w:t>vsel og relationer samt aktiviteter</w:t>
            </w:r>
          </w:p>
        </w:tc>
        <w:tc>
          <w:tcPr>
            <w:tcW w:w="993" w:type="dxa"/>
          </w:tcPr>
          <w:p w14:paraId="38C15646" w14:textId="6D2B1E94" w:rsidR="0080439B" w:rsidRPr="00355787" w:rsidRDefault="00CC752E" w:rsidP="00EB0294">
            <w:pPr>
              <w:spacing w:after="160" w:line="280" w:lineRule="exact"/>
              <w:rPr>
                <w:lang w:eastAsia="da-DK"/>
              </w:rPr>
            </w:pPr>
            <w:r>
              <w:rPr>
                <w:lang w:eastAsia="da-DK"/>
              </w:rPr>
              <w:t>x</w:t>
            </w:r>
          </w:p>
        </w:tc>
        <w:tc>
          <w:tcPr>
            <w:tcW w:w="992" w:type="dxa"/>
          </w:tcPr>
          <w:p w14:paraId="6C179D49" w14:textId="77777777" w:rsidR="0080439B" w:rsidRDefault="0080439B" w:rsidP="00EB0294">
            <w:pPr>
              <w:spacing w:after="160" w:line="280" w:lineRule="exact"/>
              <w:rPr>
                <w:sz w:val="32"/>
                <w:szCs w:val="32"/>
                <w:lang w:eastAsia="da-DK"/>
              </w:rPr>
            </w:pPr>
          </w:p>
        </w:tc>
        <w:tc>
          <w:tcPr>
            <w:tcW w:w="3544" w:type="dxa"/>
          </w:tcPr>
          <w:p w14:paraId="60F9DBE6" w14:textId="77777777" w:rsidR="0080439B" w:rsidRDefault="0080439B" w:rsidP="00EB0294">
            <w:pPr>
              <w:spacing w:after="160" w:line="280" w:lineRule="exact"/>
              <w:rPr>
                <w:sz w:val="32"/>
                <w:szCs w:val="32"/>
                <w:lang w:eastAsia="da-DK"/>
              </w:rPr>
            </w:pPr>
          </w:p>
        </w:tc>
        <w:tc>
          <w:tcPr>
            <w:tcW w:w="1275" w:type="dxa"/>
          </w:tcPr>
          <w:p w14:paraId="64DCF718" w14:textId="77777777" w:rsidR="0080439B" w:rsidRDefault="0080439B" w:rsidP="00EB0294">
            <w:pPr>
              <w:spacing w:after="160" w:line="280" w:lineRule="exact"/>
              <w:rPr>
                <w:sz w:val="32"/>
                <w:szCs w:val="32"/>
                <w:lang w:eastAsia="da-DK"/>
              </w:rPr>
            </w:pPr>
          </w:p>
        </w:tc>
      </w:tr>
      <w:tr w:rsidR="0080439B" w14:paraId="566340BF" w14:textId="0C003FD8" w:rsidTr="00081B63">
        <w:trPr>
          <w:jc w:val="center"/>
        </w:trPr>
        <w:tc>
          <w:tcPr>
            <w:tcW w:w="2830" w:type="dxa"/>
          </w:tcPr>
          <w:p w14:paraId="04087385" w14:textId="56534E2B" w:rsidR="0080439B" w:rsidRPr="00443647" w:rsidRDefault="0080439B" w:rsidP="00EB0294">
            <w:pPr>
              <w:spacing w:after="160" w:line="280" w:lineRule="exact"/>
              <w:rPr>
                <w:lang w:eastAsia="da-DK"/>
              </w:rPr>
            </w:pPr>
            <w:r w:rsidRPr="00443647">
              <w:rPr>
                <w:lang w:eastAsia="da-DK"/>
              </w:rPr>
              <w:t>Borgere med kognitive funktionsnedsættelser</w:t>
            </w:r>
            <w:r w:rsidR="00514C74">
              <w:rPr>
                <w:lang w:eastAsia="da-DK"/>
              </w:rPr>
              <w:t xml:space="preserve"> (herunder demens)</w:t>
            </w:r>
            <w:r w:rsidRPr="00443647">
              <w:rPr>
                <w:lang w:eastAsia="da-DK"/>
              </w:rPr>
              <w:t>, psykisk sygdom og</w:t>
            </w:r>
            <w:r>
              <w:rPr>
                <w:lang w:eastAsia="da-DK"/>
              </w:rPr>
              <w:t>/</w:t>
            </w:r>
            <w:r w:rsidRPr="00443647">
              <w:rPr>
                <w:lang w:eastAsia="da-DK"/>
              </w:rPr>
              <w:t>eller misbrug</w:t>
            </w:r>
          </w:p>
        </w:tc>
        <w:tc>
          <w:tcPr>
            <w:tcW w:w="993" w:type="dxa"/>
          </w:tcPr>
          <w:p w14:paraId="53445D67" w14:textId="37F92C74" w:rsidR="0080439B" w:rsidRPr="00355787" w:rsidRDefault="00CC752E" w:rsidP="00EB0294">
            <w:pPr>
              <w:spacing w:after="160" w:line="280" w:lineRule="exact"/>
              <w:rPr>
                <w:lang w:eastAsia="da-DK"/>
              </w:rPr>
            </w:pPr>
            <w:r>
              <w:rPr>
                <w:lang w:eastAsia="da-DK"/>
              </w:rPr>
              <w:t>x</w:t>
            </w:r>
          </w:p>
        </w:tc>
        <w:tc>
          <w:tcPr>
            <w:tcW w:w="992" w:type="dxa"/>
          </w:tcPr>
          <w:p w14:paraId="00C01914" w14:textId="77777777" w:rsidR="0080439B" w:rsidRPr="00173842" w:rsidRDefault="0080439B" w:rsidP="00EB0294">
            <w:pPr>
              <w:spacing w:after="160" w:line="280" w:lineRule="exact"/>
              <w:rPr>
                <w:lang w:eastAsia="da-DK"/>
              </w:rPr>
            </w:pPr>
          </w:p>
        </w:tc>
        <w:tc>
          <w:tcPr>
            <w:tcW w:w="3544" w:type="dxa"/>
          </w:tcPr>
          <w:p w14:paraId="648ED3E1" w14:textId="77777777" w:rsidR="0080439B" w:rsidRPr="00173842" w:rsidRDefault="0080439B" w:rsidP="00EB0294">
            <w:pPr>
              <w:spacing w:after="160" w:line="280" w:lineRule="exact"/>
            </w:pPr>
          </w:p>
        </w:tc>
        <w:tc>
          <w:tcPr>
            <w:tcW w:w="1275" w:type="dxa"/>
          </w:tcPr>
          <w:p w14:paraId="009DF912" w14:textId="77777777" w:rsidR="0080439B" w:rsidRPr="00173842" w:rsidRDefault="0080439B" w:rsidP="00EB0294">
            <w:pPr>
              <w:spacing w:after="160" w:line="280" w:lineRule="exact"/>
            </w:pPr>
          </w:p>
        </w:tc>
      </w:tr>
      <w:tr w:rsidR="0080439B" w14:paraId="7D9EE843" w14:textId="317B5AF2" w:rsidTr="00081B63">
        <w:trPr>
          <w:jc w:val="center"/>
        </w:trPr>
        <w:tc>
          <w:tcPr>
            <w:tcW w:w="2830" w:type="dxa"/>
          </w:tcPr>
          <w:p w14:paraId="067C0019" w14:textId="1EDCE661" w:rsidR="0080439B" w:rsidRPr="00443647" w:rsidRDefault="0080439B" w:rsidP="00EB0294">
            <w:pPr>
              <w:spacing w:after="160" w:line="280" w:lineRule="exact"/>
              <w:rPr>
                <w:lang w:eastAsia="da-DK"/>
              </w:rPr>
            </w:pPr>
            <w:r w:rsidRPr="00443647">
              <w:rPr>
                <w:lang w:eastAsia="da-DK"/>
              </w:rPr>
              <w:t>Fokus på ændringer i borger</w:t>
            </w:r>
            <w:r>
              <w:rPr>
                <w:lang w:eastAsia="da-DK"/>
              </w:rPr>
              <w:t>n</w:t>
            </w:r>
            <w:r w:rsidRPr="00443647">
              <w:rPr>
                <w:lang w:eastAsia="da-DK"/>
              </w:rPr>
              <w:t xml:space="preserve">es funktionsevne </w:t>
            </w:r>
            <w:r w:rsidR="00514C74">
              <w:rPr>
                <w:lang w:eastAsia="da-DK"/>
              </w:rPr>
              <w:t>samt sædvanlige tilstand</w:t>
            </w:r>
          </w:p>
        </w:tc>
        <w:tc>
          <w:tcPr>
            <w:tcW w:w="993" w:type="dxa"/>
          </w:tcPr>
          <w:p w14:paraId="5E1C69A4" w14:textId="1CCB228D" w:rsidR="0080439B" w:rsidRPr="00355787" w:rsidRDefault="00CC752E" w:rsidP="00EB0294">
            <w:pPr>
              <w:spacing w:after="160" w:line="280" w:lineRule="exact"/>
              <w:rPr>
                <w:lang w:eastAsia="da-DK"/>
              </w:rPr>
            </w:pPr>
            <w:r>
              <w:rPr>
                <w:lang w:eastAsia="da-DK"/>
              </w:rPr>
              <w:t>x</w:t>
            </w:r>
          </w:p>
        </w:tc>
        <w:tc>
          <w:tcPr>
            <w:tcW w:w="992" w:type="dxa"/>
          </w:tcPr>
          <w:p w14:paraId="030D9904" w14:textId="77777777" w:rsidR="0080439B" w:rsidRDefault="0080439B" w:rsidP="00EB0294">
            <w:pPr>
              <w:spacing w:after="160" w:line="280" w:lineRule="exact"/>
              <w:rPr>
                <w:sz w:val="32"/>
                <w:szCs w:val="32"/>
                <w:lang w:eastAsia="da-DK"/>
              </w:rPr>
            </w:pPr>
          </w:p>
        </w:tc>
        <w:tc>
          <w:tcPr>
            <w:tcW w:w="3544" w:type="dxa"/>
          </w:tcPr>
          <w:p w14:paraId="3BB3D92A" w14:textId="77777777" w:rsidR="0080439B" w:rsidRDefault="0080439B" w:rsidP="00EB0294">
            <w:pPr>
              <w:spacing w:after="160" w:line="280" w:lineRule="exact"/>
              <w:rPr>
                <w:sz w:val="32"/>
                <w:szCs w:val="32"/>
                <w:lang w:eastAsia="da-DK"/>
              </w:rPr>
            </w:pPr>
          </w:p>
        </w:tc>
        <w:tc>
          <w:tcPr>
            <w:tcW w:w="1275" w:type="dxa"/>
          </w:tcPr>
          <w:p w14:paraId="645CB7C6" w14:textId="77777777" w:rsidR="0080439B" w:rsidRDefault="0080439B" w:rsidP="00EB0294">
            <w:pPr>
              <w:spacing w:after="160" w:line="280" w:lineRule="exact"/>
              <w:rPr>
                <w:sz w:val="32"/>
                <w:szCs w:val="32"/>
                <w:lang w:eastAsia="da-DK"/>
              </w:rPr>
            </w:pPr>
          </w:p>
        </w:tc>
      </w:tr>
      <w:tr w:rsidR="0080439B" w14:paraId="17B23949" w14:textId="76FAD17B" w:rsidTr="00081B63">
        <w:trPr>
          <w:jc w:val="center"/>
        </w:trPr>
        <w:tc>
          <w:tcPr>
            <w:tcW w:w="2830" w:type="dxa"/>
          </w:tcPr>
          <w:p w14:paraId="62861371" w14:textId="3C6E906D" w:rsidR="0080439B" w:rsidRPr="00443647" w:rsidRDefault="00514C74" w:rsidP="00EB0294">
            <w:pPr>
              <w:spacing w:after="160" w:line="280" w:lineRule="exact"/>
              <w:rPr>
                <w:lang w:eastAsia="da-DK"/>
              </w:rPr>
            </w:pPr>
            <w:r>
              <w:rPr>
                <w:lang w:eastAsia="da-DK"/>
              </w:rPr>
              <w:t>O</w:t>
            </w:r>
            <w:r w:rsidR="0080439B">
              <w:rPr>
                <w:lang w:eastAsia="da-DK"/>
              </w:rPr>
              <w:t>rganis</w:t>
            </w:r>
            <w:r>
              <w:rPr>
                <w:lang w:eastAsia="da-DK"/>
              </w:rPr>
              <w:t>ation, ledelse og kompetencer</w:t>
            </w:r>
          </w:p>
        </w:tc>
        <w:tc>
          <w:tcPr>
            <w:tcW w:w="993" w:type="dxa"/>
          </w:tcPr>
          <w:p w14:paraId="4CA4C0F9" w14:textId="77777777" w:rsidR="0080439B" w:rsidRPr="00355787" w:rsidRDefault="0080439B" w:rsidP="00EB0294">
            <w:pPr>
              <w:spacing w:after="160" w:line="280" w:lineRule="exact"/>
              <w:rPr>
                <w:lang w:eastAsia="da-DK"/>
              </w:rPr>
            </w:pPr>
          </w:p>
        </w:tc>
        <w:tc>
          <w:tcPr>
            <w:tcW w:w="992" w:type="dxa"/>
          </w:tcPr>
          <w:p w14:paraId="678BF203" w14:textId="459716A3" w:rsidR="0080439B" w:rsidRDefault="00CC752E" w:rsidP="00EB0294">
            <w:pPr>
              <w:spacing w:after="160" w:line="280" w:lineRule="exact"/>
              <w:rPr>
                <w:sz w:val="32"/>
                <w:szCs w:val="32"/>
                <w:lang w:eastAsia="da-DK"/>
              </w:rPr>
            </w:pPr>
            <w:r>
              <w:rPr>
                <w:lang w:eastAsia="da-DK"/>
              </w:rPr>
              <w:t>x</w:t>
            </w:r>
          </w:p>
        </w:tc>
        <w:tc>
          <w:tcPr>
            <w:tcW w:w="3544" w:type="dxa"/>
          </w:tcPr>
          <w:p w14:paraId="7A28B778" w14:textId="77777777" w:rsidR="00AF5CF6" w:rsidRDefault="00AF5CF6" w:rsidP="00EB0294">
            <w:pPr>
              <w:spacing w:after="160" w:line="280" w:lineRule="exact"/>
            </w:pPr>
            <w:r>
              <w:t>Flere medarbejderne oplever, at det kan være vanskeligt på dagsbasis at flytte fra en klynge til en anden, da arbejdsgange og dokumentationspraksis ikke altid opleves at være den samme. Dette vanskeliggør samarbejdet og kan give en usikkerhed i forhold til hvem og hvornår opgaverne løses.</w:t>
            </w:r>
          </w:p>
          <w:p w14:paraId="7ED049F5" w14:textId="3E2CC198" w:rsidR="0080439B" w:rsidRPr="00427B91" w:rsidRDefault="00AF5CF6" w:rsidP="00427B91">
            <w:pPr>
              <w:spacing w:after="160" w:line="280" w:lineRule="exact"/>
              <w:rPr>
                <w:rFonts w:cs="Arial"/>
                <w:lang w:eastAsia="da-DK"/>
              </w:rPr>
            </w:pPr>
            <w:r w:rsidRPr="00817B14">
              <w:t>Tilsynet opfordrer til</w:t>
            </w:r>
            <w:r w:rsidR="002843C2">
              <w:t>,</w:t>
            </w:r>
            <w:r w:rsidRPr="00817B14">
              <w:t xml:space="preserve"> at </w:t>
            </w:r>
            <w:r>
              <w:rPr>
                <w:rFonts w:cs="Arial"/>
                <w:lang w:eastAsia="da-DK"/>
              </w:rPr>
              <w:t>der</w:t>
            </w:r>
            <w:r w:rsidRPr="00817B14">
              <w:rPr>
                <w:rFonts w:cs="Arial"/>
                <w:lang w:eastAsia="da-DK"/>
              </w:rPr>
              <w:t xml:space="preserve"> skabe</w:t>
            </w:r>
            <w:r>
              <w:rPr>
                <w:rFonts w:cs="Arial"/>
                <w:lang w:eastAsia="da-DK"/>
              </w:rPr>
              <w:t>s</w:t>
            </w:r>
            <w:r w:rsidRPr="00817B14">
              <w:rPr>
                <w:rFonts w:cs="Arial"/>
                <w:lang w:eastAsia="da-DK"/>
              </w:rPr>
              <w:t xml:space="preserve"> større sammenhæng og ensartede arbejdsgange på tværs af plejecentrets klynger</w:t>
            </w:r>
            <w:r>
              <w:rPr>
                <w:rFonts w:cs="Arial"/>
                <w:lang w:eastAsia="da-DK"/>
              </w:rPr>
              <w:t>.</w:t>
            </w:r>
            <w:r w:rsidR="00427B91">
              <w:rPr>
                <w:rFonts w:cs="Arial"/>
                <w:lang w:eastAsia="da-DK"/>
              </w:rPr>
              <w:br/>
            </w:r>
          </w:p>
        </w:tc>
        <w:tc>
          <w:tcPr>
            <w:tcW w:w="1275" w:type="dxa"/>
          </w:tcPr>
          <w:p w14:paraId="21A37F5D" w14:textId="77777777" w:rsidR="00AF5CF6" w:rsidRDefault="00AF5CF6" w:rsidP="00EB0294">
            <w:pPr>
              <w:spacing w:after="160" w:line="280" w:lineRule="exact"/>
            </w:pPr>
            <w:r>
              <w:t>Ja</w:t>
            </w:r>
          </w:p>
          <w:p w14:paraId="0F435C30" w14:textId="6E2BCEA5" w:rsidR="0080439B" w:rsidRDefault="0080439B" w:rsidP="00EB0294">
            <w:pPr>
              <w:spacing w:after="160" w:line="280" w:lineRule="exact"/>
              <w:rPr>
                <w:sz w:val="32"/>
                <w:szCs w:val="32"/>
                <w:lang w:eastAsia="da-DK"/>
              </w:rPr>
            </w:pPr>
          </w:p>
        </w:tc>
      </w:tr>
      <w:tr w:rsidR="0080439B" w14:paraId="0B066CB9" w14:textId="263464B2" w:rsidTr="00081B63">
        <w:trPr>
          <w:jc w:val="center"/>
        </w:trPr>
        <w:tc>
          <w:tcPr>
            <w:tcW w:w="2830" w:type="dxa"/>
          </w:tcPr>
          <w:p w14:paraId="2B4C73F9" w14:textId="77243CD8" w:rsidR="0080439B" w:rsidRDefault="0080439B" w:rsidP="00EB0294">
            <w:pPr>
              <w:spacing w:after="160" w:line="280" w:lineRule="exact"/>
              <w:rPr>
                <w:lang w:eastAsia="da-DK"/>
              </w:rPr>
            </w:pPr>
            <w:r>
              <w:rPr>
                <w:lang w:eastAsia="da-DK"/>
              </w:rPr>
              <w:t>P</w:t>
            </w:r>
            <w:r w:rsidR="00742EF5">
              <w:rPr>
                <w:lang w:eastAsia="da-DK"/>
              </w:rPr>
              <w:t>rocedure og dokumentation</w:t>
            </w:r>
          </w:p>
        </w:tc>
        <w:tc>
          <w:tcPr>
            <w:tcW w:w="993" w:type="dxa"/>
          </w:tcPr>
          <w:p w14:paraId="2F09D1C1" w14:textId="77777777" w:rsidR="0080439B" w:rsidRDefault="0080439B" w:rsidP="00EB0294">
            <w:pPr>
              <w:spacing w:after="160" w:line="280" w:lineRule="exact"/>
              <w:rPr>
                <w:sz w:val="32"/>
                <w:szCs w:val="32"/>
                <w:lang w:eastAsia="da-DK"/>
              </w:rPr>
            </w:pPr>
          </w:p>
        </w:tc>
        <w:tc>
          <w:tcPr>
            <w:tcW w:w="992" w:type="dxa"/>
          </w:tcPr>
          <w:p w14:paraId="26C098BB" w14:textId="211D3643" w:rsidR="0080439B" w:rsidRPr="00355787" w:rsidRDefault="00CC752E" w:rsidP="00EB0294">
            <w:pPr>
              <w:spacing w:after="160" w:line="280" w:lineRule="exact"/>
              <w:rPr>
                <w:lang w:eastAsia="da-DK"/>
              </w:rPr>
            </w:pPr>
            <w:r>
              <w:rPr>
                <w:lang w:eastAsia="da-DK"/>
              </w:rPr>
              <w:t>x</w:t>
            </w:r>
          </w:p>
        </w:tc>
        <w:tc>
          <w:tcPr>
            <w:tcW w:w="3544" w:type="dxa"/>
          </w:tcPr>
          <w:p w14:paraId="75E61A7E" w14:textId="0B3741EB" w:rsidR="002843C2" w:rsidRDefault="002843C2" w:rsidP="002843C2">
            <w:pPr>
              <w:spacing w:after="160" w:line="280" w:lineRule="exact"/>
              <w:rPr>
                <w:rFonts w:eastAsiaTheme="majorEastAsia" w:cs="Arial"/>
              </w:rPr>
            </w:pPr>
            <w:r>
              <w:rPr>
                <w:rFonts w:eastAsiaTheme="majorEastAsia" w:cs="Arial"/>
              </w:rPr>
              <w:t>1.</w:t>
            </w:r>
          </w:p>
          <w:p w14:paraId="483717BB" w14:textId="77777777" w:rsidR="00404561" w:rsidRDefault="00AF5CF6" w:rsidP="002843C2">
            <w:pPr>
              <w:spacing w:after="160" w:line="280" w:lineRule="exact"/>
              <w:rPr>
                <w:rFonts w:eastAsiaTheme="majorEastAsia" w:cs="Arial"/>
              </w:rPr>
            </w:pPr>
            <w:r>
              <w:rPr>
                <w:rFonts w:eastAsiaTheme="majorEastAsia" w:cs="Arial"/>
              </w:rPr>
              <w:t>Der ses i nogle få journaler en uhensigtsmæssig planlægning af plejeopgaver, som kan betyde, at borgeren f. eks ikke får sin medicin på det rette tidspunkt, fordi medarbejderen får påmindelsen om det for sent</w:t>
            </w:r>
            <w:r w:rsidR="002843C2">
              <w:rPr>
                <w:rFonts w:eastAsiaTheme="majorEastAsia" w:cs="Arial"/>
              </w:rPr>
              <w:t xml:space="preserve"> eller for tidligt</w:t>
            </w:r>
            <w:r>
              <w:rPr>
                <w:rFonts w:eastAsiaTheme="majorEastAsia" w:cs="Arial"/>
              </w:rPr>
              <w:t xml:space="preserve">. </w:t>
            </w:r>
          </w:p>
          <w:p w14:paraId="0F43F6EC" w14:textId="5991C4C8" w:rsidR="00AF5CF6" w:rsidRDefault="00AF5CF6" w:rsidP="002843C2">
            <w:pPr>
              <w:spacing w:after="160" w:line="280" w:lineRule="exact"/>
              <w:rPr>
                <w:rFonts w:eastAsiaTheme="majorEastAsia" w:cs="Arial"/>
              </w:rPr>
            </w:pPr>
            <w:r>
              <w:rPr>
                <w:rFonts w:eastAsiaTheme="majorEastAsia" w:cs="Arial"/>
              </w:rPr>
              <w:t>Tilsynet opfordrer til øget opmærksomhed på, at tidsangivelserne på de planlagte plejeopgaver er i overensstemmelse med borgerens aktuelle medicinliste.</w:t>
            </w:r>
          </w:p>
          <w:p w14:paraId="218249DA" w14:textId="77777777" w:rsidR="002843C2" w:rsidRDefault="002843C2" w:rsidP="002843C2">
            <w:pPr>
              <w:spacing w:after="160" w:line="280" w:lineRule="exact"/>
              <w:rPr>
                <w:rFonts w:eastAsiaTheme="majorEastAsia" w:cs="Arial"/>
              </w:rPr>
            </w:pPr>
            <w:r>
              <w:rPr>
                <w:rFonts w:eastAsiaTheme="majorEastAsia" w:cs="Arial"/>
              </w:rPr>
              <w:t>2.</w:t>
            </w:r>
          </w:p>
          <w:p w14:paraId="45AFF994" w14:textId="560BB5BD" w:rsidR="0080439B" w:rsidRPr="002843C2" w:rsidRDefault="00AF5CF6" w:rsidP="002843C2">
            <w:pPr>
              <w:spacing w:after="160" w:line="280" w:lineRule="exact"/>
              <w:rPr>
                <w:rFonts w:eastAsiaTheme="majorEastAsia" w:cs="Arial"/>
              </w:rPr>
            </w:pPr>
            <w:r w:rsidRPr="002843C2">
              <w:rPr>
                <w:rFonts w:eastAsiaTheme="majorEastAsia" w:cs="Arial"/>
              </w:rPr>
              <w:lastRenderedPageBreak/>
              <w:t>Der ses på tilsynsdagen nogle medicingivninger, hvor der ikke er kvitteret korrekt eller kvitteret med forsinkelse, hvorfor der opfordres til fortsat fokus på korrekt og tidstro kvittering af givet medicin.</w:t>
            </w:r>
            <w:r w:rsidR="00427B91">
              <w:rPr>
                <w:rFonts w:eastAsiaTheme="majorEastAsia" w:cs="Arial"/>
              </w:rPr>
              <w:br/>
            </w:r>
          </w:p>
        </w:tc>
        <w:tc>
          <w:tcPr>
            <w:tcW w:w="1275" w:type="dxa"/>
          </w:tcPr>
          <w:p w14:paraId="53496AC9" w14:textId="77777777" w:rsidR="0080439B" w:rsidRDefault="00CC752E" w:rsidP="002843C2">
            <w:pPr>
              <w:spacing w:after="160" w:line="280" w:lineRule="exact"/>
            </w:pPr>
            <w:r>
              <w:lastRenderedPageBreak/>
              <w:t>Ja</w:t>
            </w:r>
          </w:p>
          <w:p w14:paraId="51A0B590" w14:textId="77777777" w:rsidR="00AF5CF6" w:rsidRDefault="00AF5CF6" w:rsidP="002843C2">
            <w:pPr>
              <w:spacing w:after="160" w:line="280" w:lineRule="exact"/>
            </w:pPr>
          </w:p>
          <w:p w14:paraId="5D07E232" w14:textId="77777777" w:rsidR="00AF5CF6" w:rsidRDefault="00AF5CF6" w:rsidP="002843C2">
            <w:pPr>
              <w:spacing w:after="160" w:line="280" w:lineRule="exact"/>
            </w:pPr>
          </w:p>
          <w:p w14:paraId="767C2921" w14:textId="77777777" w:rsidR="00AF5CF6" w:rsidRDefault="00AF5CF6" w:rsidP="002843C2">
            <w:pPr>
              <w:spacing w:after="160" w:line="280" w:lineRule="exact"/>
            </w:pPr>
          </w:p>
          <w:p w14:paraId="793AADDF" w14:textId="77777777" w:rsidR="00AF5CF6" w:rsidRDefault="00AF5CF6" w:rsidP="002843C2">
            <w:pPr>
              <w:spacing w:after="160" w:line="280" w:lineRule="exact"/>
            </w:pPr>
          </w:p>
          <w:p w14:paraId="0B57F64B" w14:textId="77777777" w:rsidR="00A10C9E" w:rsidRDefault="00A10C9E" w:rsidP="002843C2">
            <w:pPr>
              <w:spacing w:after="160" w:line="280" w:lineRule="exact"/>
            </w:pPr>
          </w:p>
          <w:p w14:paraId="2EF11AC0" w14:textId="77777777" w:rsidR="001D4D1B" w:rsidRDefault="001D4D1B" w:rsidP="002843C2">
            <w:pPr>
              <w:spacing w:after="160" w:line="280" w:lineRule="exact"/>
              <w:rPr>
                <w:color w:val="FF0000"/>
              </w:rPr>
            </w:pPr>
          </w:p>
          <w:p w14:paraId="65566250" w14:textId="77777777" w:rsidR="001D4D1B" w:rsidRDefault="001D4D1B" w:rsidP="002843C2">
            <w:pPr>
              <w:spacing w:after="160" w:line="280" w:lineRule="exact"/>
              <w:rPr>
                <w:color w:val="FF0000"/>
              </w:rPr>
            </w:pPr>
          </w:p>
          <w:p w14:paraId="1D3F24E1" w14:textId="77777777" w:rsidR="001D4D1B" w:rsidRDefault="001D4D1B" w:rsidP="002843C2">
            <w:pPr>
              <w:spacing w:after="160" w:line="280" w:lineRule="exact"/>
              <w:rPr>
                <w:color w:val="FF0000"/>
              </w:rPr>
            </w:pPr>
          </w:p>
          <w:p w14:paraId="4307D08A" w14:textId="1E580398" w:rsidR="00CC752E" w:rsidRPr="001C4CBD" w:rsidRDefault="002843C2" w:rsidP="002843C2">
            <w:pPr>
              <w:spacing w:after="160" w:line="280" w:lineRule="exact"/>
            </w:pPr>
            <w:r w:rsidRPr="002843C2">
              <w:t>Nej</w:t>
            </w:r>
          </w:p>
        </w:tc>
      </w:tr>
      <w:tr w:rsidR="0080439B" w14:paraId="6D89BC55" w14:textId="1DD809BD" w:rsidTr="00081B63">
        <w:trPr>
          <w:jc w:val="center"/>
        </w:trPr>
        <w:tc>
          <w:tcPr>
            <w:tcW w:w="2830" w:type="dxa"/>
          </w:tcPr>
          <w:p w14:paraId="1085B367" w14:textId="72C5AC87" w:rsidR="0080439B" w:rsidRDefault="00742EF5" w:rsidP="00EB0294">
            <w:pPr>
              <w:spacing w:after="160" w:line="280" w:lineRule="exact"/>
              <w:rPr>
                <w:lang w:eastAsia="da-DK"/>
              </w:rPr>
            </w:pPr>
            <w:r>
              <w:rPr>
                <w:lang w:eastAsia="da-DK"/>
              </w:rPr>
              <w:t>Rehabilitering og træning</w:t>
            </w:r>
          </w:p>
        </w:tc>
        <w:tc>
          <w:tcPr>
            <w:tcW w:w="993" w:type="dxa"/>
          </w:tcPr>
          <w:p w14:paraId="744020C0" w14:textId="77777777" w:rsidR="0080439B" w:rsidRPr="00355787" w:rsidRDefault="0080439B" w:rsidP="00EB0294">
            <w:pPr>
              <w:spacing w:after="160" w:line="280" w:lineRule="exact"/>
              <w:rPr>
                <w:lang w:eastAsia="da-DK"/>
              </w:rPr>
            </w:pPr>
          </w:p>
        </w:tc>
        <w:tc>
          <w:tcPr>
            <w:tcW w:w="992" w:type="dxa"/>
          </w:tcPr>
          <w:p w14:paraId="5B3557A4" w14:textId="1614D2C5" w:rsidR="0080439B" w:rsidRDefault="00CC752E" w:rsidP="00EB0294">
            <w:pPr>
              <w:spacing w:after="160" w:line="280" w:lineRule="exact"/>
              <w:rPr>
                <w:sz w:val="32"/>
                <w:szCs w:val="32"/>
                <w:lang w:eastAsia="da-DK"/>
              </w:rPr>
            </w:pPr>
            <w:r>
              <w:rPr>
                <w:lang w:eastAsia="da-DK"/>
              </w:rPr>
              <w:t>x</w:t>
            </w:r>
          </w:p>
        </w:tc>
        <w:tc>
          <w:tcPr>
            <w:tcW w:w="3544" w:type="dxa"/>
          </w:tcPr>
          <w:p w14:paraId="40F958A2" w14:textId="506C62A9" w:rsidR="002843C2" w:rsidRDefault="002843C2" w:rsidP="002843C2">
            <w:pPr>
              <w:spacing w:line="280" w:lineRule="exact"/>
            </w:pPr>
            <w:r>
              <w:t>Det er muligt for tilsynet i borgerjournalerne at se hvilke træningsforløb, der er igangsat hos borgeren og i enkelte journaler er træningsmål indarbejdet i borgerens besøgsplan. Meget af kommunikationen mellem fysioterapeut og medarbejdere om opfølgningen på borgerens træning sker mundtligt. Det ses spora</w:t>
            </w:r>
            <w:r w:rsidR="005F7FA3">
              <w:t>d</w:t>
            </w:r>
            <w:r>
              <w:t>isk tværfaglig dokumentation af træningsforløb i borgerjournaler.</w:t>
            </w:r>
          </w:p>
          <w:p w14:paraId="0FD88C72" w14:textId="77777777" w:rsidR="00404561" w:rsidRDefault="00404561" w:rsidP="002843C2">
            <w:pPr>
              <w:spacing w:line="280" w:lineRule="exact"/>
            </w:pPr>
          </w:p>
          <w:p w14:paraId="1D29E363" w14:textId="40E9E0F5" w:rsidR="0080439B" w:rsidRDefault="002843C2" w:rsidP="00427B91">
            <w:pPr>
              <w:spacing w:line="280" w:lineRule="exact"/>
            </w:pPr>
            <w:r>
              <w:t>Tilsynet opfordrer til en fortsat indsat</w:t>
            </w:r>
            <w:r w:rsidR="00804202">
              <w:t>s</w:t>
            </w:r>
            <w:r>
              <w:t xml:space="preserve"> for at styrke samarbejdet omkring den tværfaglige træningsindsats jævnfør Favrskov </w:t>
            </w:r>
            <w:r w:rsidR="00804202">
              <w:t>K</w:t>
            </w:r>
            <w:r w:rsidRPr="003C28D6">
              <w:t>ommunes instruks</w:t>
            </w:r>
            <w:r>
              <w:t xml:space="preserve"> om samarbejde om træning på plejecentre.</w:t>
            </w:r>
          </w:p>
          <w:p w14:paraId="28700C04" w14:textId="3EA8EA47" w:rsidR="00427B91" w:rsidRPr="00AF5CF6" w:rsidRDefault="00427B91" w:rsidP="00427B91">
            <w:pPr>
              <w:spacing w:line="280" w:lineRule="exact"/>
            </w:pPr>
          </w:p>
        </w:tc>
        <w:tc>
          <w:tcPr>
            <w:tcW w:w="1275" w:type="dxa"/>
          </w:tcPr>
          <w:p w14:paraId="03FA55B4" w14:textId="038C7525" w:rsidR="0080439B" w:rsidRDefault="002843C2" w:rsidP="00EB0294">
            <w:pPr>
              <w:spacing w:after="160" w:line="280" w:lineRule="exact"/>
              <w:rPr>
                <w:sz w:val="32"/>
                <w:szCs w:val="32"/>
                <w:lang w:eastAsia="da-DK"/>
              </w:rPr>
            </w:pPr>
            <w:r>
              <w:t>Nej</w:t>
            </w:r>
          </w:p>
        </w:tc>
      </w:tr>
    </w:tbl>
    <w:p w14:paraId="7C37C13A" w14:textId="77777777" w:rsidR="003D64D5" w:rsidRDefault="003D64D5" w:rsidP="00EB0294">
      <w:pPr>
        <w:spacing w:line="280" w:lineRule="exact"/>
        <w:rPr>
          <w:rFonts w:cs="Arial"/>
          <w:lang w:eastAsia="da-DK"/>
        </w:rPr>
      </w:pPr>
    </w:p>
    <w:sectPr w:rsidR="003D64D5">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5797" w14:textId="77777777" w:rsidR="00AB7DB9" w:rsidRDefault="00AB7DB9" w:rsidP="00326C72">
      <w:pPr>
        <w:spacing w:after="0" w:line="240" w:lineRule="auto"/>
      </w:pPr>
      <w:r>
        <w:separator/>
      </w:r>
    </w:p>
  </w:endnote>
  <w:endnote w:type="continuationSeparator" w:id="0">
    <w:p w14:paraId="353EA601" w14:textId="77777777" w:rsidR="00AB7DB9" w:rsidRDefault="00AB7DB9" w:rsidP="0032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649764"/>
      <w:docPartObj>
        <w:docPartGallery w:val="Page Numbers (Bottom of Page)"/>
        <w:docPartUnique/>
      </w:docPartObj>
    </w:sdtPr>
    <w:sdtEndPr/>
    <w:sdtContent>
      <w:p w14:paraId="0C1D49EF" w14:textId="49365501" w:rsidR="00AB7DB9" w:rsidRDefault="00AB7DB9">
        <w:pPr>
          <w:pStyle w:val="Sidefod"/>
          <w:jc w:val="right"/>
        </w:pPr>
        <w:r w:rsidRPr="008D245A">
          <w:rPr>
            <w:rFonts w:cs="Arial"/>
            <w:szCs w:val="20"/>
          </w:rPr>
          <w:fldChar w:fldCharType="begin"/>
        </w:r>
        <w:r w:rsidRPr="008D245A">
          <w:rPr>
            <w:rFonts w:cs="Arial"/>
            <w:szCs w:val="20"/>
          </w:rPr>
          <w:instrText>PAGE   \* MERGEFORMAT</w:instrText>
        </w:r>
        <w:r w:rsidRPr="008D245A">
          <w:rPr>
            <w:rFonts w:cs="Arial"/>
            <w:szCs w:val="20"/>
          </w:rPr>
          <w:fldChar w:fldCharType="separate"/>
        </w:r>
        <w:r w:rsidRPr="008D245A">
          <w:rPr>
            <w:rFonts w:cs="Arial"/>
            <w:szCs w:val="20"/>
          </w:rPr>
          <w:t>2</w:t>
        </w:r>
        <w:r w:rsidRPr="008D245A">
          <w:rPr>
            <w:rFonts w:cs="Arial"/>
            <w:szCs w:val="20"/>
          </w:rPr>
          <w:fldChar w:fldCharType="end"/>
        </w:r>
      </w:p>
    </w:sdtContent>
  </w:sdt>
  <w:p w14:paraId="423F00A9" w14:textId="77777777" w:rsidR="00AB7DB9" w:rsidRDefault="00AB7D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1A90" w14:textId="77777777" w:rsidR="00AB7DB9" w:rsidRDefault="00AB7DB9" w:rsidP="00326C72">
      <w:pPr>
        <w:spacing w:after="0" w:line="240" w:lineRule="auto"/>
      </w:pPr>
      <w:r>
        <w:separator/>
      </w:r>
    </w:p>
  </w:footnote>
  <w:footnote w:type="continuationSeparator" w:id="0">
    <w:p w14:paraId="32DDF1FD" w14:textId="77777777" w:rsidR="00AB7DB9" w:rsidRDefault="00AB7DB9" w:rsidP="0032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D4"/>
    <w:multiLevelType w:val="multilevel"/>
    <w:tmpl w:val="B9EAE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35EB0"/>
    <w:multiLevelType w:val="hybridMultilevel"/>
    <w:tmpl w:val="90F8E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2617D9"/>
    <w:multiLevelType w:val="hybridMultilevel"/>
    <w:tmpl w:val="285E2152"/>
    <w:lvl w:ilvl="0" w:tplc="04060001">
      <w:start w:val="1"/>
      <w:numFmt w:val="bullet"/>
      <w:lvlText w:val=""/>
      <w:lvlJc w:val="left"/>
      <w:pPr>
        <w:ind w:left="1120" w:hanging="360"/>
      </w:pPr>
      <w:rPr>
        <w:rFonts w:ascii="Symbol" w:hAnsi="Symbol" w:hint="default"/>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3" w15:restartNumberingAfterBreak="0">
    <w:nsid w:val="14757A8D"/>
    <w:multiLevelType w:val="hybridMultilevel"/>
    <w:tmpl w:val="97CC0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405107"/>
    <w:multiLevelType w:val="hybridMultilevel"/>
    <w:tmpl w:val="0CB6E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92250F"/>
    <w:multiLevelType w:val="multilevel"/>
    <w:tmpl w:val="EE305B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87215"/>
    <w:multiLevelType w:val="hybridMultilevel"/>
    <w:tmpl w:val="4CEA0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7C49B9"/>
    <w:multiLevelType w:val="hybridMultilevel"/>
    <w:tmpl w:val="6B60A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257820"/>
    <w:multiLevelType w:val="hybridMultilevel"/>
    <w:tmpl w:val="4FA01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836E97"/>
    <w:multiLevelType w:val="hybridMultilevel"/>
    <w:tmpl w:val="CD443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690FFC"/>
    <w:multiLevelType w:val="hybridMultilevel"/>
    <w:tmpl w:val="E42E6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205CB9"/>
    <w:multiLevelType w:val="hybridMultilevel"/>
    <w:tmpl w:val="EB48AA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6003192D"/>
    <w:multiLevelType w:val="hybridMultilevel"/>
    <w:tmpl w:val="0804D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6E11B3"/>
    <w:multiLevelType w:val="hybridMultilevel"/>
    <w:tmpl w:val="7A1860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F945092"/>
    <w:multiLevelType w:val="hybridMultilevel"/>
    <w:tmpl w:val="62746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9CB2778"/>
    <w:multiLevelType w:val="hybridMultilevel"/>
    <w:tmpl w:val="BA1E8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1620779">
    <w:abstractNumId w:val="0"/>
  </w:num>
  <w:num w:numId="2" w16cid:durableId="1982806402">
    <w:abstractNumId w:val="13"/>
  </w:num>
  <w:num w:numId="3" w16cid:durableId="59866650">
    <w:abstractNumId w:val="4"/>
  </w:num>
  <w:num w:numId="4" w16cid:durableId="1292707646">
    <w:abstractNumId w:val="2"/>
  </w:num>
  <w:num w:numId="5" w16cid:durableId="556206422">
    <w:abstractNumId w:val="5"/>
  </w:num>
  <w:num w:numId="6" w16cid:durableId="603463921">
    <w:abstractNumId w:val="11"/>
  </w:num>
  <w:num w:numId="7" w16cid:durableId="639113798">
    <w:abstractNumId w:val="3"/>
  </w:num>
  <w:num w:numId="8" w16cid:durableId="1045566675">
    <w:abstractNumId w:val="1"/>
  </w:num>
  <w:num w:numId="9" w16cid:durableId="1933736857">
    <w:abstractNumId w:val="12"/>
  </w:num>
  <w:num w:numId="10" w16cid:durableId="664627955">
    <w:abstractNumId w:val="9"/>
  </w:num>
  <w:num w:numId="11" w16cid:durableId="949237315">
    <w:abstractNumId w:val="14"/>
  </w:num>
  <w:num w:numId="12" w16cid:durableId="178740282">
    <w:abstractNumId w:val="15"/>
  </w:num>
  <w:num w:numId="13" w16cid:durableId="2097167317">
    <w:abstractNumId w:val="6"/>
  </w:num>
  <w:num w:numId="14" w16cid:durableId="1816802348">
    <w:abstractNumId w:val="10"/>
  </w:num>
  <w:num w:numId="15" w16cid:durableId="375549391">
    <w:abstractNumId w:val="7"/>
  </w:num>
  <w:num w:numId="16" w16cid:durableId="8265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72"/>
    <w:rsid w:val="000236F6"/>
    <w:rsid w:val="00024CD4"/>
    <w:rsid w:val="000309E0"/>
    <w:rsid w:val="0003567D"/>
    <w:rsid w:val="0004247C"/>
    <w:rsid w:val="000459EB"/>
    <w:rsid w:val="00081B63"/>
    <w:rsid w:val="0008228C"/>
    <w:rsid w:val="000864C1"/>
    <w:rsid w:val="000A61DE"/>
    <w:rsid w:val="000A71CD"/>
    <w:rsid w:val="000B5C59"/>
    <w:rsid w:val="000C5ADC"/>
    <w:rsid w:val="000E27F5"/>
    <w:rsid w:val="000E7BC7"/>
    <w:rsid w:val="000F1563"/>
    <w:rsid w:val="000F4C4B"/>
    <w:rsid w:val="00133961"/>
    <w:rsid w:val="001402B9"/>
    <w:rsid w:val="00141D67"/>
    <w:rsid w:val="00142D91"/>
    <w:rsid w:val="001435A0"/>
    <w:rsid w:val="00162444"/>
    <w:rsid w:val="001C58FE"/>
    <w:rsid w:val="001D4D1B"/>
    <w:rsid w:val="001E2F15"/>
    <w:rsid w:val="001E631E"/>
    <w:rsid w:val="00205FA1"/>
    <w:rsid w:val="002151FF"/>
    <w:rsid w:val="00220794"/>
    <w:rsid w:val="00220BC7"/>
    <w:rsid w:val="002619CC"/>
    <w:rsid w:val="00270D60"/>
    <w:rsid w:val="002843C2"/>
    <w:rsid w:val="002B35D1"/>
    <w:rsid w:val="002C0BD8"/>
    <w:rsid w:val="002E592A"/>
    <w:rsid w:val="002E616E"/>
    <w:rsid w:val="00326C72"/>
    <w:rsid w:val="00340531"/>
    <w:rsid w:val="00347EC0"/>
    <w:rsid w:val="00366970"/>
    <w:rsid w:val="003732D3"/>
    <w:rsid w:val="003775AF"/>
    <w:rsid w:val="0039094C"/>
    <w:rsid w:val="0039160E"/>
    <w:rsid w:val="003B0CB7"/>
    <w:rsid w:val="003B2EF1"/>
    <w:rsid w:val="003C7218"/>
    <w:rsid w:val="003D0CF2"/>
    <w:rsid w:val="003D64D5"/>
    <w:rsid w:val="00404561"/>
    <w:rsid w:val="004152BC"/>
    <w:rsid w:val="00423411"/>
    <w:rsid w:val="00427B91"/>
    <w:rsid w:val="0044286C"/>
    <w:rsid w:val="00447237"/>
    <w:rsid w:val="00455D63"/>
    <w:rsid w:val="00462F4C"/>
    <w:rsid w:val="00464672"/>
    <w:rsid w:val="00464D29"/>
    <w:rsid w:val="004829D4"/>
    <w:rsid w:val="00483DBE"/>
    <w:rsid w:val="004A136F"/>
    <w:rsid w:val="004A60DA"/>
    <w:rsid w:val="004B198E"/>
    <w:rsid w:val="004C7CB3"/>
    <w:rsid w:val="004E11D4"/>
    <w:rsid w:val="004E5B20"/>
    <w:rsid w:val="004F70F0"/>
    <w:rsid w:val="00513007"/>
    <w:rsid w:val="00514C74"/>
    <w:rsid w:val="0052600A"/>
    <w:rsid w:val="00530F00"/>
    <w:rsid w:val="0054733B"/>
    <w:rsid w:val="00576D8C"/>
    <w:rsid w:val="00580DFC"/>
    <w:rsid w:val="00582741"/>
    <w:rsid w:val="0058588C"/>
    <w:rsid w:val="005900D1"/>
    <w:rsid w:val="005A1A96"/>
    <w:rsid w:val="005B1213"/>
    <w:rsid w:val="005C2B78"/>
    <w:rsid w:val="005D3E15"/>
    <w:rsid w:val="005F15F8"/>
    <w:rsid w:val="005F66F8"/>
    <w:rsid w:val="005F7FA3"/>
    <w:rsid w:val="00603CD7"/>
    <w:rsid w:val="00616545"/>
    <w:rsid w:val="00646BA0"/>
    <w:rsid w:val="00651717"/>
    <w:rsid w:val="00660A06"/>
    <w:rsid w:val="006755A6"/>
    <w:rsid w:val="0069382C"/>
    <w:rsid w:val="006B3732"/>
    <w:rsid w:val="006C4C20"/>
    <w:rsid w:val="006D5B2E"/>
    <w:rsid w:val="006E0301"/>
    <w:rsid w:val="006E157C"/>
    <w:rsid w:val="0070059B"/>
    <w:rsid w:val="00703634"/>
    <w:rsid w:val="00704571"/>
    <w:rsid w:val="007107ED"/>
    <w:rsid w:val="0071230E"/>
    <w:rsid w:val="007163DB"/>
    <w:rsid w:val="0071726B"/>
    <w:rsid w:val="00742EF5"/>
    <w:rsid w:val="007947DC"/>
    <w:rsid w:val="007E27D0"/>
    <w:rsid w:val="007E4866"/>
    <w:rsid w:val="00804202"/>
    <w:rsid w:val="0080439B"/>
    <w:rsid w:val="00817B14"/>
    <w:rsid w:val="00845C12"/>
    <w:rsid w:val="00857166"/>
    <w:rsid w:val="00863754"/>
    <w:rsid w:val="008705C5"/>
    <w:rsid w:val="008B66CC"/>
    <w:rsid w:val="008C22C6"/>
    <w:rsid w:val="008D245A"/>
    <w:rsid w:val="009106F0"/>
    <w:rsid w:val="009160FF"/>
    <w:rsid w:val="00922F73"/>
    <w:rsid w:val="009275A0"/>
    <w:rsid w:val="009334DB"/>
    <w:rsid w:val="0093723E"/>
    <w:rsid w:val="00956DCC"/>
    <w:rsid w:val="009655C1"/>
    <w:rsid w:val="0097565C"/>
    <w:rsid w:val="009912F3"/>
    <w:rsid w:val="0099783A"/>
    <w:rsid w:val="00997D4D"/>
    <w:rsid w:val="009A5056"/>
    <w:rsid w:val="009C5B53"/>
    <w:rsid w:val="009E26BF"/>
    <w:rsid w:val="009E3E83"/>
    <w:rsid w:val="009E63DF"/>
    <w:rsid w:val="00A10C9E"/>
    <w:rsid w:val="00A25562"/>
    <w:rsid w:val="00A31EA7"/>
    <w:rsid w:val="00A5430C"/>
    <w:rsid w:val="00A75588"/>
    <w:rsid w:val="00AA116F"/>
    <w:rsid w:val="00AB7DB9"/>
    <w:rsid w:val="00AC2453"/>
    <w:rsid w:val="00AC67D3"/>
    <w:rsid w:val="00AD7A68"/>
    <w:rsid w:val="00AE6B1B"/>
    <w:rsid w:val="00AF5460"/>
    <w:rsid w:val="00AF5CF6"/>
    <w:rsid w:val="00B0278D"/>
    <w:rsid w:val="00B3292A"/>
    <w:rsid w:val="00B34304"/>
    <w:rsid w:val="00B35B10"/>
    <w:rsid w:val="00B456C6"/>
    <w:rsid w:val="00B541EA"/>
    <w:rsid w:val="00B5760A"/>
    <w:rsid w:val="00B62C8F"/>
    <w:rsid w:val="00B866B0"/>
    <w:rsid w:val="00B9106A"/>
    <w:rsid w:val="00BB37C1"/>
    <w:rsid w:val="00BB5CF1"/>
    <w:rsid w:val="00BC151E"/>
    <w:rsid w:val="00BD2924"/>
    <w:rsid w:val="00BD6ACA"/>
    <w:rsid w:val="00BE2618"/>
    <w:rsid w:val="00C07C72"/>
    <w:rsid w:val="00C3422B"/>
    <w:rsid w:val="00C36716"/>
    <w:rsid w:val="00C40AEF"/>
    <w:rsid w:val="00C41E4C"/>
    <w:rsid w:val="00C4593C"/>
    <w:rsid w:val="00C73DCD"/>
    <w:rsid w:val="00C7400D"/>
    <w:rsid w:val="00C81E9F"/>
    <w:rsid w:val="00C83E1F"/>
    <w:rsid w:val="00C845D4"/>
    <w:rsid w:val="00C93DF0"/>
    <w:rsid w:val="00CA55FD"/>
    <w:rsid w:val="00CB4F41"/>
    <w:rsid w:val="00CC752E"/>
    <w:rsid w:val="00CD52C1"/>
    <w:rsid w:val="00CD7382"/>
    <w:rsid w:val="00CD7D93"/>
    <w:rsid w:val="00CE1D35"/>
    <w:rsid w:val="00D63C28"/>
    <w:rsid w:val="00D81B6E"/>
    <w:rsid w:val="00D82558"/>
    <w:rsid w:val="00D8751F"/>
    <w:rsid w:val="00DA455D"/>
    <w:rsid w:val="00DB3E5A"/>
    <w:rsid w:val="00DC7820"/>
    <w:rsid w:val="00DD5A62"/>
    <w:rsid w:val="00DE1E0B"/>
    <w:rsid w:val="00E20D9E"/>
    <w:rsid w:val="00E30D24"/>
    <w:rsid w:val="00E67E3E"/>
    <w:rsid w:val="00E706D3"/>
    <w:rsid w:val="00E9341E"/>
    <w:rsid w:val="00EB0294"/>
    <w:rsid w:val="00EC52F7"/>
    <w:rsid w:val="00EE3035"/>
    <w:rsid w:val="00F14A71"/>
    <w:rsid w:val="00F57292"/>
    <w:rsid w:val="00F63FC1"/>
    <w:rsid w:val="00F91469"/>
    <w:rsid w:val="00F93B18"/>
    <w:rsid w:val="00FA4CB8"/>
    <w:rsid w:val="00FC69AE"/>
    <w:rsid w:val="00FD60A4"/>
    <w:rsid w:val="00FE65E2"/>
    <w:rsid w:val="00FE6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2F706C"/>
  <w15:chartTrackingRefBased/>
  <w15:docId w15:val="{A15327F3-FC4A-46A4-840F-ED5DC564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37"/>
    <w:rPr>
      <w:rFonts w:ascii="Arial" w:hAnsi="Arial"/>
      <w:sz w:val="20"/>
    </w:rPr>
  </w:style>
  <w:style w:type="paragraph" w:styleId="Overskrift1">
    <w:name w:val="heading 1"/>
    <w:basedOn w:val="Normal"/>
    <w:next w:val="Normal"/>
    <w:link w:val="Overskrift1Tegn"/>
    <w:uiPriority w:val="9"/>
    <w:qFormat/>
    <w:rsid w:val="00FA4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A4C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47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26C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6C72"/>
  </w:style>
  <w:style w:type="paragraph" w:styleId="Sidefod">
    <w:name w:val="footer"/>
    <w:basedOn w:val="Normal"/>
    <w:link w:val="SidefodTegn"/>
    <w:uiPriority w:val="99"/>
    <w:unhideWhenUsed/>
    <w:rsid w:val="00326C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6C72"/>
  </w:style>
  <w:style w:type="character" w:customStyle="1" w:styleId="Overskrift1Tegn">
    <w:name w:val="Overskrift 1 Tegn"/>
    <w:basedOn w:val="Standardskrifttypeiafsnit"/>
    <w:link w:val="Overskrift1"/>
    <w:uiPriority w:val="9"/>
    <w:rsid w:val="00FA4CB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FA4CB8"/>
    <w:rPr>
      <w:rFonts w:asciiTheme="majorHAnsi" w:eastAsiaTheme="majorEastAsia" w:hAnsiTheme="majorHAnsi" w:cstheme="majorBidi"/>
      <w:color w:val="2E74B5" w:themeColor="accent1" w:themeShade="BF"/>
      <w:sz w:val="26"/>
      <w:szCs w:val="26"/>
    </w:rPr>
  </w:style>
  <w:style w:type="table" w:styleId="Tabel-Gitter">
    <w:name w:val="Table Grid"/>
    <w:basedOn w:val="Tabel-Normal"/>
    <w:rsid w:val="00FA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8D245A"/>
    <w:pPr>
      <w:outlineLvl w:val="9"/>
    </w:pPr>
    <w:rPr>
      <w:lang w:eastAsia="da-DK"/>
    </w:rPr>
  </w:style>
  <w:style w:type="paragraph" w:styleId="Indholdsfortegnelse1">
    <w:name w:val="toc 1"/>
    <w:basedOn w:val="Normal"/>
    <w:next w:val="Normal"/>
    <w:autoRedefine/>
    <w:uiPriority w:val="39"/>
    <w:unhideWhenUsed/>
    <w:rsid w:val="008D245A"/>
    <w:pPr>
      <w:spacing w:after="100"/>
    </w:pPr>
  </w:style>
  <w:style w:type="paragraph" w:styleId="Indholdsfortegnelse2">
    <w:name w:val="toc 2"/>
    <w:basedOn w:val="Normal"/>
    <w:next w:val="Normal"/>
    <w:autoRedefine/>
    <w:uiPriority w:val="39"/>
    <w:unhideWhenUsed/>
    <w:rsid w:val="00BD6ACA"/>
    <w:pPr>
      <w:tabs>
        <w:tab w:val="right" w:leader="dot" w:pos="9628"/>
      </w:tabs>
      <w:spacing w:after="100"/>
      <w:ind w:left="220"/>
    </w:pPr>
  </w:style>
  <w:style w:type="character" w:styleId="Hyperlink">
    <w:name w:val="Hyperlink"/>
    <w:basedOn w:val="Standardskrifttypeiafsnit"/>
    <w:uiPriority w:val="99"/>
    <w:unhideWhenUsed/>
    <w:rsid w:val="008D245A"/>
    <w:rPr>
      <w:color w:val="0563C1" w:themeColor="hyperlink"/>
      <w:u w:val="single"/>
    </w:rPr>
  </w:style>
  <w:style w:type="paragraph" w:styleId="Listeafsnit">
    <w:name w:val="List Paragraph"/>
    <w:basedOn w:val="Normal"/>
    <w:uiPriority w:val="34"/>
    <w:qFormat/>
    <w:rsid w:val="00081B63"/>
    <w:pPr>
      <w:spacing w:after="0" w:line="240" w:lineRule="auto"/>
      <w:ind w:left="720"/>
      <w:contextualSpacing/>
    </w:pPr>
    <w:rPr>
      <w:rFonts w:eastAsia="Times New Roman" w:cs="Times New Roman"/>
      <w:szCs w:val="24"/>
      <w:lang w:val="en-US"/>
    </w:rPr>
  </w:style>
  <w:style w:type="paragraph" w:customStyle="1" w:styleId="Tilsynoverskrift1">
    <w:name w:val="Tilsyn overskrift 1"/>
    <w:basedOn w:val="Overskrift1"/>
    <w:link w:val="Tilsynoverskrift1Tegn"/>
    <w:qFormat/>
    <w:rsid w:val="008705C5"/>
    <w:rPr>
      <w:rFonts w:ascii="Arial" w:hAnsi="Arial"/>
      <w:b/>
      <w:color w:val="auto"/>
      <w:sz w:val="28"/>
    </w:rPr>
  </w:style>
  <w:style w:type="paragraph" w:customStyle="1" w:styleId="Tilsynoverskrift2">
    <w:name w:val="Tilsyn overskrift 2"/>
    <w:basedOn w:val="Overskrift2"/>
    <w:link w:val="Tilsynoverskrift2Tegn"/>
    <w:qFormat/>
    <w:rsid w:val="008705C5"/>
    <w:rPr>
      <w:rFonts w:ascii="Arial" w:hAnsi="Arial"/>
      <w:b/>
      <w:color w:val="auto"/>
      <w:sz w:val="24"/>
    </w:rPr>
  </w:style>
  <w:style w:type="character" w:customStyle="1" w:styleId="Tilsynoverskrift1Tegn">
    <w:name w:val="Tilsyn overskrift 1 Tegn"/>
    <w:basedOn w:val="Standardskrifttypeiafsnit"/>
    <w:link w:val="Tilsynoverskrift1"/>
    <w:rsid w:val="008705C5"/>
    <w:rPr>
      <w:rFonts w:ascii="Arial" w:eastAsiaTheme="majorEastAsia" w:hAnsi="Arial" w:cstheme="majorBidi"/>
      <w:b/>
      <w:sz w:val="28"/>
      <w:szCs w:val="32"/>
    </w:rPr>
  </w:style>
  <w:style w:type="paragraph" w:customStyle="1" w:styleId="Tilsynoverskrift3">
    <w:name w:val="Tilsyn overskrift 3"/>
    <w:basedOn w:val="Normal"/>
    <w:link w:val="Tilsynoverskrift3Tegn"/>
    <w:qFormat/>
    <w:rsid w:val="008705C5"/>
    <w:rPr>
      <w:b/>
    </w:rPr>
  </w:style>
  <w:style w:type="character" w:customStyle="1" w:styleId="Tilsynoverskrift2Tegn">
    <w:name w:val="Tilsyn overskrift 2 Tegn"/>
    <w:basedOn w:val="Tilsynoverskrift1Tegn"/>
    <w:link w:val="Tilsynoverskrift2"/>
    <w:rsid w:val="008705C5"/>
    <w:rPr>
      <w:rFonts w:ascii="Arial" w:eastAsiaTheme="majorEastAsia" w:hAnsi="Arial" w:cstheme="majorBidi"/>
      <w:b/>
      <w:sz w:val="24"/>
      <w:szCs w:val="26"/>
    </w:rPr>
  </w:style>
  <w:style w:type="character" w:customStyle="1" w:styleId="Tilsynoverskrift3Tegn">
    <w:name w:val="Tilsyn overskrift 3 Tegn"/>
    <w:basedOn w:val="Tilsynoverskrift2Tegn"/>
    <w:link w:val="Tilsynoverskrift3"/>
    <w:rsid w:val="008705C5"/>
    <w:rPr>
      <w:rFonts w:ascii="Arial" w:eastAsiaTheme="majorEastAsia" w:hAnsi="Arial" w:cstheme="majorBidi"/>
      <w:b/>
      <w:sz w:val="20"/>
      <w:szCs w:val="26"/>
    </w:rPr>
  </w:style>
  <w:style w:type="paragraph" w:styleId="Indholdsfortegnelse3">
    <w:name w:val="toc 3"/>
    <w:basedOn w:val="Normal"/>
    <w:next w:val="Normal"/>
    <w:autoRedefine/>
    <w:uiPriority w:val="39"/>
    <w:unhideWhenUsed/>
    <w:rsid w:val="00447237"/>
    <w:pPr>
      <w:spacing w:after="100"/>
      <w:ind w:left="440"/>
    </w:pPr>
  </w:style>
  <w:style w:type="character" w:customStyle="1" w:styleId="Overskrift3Tegn">
    <w:name w:val="Overskrift 3 Tegn"/>
    <w:basedOn w:val="Standardskrifttypeiafsnit"/>
    <w:link w:val="Overskrift3"/>
    <w:uiPriority w:val="9"/>
    <w:semiHidden/>
    <w:rsid w:val="00447237"/>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E20D9E"/>
    <w:rPr>
      <w:sz w:val="16"/>
      <w:szCs w:val="16"/>
    </w:rPr>
  </w:style>
  <w:style w:type="paragraph" w:styleId="Kommentartekst">
    <w:name w:val="annotation text"/>
    <w:basedOn w:val="Normal"/>
    <w:link w:val="KommentartekstTegn"/>
    <w:uiPriority w:val="99"/>
    <w:semiHidden/>
    <w:unhideWhenUsed/>
    <w:rsid w:val="00E20D9E"/>
    <w:pPr>
      <w:spacing w:line="240" w:lineRule="auto"/>
    </w:pPr>
    <w:rPr>
      <w:szCs w:val="20"/>
    </w:rPr>
  </w:style>
  <w:style w:type="character" w:customStyle="1" w:styleId="KommentartekstTegn">
    <w:name w:val="Kommentartekst Tegn"/>
    <w:basedOn w:val="Standardskrifttypeiafsnit"/>
    <w:link w:val="Kommentartekst"/>
    <w:uiPriority w:val="99"/>
    <w:semiHidden/>
    <w:rsid w:val="00E20D9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20D9E"/>
    <w:rPr>
      <w:b/>
      <w:bCs/>
    </w:rPr>
  </w:style>
  <w:style w:type="character" w:customStyle="1" w:styleId="KommentaremneTegn">
    <w:name w:val="Kommentaremne Tegn"/>
    <w:basedOn w:val="KommentartekstTegn"/>
    <w:link w:val="Kommentaremne"/>
    <w:uiPriority w:val="99"/>
    <w:semiHidden/>
    <w:rsid w:val="00E20D9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7d7b564e6ab40d3aa4d6f9dfb78478c xmlns="ff038efd-60d5-4198-a271-1b789e3e63e2">
      <Terms xmlns="http://schemas.microsoft.com/office/infopath/2007/PartnerControls"/>
    </h7d7b564e6ab40d3aa4d6f9dfb78478c>
    <Modtagere xmlns="D1A9D217-F6B4-4926-9033-9C6573098027"/>
    <CCMMeetingCaseLink xmlns="D1A9D217-F6B4-4926-9033-9C6573098027">
      <Url xsi:nil="true"/>
      <Description xsi:nil="true"/>
    </CCMMeetingCaseLink>
    <CCMAgendaItemId xmlns="D1A9D217-F6B4-4926-9033-9C6573098027" xsi:nil="true"/>
    <CCMCognitiveType xmlns="http://schemas.microsoft.com/sharepoint/v3" xsi:nil="true"/>
    <Part xmlns="D1A9D217-F6B4-4926-9033-9C6573098027"/>
    <ErBesvaret xmlns="D1A9D217-F6B4-4926-9033-9C6573098027">false</ErBesvaret>
    <SvarPaa xmlns="D1A9D217-F6B4-4926-9033-9C6573098027"/>
    <CaseOwner xmlns="ff038efd-60d5-4198-a271-1b789e3e63e2">
      <UserInfo>
        <DisplayName>Gitte Laursen (gila)</DisplayName>
        <AccountId>79</AccountId>
        <AccountType/>
      </UserInfo>
    </CaseOwner>
    <Beskrivelse xmlns="ff038efd-60d5-4198-a271-1b789e3e63e2" xsi:nil="true"/>
    <CCMMeetingCaseId xmlns="D1A9D217-F6B4-4926-9033-9C6573098027" xsi:nil="true"/>
    <Frist xmlns="D1A9D217-F6B4-4926-9033-9C6573098027" xsi:nil="true"/>
    <Classification xmlns="ff038efd-60d5-4198-a271-1b789e3e63e2" xsi:nil="true"/>
    <TaxCatchAll xmlns="c85113a2-2e78-4e6d-99b6-4bacbec43b87"/>
    <Korrespondance xmlns="ff038efd-60d5-4198-a271-1b789e3e63e2">Intern</Korrespondance>
    <Dato xmlns="ff038efd-60d5-4198-a271-1b789e3e63e2">2024-04-25T22:00:00+00:00</Dato>
    <CCMAgendaStatus xmlns="D1A9D217-F6B4-4926-9033-9C6573098027" xsi:nil="true"/>
    <CCMAgendaDocumentStatus xmlns="D1A9D217-F6B4-4926-9033-9C6573098027" xsi:nil="true"/>
    <KMDDokumentnummer xmlns="D1A9D217-F6B4-4926-9033-9C6573098027" xsi:nil="true"/>
    <Afsender xmlns="D1A9D217-F6B4-4926-9033-9C6573098027" xsi:nil="true"/>
    <CCMMetadataExtractionStatus xmlns="http://schemas.microsoft.com/sharepoint/v3">CCMPageCount:Idle;CCMCommentCount:Idle</CCMMetadataExtractionStatus>
    <LocalAttachment xmlns="http://schemas.microsoft.com/sharepoint/v3">true</LocalAttachment>
    <RegistrationDate xmlns="http://schemas.microsoft.com/sharepoint/v3" xsi:nil="true"/>
    <CaseRecordNumber xmlns="http://schemas.microsoft.com/sharepoint/v3">0</CaseRecordNumber>
    <Related xmlns="http://schemas.microsoft.com/sharepoint/v3">false</Related>
    <Finalized xmlns="http://schemas.microsoft.com/sharepoint/v3">false</Finalized>
    <WasEncrypted xmlns="http://schemas.microsoft.com/sharepoint/v3">false</WasEncrypted>
    <WasSigned xmlns="http://schemas.microsoft.com/sharepoint/v3">false</WasSigned>
    <CCMSystemID xmlns="http://schemas.microsoft.com/sharepoint/v3">1449044a-a211-4618-9fe4-1c7bfd73b52e</CCMSystemID>
    <CCMVisualId xmlns="http://schemas.microsoft.com/sharepoint/v3">EMN-2021-01298</CCMVisualId>
    <CCMPageCount xmlns="http://schemas.microsoft.com/sharepoint/v3">11</CCMPageCount>
    <DocID xmlns="http://schemas.microsoft.com/sharepoint/v3">3713458</DocID>
    <MailHasAttachments xmlns="http://schemas.microsoft.com/sharepoint/v3">false</MailHasAttachments>
    <CCMCommentCount xmlns="http://schemas.microsoft.com/sharepoint/v3">0</CCMCommentCount>
    <CCMTemplateID xmlns="http://schemas.microsoft.com/sharepoint/v3">0</CCMTemplateID>
    <CaseID xmlns="http://schemas.microsoft.com/sharepoint/v3">EMN-2021-01298</CaseID>
    <CCMPreviewAnnotationsTasks xmlns="http://schemas.microsoft.com/sharepoint/v3">0</CCMPreviewAnnotationsTasks>
    <CCMConversation xmlns="http://schemas.microsoft.com/sharepoint/v3" xsi:nil="true"/>
    <CCMMeetingCaseOwner xmlns="d1a9d217-f6b4-4926-9033-9c6573098027">
      <UserInfo>
        <DisplayName/>
        <AccountId xsi:nil="true"/>
        <AccountType/>
      </UserInfo>
    </CCMMeetingCase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09C88172BA86C48B2602325515F2D2F" ma:contentTypeVersion="1" ma:contentTypeDescription="GetOrganized dokument" ma:contentTypeScope="" ma:versionID="d572657c32f2c643783123fbe66be256">
  <xsd:schema xmlns:xsd="http://www.w3.org/2001/XMLSchema" xmlns:xs="http://www.w3.org/2001/XMLSchema" xmlns:p="http://schemas.microsoft.com/office/2006/metadata/properties" xmlns:ns1="http://schemas.microsoft.com/sharepoint/v3" xmlns:ns2="ff038efd-60d5-4198-a271-1b789e3e63e2" xmlns:ns3="D1A9D217-F6B4-4926-9033-9C6573098027" xmlns:ns4="c85113a2-2e78-4e6d-99b6-4bacbec43b87" xmlns:ns5="d1a9d217-f6b4-4926-9033-9c6573098027" targetNamespace="http://schemas.microsoft.com/office/2006/metadata/properties" ma:root="true" ma:fieldsID="2623980140b29a52df81ae1d51aa1264" ns1:_="" ns2:_="" ns3:_="" ns4:_="" ns5:_="">
    <xsd:import namespace="http://schemas.microsoft.com/sharepoint/v3"/>
    <xsd:import namespace="ff038efd-60d5-4198-a271-1b789e3e63e2"/>
    <xsd:import namespace="D1A9D217-F6B4-4926-9033-9C6573098027"/>
    <xsd:import namespace="c85113a2-2e78-4e6d-99b6-4bacbec43b87"/>
    <xsd:import namespace="d1a9d217-f6b4-4926-9033-9c6573098027"/>
    <xsd:element name="properties">
      <xsd:complexType>
        <xsd:sequence>
          <xsd:element name="documentManagement">
            <xsd:complexType>
              <xsd:all>
                <xsd:element ref="ns1:CCMCognitiveType" minOccurs="0"/>
                <xsd:element ref="ns2:Classification" minOccurs="0"/>
                <xsd:element ref="ns3:Modtagere" minOccurs="0"/>
                <xsd:element ref="ns2:Beskrivelse" minOccurs="0"/>
                <xsd:element ref="ns2:CaseOwner"/>
                <xsd:element ref="ns2:Korrespondance"/>
                <xsd:element ref="ns2:Dato"/>
                <xsd:element ref="ns3:Part" minOccurs="0"/>
                <xsd:element ref="ns3:SvarPaa" minOccurs="0"/>
                <xsd:element ref="ns3:ErBesvaret" minOccurs="0"/>
                <xsd:element ref="ns3:Frist" minOccurs="0"/>
                <xsd:element ref="ns3:CCMAgendaDocumentStatus" minOccurs="0"/>
                <xsd:element ref="ns3:CCMAgendaStatus" minOccurs="0"/>
                <xsd:element ref="ns3:CCMMeetingCaseLink"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2:h7d7b564e6ab40d3aa4d6f9dfb78478c" minOccurs="0"/>
                <xsd:element ref="ns4:TaxCatchAll" minOccurs="0"/>
                <xsd:element ref="ns3:CCMMeetingCaseId" minOccurs="0"/>
                <xsd:element ref="ns3:CCMAgendaItemId" minOccurs="0"/>
                <xsd:element ref="ns3:AgendaStatusIcon" minOccurs="0"/>
                <xsd:element ref="ns3:Afsender" minOccurs="0"/>
                <xsd:element ref="ns3:KMDDokumentnummer" minOccurs="0"/>
                <xsd:element ref="ns5:CCMMeetingCas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2" nillable="true" ma:displayName="CognitiveType" ma:decimals="0" ma:internalName="CCMCognitiveType" ma:readOnly="false">
      <xsd:simpleType>
        <xsd:restriction base="dms:Number"/>
      </xsd:simpleType>
    </xsd:element>
    <xsd:element name="CaseID" ma:index="23" nillable="true" ma:displayName="Sags ID" ma:default="Tildeler" ma:internalName="CaseID" ma:readOnly="true">
      <xsd:simpleType>
        <xsd:restriction base="dms:Text"/>
      </xsd:simpleType>
    </xsd:element>
    <xsd:element name="CCMVisualId" ma:index="24" nillable="true" ma:displayName="Sags ID" ma:default="Tildeler" ma:description="" ma:internalName="CCMVisualId" ma:readOnly="true">
      <xsd:simpleType>
        <xsd:restriction base="dms:Text"/>
      </xsd:simpleType>
    </xsd:element>
    <xsd:element name="DocID" ma:index="25" nillable="true" ma:displayName="Dok-ID" ma:default="Tildeler" ma:description=""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ID" ma:decimals="0" ma:default="0" ma:description=""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PageCount" ma:index="40" nillable="true" ma:displayName="Sider" ma:decimals="0" ma:description="" ma:internalName="CCMPageCount" ma:readOnly="true">
      <xsd:simpleType>
        <xsd:restriction base="dms:Number"/>
      </xsd:simpleType>
    </xsd:element>
    <xsd:element name="CCMCommentCount" ma:index="41" nillable="true" ma:displayName="Kommentarer" ma:decimals="0" ma:description="" ma:internalName="CCMCommentCount" ma:readOnly="true">
      <xsd:simpleType>
        <xsd:restriction base="dms:Number"/>
      </xsd:simpleType>
    </xsd:element>
    <xsd:element name="CCMPreviewAnnotationsTasks" ma:index="42" nillable="true" ma:displayName="Opgaver" ma:decimals="0" ma:description="" ma:internalName="CCMPreviewAnnotationsTasks" ma:readOnly="true">
      <xsd:simpleType>
        <xsd:restriction base="dms:Number"/>
      </xsd:simpleType>
    </xsd:element>
    <xsd:element name="CCMMetadataExtractionStatus" ma:index="43"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4" nillable="true" ma:displayName="UndersagsId" ma:description="" ma:internalName="CCMSubID" ma:readOnly="true">
      <xsd:simpleType>
        <xsd:restriction base="dms:Text">
          <xsd:maxLength value="255"/>
        </xsd:restriction>
      </xsd:simpleType>
    </xsd:element>
    <xsd:element name="CCMManageRelations" ma:index="45" nillable="true" ma:displayName="Bilag" ma:description="" ma:internalName="CCMManageRelation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Classification" ma:index="3" nillable="true" ma:displayName="Klassifikation" ma:description="" ma:internalName="Classification">
      <xsd:simpleType>
        <xsd:restriction base="dms:Choice">
          <xsd:enumeration value="Offentlig"/>
          <xsd:enumeration value="Åben"/>
          <xsd:enumeration value="Intern"/>
          <xsd:enumeration value="Fortrolig"/>
        </xsd:restriction>
      </xsd:simpleType>
    </xsd:element>
    <xsd:element name="Beskrivelse" ma:index="5" nillable="true" ma:displayName="Beskrivelse" ma:description="" ma:internalName="Beskrivelse">
      <xsd:simpleType>
        <xsd:restriction base="dms:Note"/>
      </xsd:simpleType>
    </xsd:element>
    <xsd:element name="CaseOwner" ma:index="6" ma:displayName="Dokumentansvarlig" ma:default="79;#Gitte Laursen(gila)" ma:description=""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7" ma:displayName="Korrespondance" ma:default="Intern" ma:description="" ma:format="Dropdown" ma:internalName="Korrespondance">
      <xsd:simpleType>
        <xsd:restriction base="dms:Choice">
          <xsd:enumeration value="Indgående"/>
          <xsd:enumeration value="Intern"/>
          <xsd:enumeration value="Udgående"/>
        </xsd:restriction>
      </xsd:simpleType>
    </xsd:element>
    <xsd:element name="Dato" ma:index="8" ma:displayName="Dato" ma:default="[today]" ma:description="" ma:format="DateOnly" ma:internalName="Dato">
      <xsd:simpleType>
        <xsd:restriction base="dms:DateTime"/>
      </xsd:simpleType>
    </xsd:element>
    <xsd:element name="h7d7b564e6ab40d3aa4d6f9dfb78478c" ma:index="46" nillable="true" ma:taxonomy="true" ma:internalName="h7d7b564e6ab40d3aa4d6f9dfb78478c" ma:taxonomyFieldName="Dokumenttype" ma:displayName="Dokumenttype" ma:default="" ma:fieldId="{17d7b564-e6ab-40d3-aa4d-6f9dfb78478c}" ma:sspId="8341444f-38e4-4ab2-8ef9-165d38b14454"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A9D217-F6B4-4926-9033-9C6573098027" elementFormDefault="qualified">
    <xsd:import namespace="http://schemas.microsoft.com/office/2006/documentManagement/types"/>
    <xsd:import namespace="http://schemas.microsoft.com/office/infopath/2007/PartnerControls"/>
    <xsd:element name="Modtagere" ma:index="4" nillable="true" ma:displayName="Modtagere" ma:description="" ma:list="{7CB9D90E-C290-4CF0-8033-19BFC8A21933}"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10" nillable="true" ma:displayName="Part" ma:description="" ma:list="{7CB9D90E-C290-4CF0-8033-19BFC8A21933}"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1" nillable="true" ma:displayName="Svar på" ma:description="" ma:list="{D1A9D217-F6B4-4926-9033-9C6573098027}"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2" nillable="true" ma:displayName="Er besvaret?" ma:default="0" ma:description="" ma:internalName="ErBesvaret">
      <xsd:simpleType>
        <xsd:restriction base="dms:Boolean"/>
      </xsd:simpleType>
    </xsd:element>
    <xsd:element name="Frist" ma:index="13" nillable="true" ma:displayName="Frist" ma:description="" ma:format="DateOnly" ma:internalName="Frist">
      <xsd:simpleType>
        <xsd:restriction base="dms:DateTime"/>
      </xsd:simpleType>
    </xsd:element>
    <xsd:element name="CCMAgendaDocumentStatus" ma:index="14" nillable="true" ma:displayName="Status  for dagsordensdokument" ma:default="" ma:description="" ma:format="Dropdown" ma:internalName="CCMAgendaDocumentStatus">
      <xsd:simpleType>
        <xsd:restriction base="dms:Choice">
          <xsd:enumeration value="Udkast"/>
          <xsd:enumeration value="Under udarbejdelse"/>
          <xsd:enumeration value="Endelig"/>
        </xsd:restriction>
      </xsd:simpleType>
    </xsd:element>
    <xsd:element name="CCMAgendaStatus" ma:index="15" nillable="true" ma:displayName="Dagsordenstatus" ma:default="" ma:description=""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6"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CCMMeetingCaseId" ma:index="48" nillable="true" ma:displayName="CCMMeetingCaseId" ma:description="" ma:hidden="true" ma:internalName="CCMMeetingCaseId">
      <xsd:simpleType>
        <xsd:restriction base="dms:Text">
          <xsd:maxLength value="255"/>
        </xsd:restriction>
      </xsd:simpleType>
    </xsd:element>
    <xsd:element name="CCMAgendaItemId" ma:index="49" nillable="true" ma:displayName="CCMAgendaItemId" ma:decimals="0" ma:description="" ma:hidden="true" ma:internalName="CCMAgendaItemId">
      <xsd:simpleType>
        <xsd:restriction base="dms:Number"/>
      </xsd:simpleType>
    </xsd:element>
    <xsd:element name="AgendaStatusIcon" ma:index="50" nillable="true" ma:displayName="Ikon for dagsordensstatus" ma:description="" ma:internalName="AgendaStatusIcon" ma:readOnly="true">
      <xsd:simpleType>
        <xsd:restriction base="dms:Unknown"/>
      </xsd:simpleType>
    </xsd:element>
    <xsd:element name="Afsender" ma:index="51" nillable="true" ma:displayName="Afsender" ma:description="" ma:list="{7CB9D90E-C290-4CF0-8033-19BFC8A21933}" ma:internalName="Afsender" ma:showField="VisNavn">
      <xsd:simpleType>
        <xsd:restriction base="dms:Lookup"/>
      </xsd:simpleType>
    </xsd:element>
    <xsd:element name="KMDDokumentnummer" ma:index="52" nillable="true" ma:displayName="KMDDokumentnummer" ma:description="" ma:internalName="KMDDokument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113a2-2e78-4e6d-99b6-4bacbec43b87"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083b4ef3-00a4-4085-8162-8572e8f1d217}" ma:internalName="TaxCatchAll" ma:showField="CatchAllData" ma:web="c85113a2-2e78-4e6d-99b6-4bacbec43b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9d217-f6b4-4926-9033-9c6573098027" elementFormDefault="qualified">
    <xsd:import namespace="http://schemas.microsoft.com/office/2006/documentManagement/types"/>
    <xsd:import namespace="http://schemas.microsoft.com/office/infopath/2007/PartnerControls"/>
    <xsd:element name="CCMMeetingCaseOwner" ma:index="53"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9B59F-E5F4-4537-A14F-992EF7616A5E}">
  <ds:schemaRefs>
    <ds:schemaRef ds:uri="D1A9D217-F6B4-4926-9033-9C6573098027"/>
    <ds:schemaRef ds:uri="http://purl.org/dc/dcmitype/"/>
    <ds:schemaRef ds:uri="http://schemas.microsoft.com/sharepoint/v3"/>
    <ds:schemaRef ds:uri="http://purl.org/dc/terms/"/>
    <ds:schemaRef ds:uri="c85113a2-2e78-4e6d-99b6-4bacbec43b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f038efd-60d5-4198-a271-1b789e3e63e2"/>
    <ds:schemaRef ds:uri="http://www.w3.org/XML/1998/namespace"/>
    <ds:schemaRef ds:uri="d1a9d217-f6b4-4926-9033-9c6573098027"/>
  </ds:schemaRefs>
</ds:datastoreItem>
</file>

<file path=customXml/itemProps2.xml><?xml version="1.0" encoding="utf-8"?>
<ds:datastoreItem xmlns:ds="http://schemas.openxmlformats.org/officeDocument/2006/customXml" ds:itemID="{7F39B0D9-5903-4AC6-983A-6BAF7B7A40C3}">
  <ds:schemaRefs>
    <ds:schemaRef ds:uri="http://schemas.openxmlformats.org/officeDocument/2006/bibliography"/>
  </ds:schemaRefs>
</ds:datastoreItem>
</file>

<file path=customXml/itemProps3.xml><?xml version="1.0" encoding="utf-8"?>
<ds:datastoreItem xmlns:ds="http://schemas.openxmlformats.org/officeDocument/2006/customXml" ds:itemID="{B7DEBA8E-01D5-4874-98C9-21C14BC4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D1A9D217-F6B4-4926-9033-9C6573098027"/>
    <ds:schemaRef ds:uri="c85113a2-2e78-4e6d-99b6-4bacbec43b87"/>
    <ds:schemaRef ds:uri="d1a9d217-f6b4-4926-9033-9c6573098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4C802-F920-4BC3-8659-119A5CEDC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3285</Words>
  <Characters>19845</Characters>
  <Application>Microsoft Office Word</Application>
  <DocSecurity>0</DocSecurity>
  <Lines>472</Lines>
  <Paragraphs>224</Paragraphs>
  <ScaleCrop>false</ScaleCrop>
  <HeadingPairs>
    <vt:vector size="2" baseType="variant">
      <vt:variant>
        <vt:lpstr>Titel</vt:lpstr>
      </vt:variant>
      <vt:variant>
        <vt:i4>1</vt:i4>
      </vt:variant>
    </vt:vector>
  </HeadingPairs>
  <TitlesOfParts>
    <vt:vector size="1" baseType="lpstr">
      <vt:lpstr>Tilsynsrapport Plejecenter Møllegården 17.04.2024</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Plejecenter Møllegården 17.04.2024</dc:title>
  <dc:subject/>
  <dc:creator>Charlotte Manø Larsen (Favrskov Kommune)</dc:creator>
  <cp:keywords/>
  <dc:description/>
  <cp:lastModifiedBy>Jane Mikkelsen (Favrskov Kommune)</cp:lastModifiedBy>
  <cp:revision>2</cp:revision>
  <cp:lastPrinted>2023-01-06T06:34:00Z</cp:lastPrinted>
  <dcterms:created xsi:type="dcterms:W3CDTF">2024-10-10T10:08:00Z</dcterms:created>
  <dcterms:modified xsi:type="dcterms:W3CDTF">2024-10-10T10:08:00Z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0x010100AC085CFC53BC46CEA2EADE194AD9D48200809C88172BA86C48B2602325515F2D2F</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Dokumenttype">
    <vt:lpwstr/>
  </property>
  <property fmtid="{D5CDD505-2E9C-101B-9397-08002B2CF9AE}" pid="8" name="xd_Signature">
    <vt:bool>false</vt:bool>
  </property>
  <property fmtid="{D5CDD505-2E9C-101B-9397-08002B2CF9AE}" pid="9" name="CCMPostListPublishStatus">
    <vt:lpwstr>Afvist</vt:lpwstr>
  </property>
  <property fmtid="{D5CDD505-2E9C-101B-9397-08002B2CF9AE}" pid="10" name="CCMMustBeOnPostList">
    <vt:bool>true</vt:bool>
  </property>
  <property fmtid="{D5CDD505-2E9C-101B-9397-08002B2CF9AE}" pid="11" name="CCMSystem">
    <vt:lpwstr> </vt:lpwstr>
  </property>
  <property fmtid="{D5CDD505-2E9C-101B-9397-08002B2CF9AE}" pid="12" name="CCMReplyToDocCacheId_AA145BE6-B859-401A-B2E0-03BB3E7048FC_">
    <vt:lpwstr>CCMReplyToDocCacheId_AA145BE6-B859-401A-B2E0-03BB3E7048FC_95f74410-8eb7-4c47-b35e-fd70e7b3b741</vt:lpwstr>
  </property>
  <property fmtid="{D5CDD505-2E9C-101B-9397-08002B2CF9AE}" pid="13" name="CCMEventContext">
    <vt:lpwstr>8156a318-9026-4d62-8a8f-7fbe563812e8</vt:lpwstr>
  </property>
  <property fmtid="{D5CDD505-2E9C-101B-9397-08002B2CF9AE}" pid="14" name="CCMCommunication">
    <vt:lpwstr/>
  </property>
</Properties>
</file>